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A23" w:rsidRDefault="00DE4A23" w:rsidP="00DE4A23">
      <w:pPr>
        <w:widowControl w:val="0"/>
        <w:jc w:val="center"/>
      </w:pPr>
      <w:r w:rsidRPr="00DE4A23">
        <w:rPr>
          <w:b/>
        </w:rPr>
        <w:t>South Carolina General Assembly</w:t>
      </w:r>
    </w:p>
    <w:p w:rsidR="00DE4A23" w:rsidRDefault="00DE4A23" w:rsidP="00DE4A23">
      <w:pPr>
        <w:widowControl w:val="0"/>
        <w:jc w:val="center"/>
      </w:pPr>
      <w:r>
        <w:t>123rd Session, 2019-2020</w:t>
      </w:r>
    </w:p>
    <w:p w:rsidR="00DE4A23" w:rsidRDefault="00DE4A23" w:rsidP="00DE4A23">
      <w:pPr>
        <w:widowControl w:val="0"/>
        <w:jc w:val="left"/>
      </w:pPr>
    </w:p>
    <w:p w:rsidR="00DE4A23" w:rsidRDefault="00DE4A23" w:rsidP="00DE4A23">
      <w:pPr>
        <w:widowControl w:val="0"/>
        <w:jc w:val="left"/>
        <w:rPr>
          <w:b/>
        </w:rPr>
      </w:pPr>
      <w:r w:rsidRPr="00DE4A23">
        <w:rPr>
          <w:b/>
        </w:rPr>
        <w:t>S.</w:t>
      </w:r>
      <w:r>
        <w:rPr>
          <w:b/>
        </w:rPr>
        <w:t xml:space="preserve"> </w:t>
      </w:r>
      <w:r w:rsidRPr="00DE4A23">
        <w:rPr>
          <w:b/>
        </w:rPr>
        <w:t>268</w:t>
      </w:r>
    </w:p>
    <w:p w:rsidR="00DE4A23" w:rsidRDefault="00DE4A23" w:rsidP="00DE4A23">
      <w:pPr>
        <w:widowControl w:val="0"/>
        <w:jc w:val="left"/>
        <w:rPr>
          <w:b/>
        </w:rPr>
      </w:pPr>
    </w:p>
    <w:p w:rsidR="00DE4A23" w:rsidRDefault="00DE4A23" w:rsidP="00DE4A23">
      <w:pPr>
        <w:widowControl w:val="0"/>
        <w:jc w:val="left"/>
      </w:pPr>
      <w:r w:rsidRPr="00DE4A23">
        <w:rPr>
          <w:b/>
        </w:rPr>
        <w:t>STATUS INFORMATION</w:t>
      </w:r>
    </w:p>
    <w:p w:rsidR="00DE4A23" w:rsidRDefault="00DE4A23" w:rsidP="00DE4A23">
      <w:pPr>
        <w:widowControl w:val="0"/>
        <w:jc w:val="left"/>
      </w:pPr>
    </w:p>
    <w:p w:rsidR="00DE4A23" w:rsidRDefault="00DE4A23" w:rsidP="00DE4A23">
      <w:pPr>
        <w:widowControl w:val="0"/>
        <w:jc w:val="left"/>
      </w:pPr>
      <w:r>
        <w:t>Joint Resolution</w:t>
      </w:r>
    </w:p>
    <w:p w:rsidR="00DE4A23" w:rsidRDefault="00DE4A23" w:rsidP="00DE4A23">
      <w:pPr>
        <w:widowControl w:val="0"/>
        <w:jc w:val="left"/>
      </w:pPr>
      <w:r>
        <w:t>Sponsors: Senator McLeod</w:t>
      </w:r>
    </w:p>
    <w:p w:rsidR="00DE4A23" w:rsidRDefault="00DE4A23" w:rsidP="00DE4A23">
      <w:pPr>
        <w:widowControl w:val="0"/>
        <w:jc w:val="left"/>
      </w:pPr>
      <w:r>
        <w:t>Document Path: l:\council\bills\cc\15353zw19.docx</w:t>
      </w:r>
    </w:p>
    <w:p w:rsidR="00AA225D" w:rsidRDefault="00AA225D" w:rsidP="00DE4A23">
      <w:pPr>
        <w:widowControl w:val="0"/>
        <w:jc w:val="left"/>
      </w:pPr>
      <w:r>
        <w:t>Companion/Similar bill(s): 944, 3023, 3392</w:t>
      </w:r>
    </w:p>
    <w:p w:rsidR="00DE4A23" w:rsidRDefault="00DE4A23" w:rsidP="00DE4A23">
      <w:pPr>
        <w:widowControl w:val="0"/>
        <w:jc w:val="left"/>
      </w:pPr>
    </w:p>
    <w:p w:rsidR="00004AC9" w:rsidRDefault="00004AC9" w:rsidP="00DE4A23">
      <w:pPr>
        <w:widowControl w:val="0"/>
        <w:jc w:val="left"/>
      </w:pPr>
      <w:r>
        <w:t>Introduced in the Senate on January 8, 2019</w:t>
      </w:r>
    </w:p>
    <w:p w:rsidR="00004AC9" w:rsidRPr="00004AC9" w:rsidRDefault="00004AC9" w:rsidP="00DE4A23">
      <w:pPr>
        <w:widowControl w:val="0"/>
        <w:jc w:val="left"/>
      </w:pPr>
      <w:r>
        <w:t xml:space="preserve">Currently residing in the Senate Committee on </w:t>
      </w:r>
      <w:r w:rsidRPr="00004AC9">
        <w:rPr>
          <w:b/>
        </w:rPr>
        <w:t>Judiciary</w:t>
      </w:r>
    </w:p>
    <w:p w:rsidR="00004AC9" w:rsidRDefault="00004AC9" w:rsidP="00DE4A23">
      <w:pPr>
        <w:widowControl w:val="0"/>
        <w:jc w:val="left"/>
      </w:pPr>
    </w:p>
    <w:p w:rsidR="00DE4A23" w:rsidRDefault="00DE4A23" w:rsidP="00DE4A23">
      <w:pPr>
        <w:widowControl w:val="0"/>
        <w:jc w:val="left"/>
      </w:pPr>
      <w:r>
        <w:t xml:space="preserve">Summary: </w:t>
      </w:r>
      <w:r w:rsidR="006B4472">
        <w:t>General Assembly term limits</w:t>
      </w:r>
    </w:p>
    <w:p w:rsidR="00DE4A23" w:rsidRDefault="00DE4A23" w:rsidP="00DE4A23">
      <w:pPr>
        <w:widowControl w:val="0"/>
        <w:jc w:val="left"/>
      </w:pPr>
    </w:p>
    <w:p w:rsidR="00DE4A23" w:rsidRDefault="00DE4A23" w:rsidP="00DE4A23">
      <w:pPr>
        <w:widowControl w:val="0"/>
        <w:jc w:val="left"/>
      </w:pPr>
    </w:p>
    <w:p w:rsidR="00DE4A23" w:rsidRDefault="00DE4A23" w:rsidP="00DE4A23">
      <w:pPr>
        <w:widowControl w:val="0"/>
        <w:tabs>
          <w:tab w:val="center" w:pos="590"/>
          <w:tab w:val="center" w:pos="1440"/>
          <w:tab w:val="left" w:pos="1872"/>
          <w:tab w:val="left" w:pos="9187"/>
        </w:tabs>
        <w:jc w:val="left"/>
      </w:pPr>
      <w:r w:rsidRPr="00DE4A23">
        <w:rPr>
          <w:b/>
        </w:rPr>
        <w:t>HISTORY OF LEGISLATIVE ACTIONS</w:t>
      </w:r>
    </w:p>
    <w:p w:rsidR="00DE4A23" w:rsidRDefault="00DE4A23" w:rsidP="00DE4A23">
      <w:pPr>
        <w:widowControl w:val="0"/>
        <w:tabs>
          <w:tab w:val="center" w:pos="590"/>
          <w:tab w:val="center" w:pos="1440"/>
          <w:tab w:val="left" w:pos="1872"/>
          <w:tab w:val="left" w:pos="9187"/>
        </w:tabs>
        <w:jc w:val="left"/>
      </w:pPr>
    </w:p>
    <w:p w:rsidR="00DE4A23" w:rsidRPr="00DE4A23" w:rsidRDefault="00DE4A23" w:rsidP="00DE4A23">
      <w:pPr>
        <w:widowControl w:val="0"/>
        <w:tabs>
          <w:tab w:val="center" w:pos="590"/>
          <w:tab w:val="center" w:pos="1440"/>
          <w:tab w:val="left" w:pos="1872"/>
          <w:tab w:val="left" w:pos="9187"/>
        </w:tabs>
        <w:jc w:val="left"/>
      </w:pPr>
      <w:r w:rsidRPr="00DE4A23">
        <w:rPr>
          <w:u w:val="single"/>
        </w:rPr>
        <w:tab/>
        <w:t>Date</w:t>
      </w:r>
      <w:r w:rsidRPr="00DE4A23">
        <w:rPr>
          <w:u w:val="single"/>
        </w:rPr>
        <w:tab/>
        <w:t>Body</w:t>
      </w:r>
      <w:r w:rsidRPr="00DE4A23">
        <w:rPr>
          <w:u w:val="single"/>
        </w:rPr>
        <w:tab/>
        <w:t>Action Description with journal page number</w:t>
      </w:r>
      <w:r w:rsidRPr="00DE4A23">
        <w:rPr>
          <w:u w:val="single"/>
        </w:rPr>
        <w:tab/>
      </w:r>
    </w:p>
    <w:p w:rsidR="00E13C20" w:rsidRDefault="00E13C20" w:rsidP="00E13C20">
      <w:pPr>
        <w:widowControl w:val="0"/>
        <w:tabs>
          <w:tab w:val="right" w:pos="1008"/>
          <w:tab w:val="left" w:pos="1152"/>
          <w:tab w:val="left" w:pos="1872"/>
          <w:tab w:val="left" w:pos="9187"/>
        </w:tabs>
        <w:ind w:left="2088" w:hanging="2088"/>
        <w:jc w:val="left"/>
      </w:pPr>
      <w:r>
        <w:tab/>
        <w:t>12/12/2018</w:t>
      </w:r>
      <w:r>
        <w:tab/>
        <w:t>Senate</w:t>
      </w:r>
      <w:r>
        <w:tab/>
      </w:r>
      <w:r w:rsidRPr="00B27AAD">
        <w:t>Prefiled</w:t>
      </w:r>
    </w:p>
    <w:p w:rsidR="00E13C20" w:rsidRDefault="00E13C20" w:rsidP="00E13C20">
      <w:pPr>
        <w:widowControl w:val="0"/>
        <w:tabs>
          <w:tab w:val="right" w:pos="1008"/>
          <w:tab w:val="left" w:pos="1152"/>
          <w:tab w:val="left" w:pos="1872"/>
          <w:tab w:val="left" w:pos="9187"/>
        </w:tabs>
        <w:ind w:left="2088" w:hanging="2088"/>
        <w:jc w:val="left"/>
      </w:pPr>
      <w:r>
        <w:tab/>
        <w:t>12/12/2018</w:t>
      </w:r>
      <w:r>
        <w:tab/>
        <w:t>Senate</w:t>
      </w:r>
      <w:r>
        <w:tab/>
      </w:r>
      <w:r w:rsidRPr="00B27AAD">
        <w:t xml:space="preserve">Referred to Committee on </w:t>
      </w:r>
      <w:r w:rsidRPr="00B27AAD">
        <w:rPr>
          <w:b/>
        </w:rPr>
        <w:t>Judiciary</w:t>
      </w:r>
    </w:p>
    <w:p w:rsidR="00E13C20" w:rsidRDefault="00E13C20" w:rsidP="00E13C20">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B27AAD">
        <w:t>(</w:t>
      </w:r>
      <w:hyperlink r:id="rId7" w:history="1">
        <w:r w:rsidRPr="00B27AAD">
          <w:rPr>
            <w:rStyle w:val="Hyperlink"/>
          </w:rPr>
          <w:t>Senate Journal</w:t>
        </w:r>
        <w:r w:rsidRPr="00B27AAD">
          <w:rPr>
            <w:rStyle w:val="Hyperlink"/>
          </w:rPr>
          <w:noBreakHyphen/>
          <w:t>page 160</w:t>
        </w:r>
      </w:hyperlink>
      <w:r w:rsidRPr="00B27AAD">
        <w:t>)</w:t>
      </w:r>
    </w:p>
    <w:p w:rsidR="00E13C20" w:rsidRDefault="00E13C20" w:rsidP="00E13C20">
      <w:pPr>
        <w:widowControl w:val="0"/>
        <w:tabs>
          <w:tab w:val="right" w:pos="1008"/>
          <w:tab w:val="left" w:pos="1152"/>
          <w:tab w:val="left" w:pos="1872"/>
          <w:tab w:val="left" w:pos="9187"/>
        </w:tabs>
        <w:ind w:left="2088" w:hanging="2088"/>
        <w:jc w:val="left"/>
      </w:pPr>
      <w:r>
        <w:tab/>
        <w:t>1/8/2019</w:t>
      </w:r>
      <w:r>
        <w:tab/>
        <w:t>Senate</w:t>
      </w:r>
      <w:r>
        <w:tab/>
      </w:r>
      <w:r w:rsidRPr="00B27AAD">
        <w:t>Ref</w:t>
      </w:r>
      <w:r>
        <w:t xml:space="preserve">erred to Committee on </w:t>
      </w:r>
      <w:r w:rsidRPr="00B27AAD">
        <w:rPr>
          <w:b/>
        </w:rPr>
        <w:t>Judiciary</w:t>
      </w:r>
      <w:r>
        <w:t xml:space="preserve"> </w:t>
      </w:r>
      <w:r w:rsidRPr="00B27AAD">
        <w:t>(</w:t>
      </w:r>
      <w:hyperlink r:id="rId8" w:history="1">
        <w:r w:rsidRPr="00B27AAD">
          <w:rPr>
            <w:rStyle w:val="Hyperlink"/>
          </w:rPr>
          <w:t>Senate Journal</w:t>
        </w:r>
        <w:r w:rsidRPr="00B27AAD">
          <w:rPr>
            <w:rStyle w:val="Hyperlink"/>
          </w:rPr>
          <w:noBreakHyphen/>
          <w:t>page 160</w:t>
        </w:r>
      </w:hyperlink>
      <w:r w:rsidRPr="00B27AAD">
        <w:t>)</w:t>
      </w:r>
    </w:p>
    <w:p w:rsidR="00E13C20" w:rsidRDefault="00E13C20" w:rsidP="00E13C20">
      <w:pPr>
        <w:widowControl w:val="0"/>
        <w:tabs>
          <w:tab w:val="right" w:pos="1008"/>
          <w:tab w:val="left" w:pos="1152"/>
          <w:tab w:val="left" w:pos="1872"/>
          <w:tab w:val="left" w:pos="9187"/>
        </w:tabs>
        <w:ind w:left="2088" w:hanging="2088"/>
        <w:jc w:val="left"/>
      </w:pPr>
    </w:p>
    <w:p w:rsidR="00DE4A23" w:rsidRDefault="00DE4A23" w:rsidP="00DE4A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4A23">
          <w:rPr>
            <w:rStyle w:val="Hyperlink"/>
          </w:rPr>
          <w:t>legislative information</w:t>
        </w:r>
      </w:hyperlink>
      <w:r>
        <w:t xml:space="preserve"> at the website</w:t>
      </w:r>
    </w:p>
    <w:p w:rsidR="00DE4A23" w:rsidRDefault="00DE4A23" w:rsidP="00DE4A23">
      <w:pPr>
        <w:widowControl w:val="0"/>
        <w:tabs>
          <w:tab w:val="right" w:pos="1008"/>
          <w:tab w:val="left" w:pos="1152"/>
          <w:tab w:val="left" w:pos="1872"/>
          <w:tab w:val="left" w:pos="9187"/>
        </w:tabs>
        <w:ind w:left="2088" w:hanging="2088"/>
        <w:jc w:val="left"/>
      </w:pPr>
    </w:p>
    <w:p w:rsidR="00DE4A23" w:rsidRPr="00DE4A23" w:rsidRDefault="00DE4A23" w:rsidP="00DE4A23">
      <w:pPr>
        <w:widowControl w:val="0"/>
        <w:tabs>
          <w:tab w:val="right" w:pos="1008"/>
          <w:tab w:val="left" w:pos="1152"/>
          <w:tab w:val="left" w:pos="1872"/>
          <w:tab w:val="left" w:pos="9187"/>
        </w:tabs>
        <w:ind w:left="2088" w:hanging="2088"/>
        <w:jc w:val="left"/>
      </w:pPr>
    </w:p>
    <w:p w:rsidR="00DE4A23" w:rsidRDefault="00DE4A23" w:rsidP="00DE4A23">
      <w:pPr>
        <w:widowControl w:val="0"/>
        <w:jc w:val="left"/>
      </w:pPr>
      <w:r w:rsidRPr="00DE4A23">
        <w:rPr>
          <w:b/>
        </w:rPr>
        <w:t>VERSIONS OF THIS BILL</w:t>
      </w:r>
    </w:p>
    <w:p w:rsidR="00DE4A23" w:rsidRDefault="00DE4A23" w:rsidP="00DE4A23">
      <w:pPr>
        <w:widowControl w:val="0"/>
        <w:jc w:val="left"/>
      </w:pPr>
    </w:p>
    <w:p w:rsidR="00DE4A23" w:rsidRDefault="00611EB0" w:rsidP="00DE4A23">
      <w:pPr>
        <w:widowControl w:val="0"/>
        <w:jc w:val="left"/>
      </w:pPr>
      <w:hyperlink r:id="rId10" w:history="1">
        <w:r w:rsidR="00DE4A23">
          <w:rPr>
            <w:rStyle w:val="Hyperlink"/>
          </w:rPr>
          <w:t>12/12/2018</w:t>
        </w:r>
      </w:hyperlink>
    </w:p>
    <w:p w:rsidR="00DE4A23" w:rsidRDefault="00DE4A23" w:rsidP="00DE4A23"/>
    <w:p w:rsidR="00DE4A23" w:rsidRDefault="00DE4A23" w:rsidP="00DE4A23">
      <w:pPr>
        <w:sectPr w:rsidR="00DE4A23" w:rsidSect="00DE4A23">
          <w:pgSz w:w="12240" w:h="15840" w:code="1"/>
          <w:pgMar w:top="1080" w:right="1440" w:bottom="1080" w:left="1440" w:header="720" w:footer="720" w:gutter="0"/>
          <w:cols w:space="720"/>
          <w:noEndnote/>
          <w:docGrid w:linePitch="360"/>
        </w:sectPr>
      </w:pPr>
    </w:p>
    <w:p w:rsidR="00E143D5" w:rsidRDefault="00E143D5"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D1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D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1C5252">
        <w:t>7</w:t>
      </w:r>
      <w:r>
        <w:t xml:space="preserve">, ARTICLE </w:t>
      </w:r>
      <w:r w:rsidR="001C5252">
        <w:t xml:space="preserve">III </w:t>
      </w:r>
      <w:r>
        <w:t xml:space="preserve">OF THE CONSTITUTION OF SOUTH CAROLINA, 1895, RELATING TO </w:t>
      </w:r>
      <w:r w:rsidR="0035682F">
        <w:t xml:space="preserve">THE QUALIFICATIONS OF SENATORS AND MEMBERS OF THE HOUSE OF REPRESENTATIVES, </w:t>
      </w:r>
      <w:r w:rsidR="00431F01">
        <w:t xml:space="preserve">SO AS </w:t>
      </w:r>
      <w:r w:rsidR="0035682F">
        <w:t>TO AUTHORIZE THE GENERAL ASSEMBLY</w:t>
      </w:r>
      <w:r>
        <w:t xml:space="preserve"> TO </w:t>
      </w:r>
      <w:r w:rsidR="0035682F">
        <w:t>ENACT TERM LIMITATIONS FOR ITS MEMBERS BY LAW</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35682F">
        <w:t>It is proposed that Section 7, Article III of the Constitution of this State be amended by adding a new paragraph at the end to read:</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682F">
        <w:rPr>
          <w:rFonts w:cs="Arial"/>
        </w:rPr>
        <w:t>The General Assembly may by law enact limitations upon the number of terms, either consecutive or aggregated, that its members may serve in either the House of Representatives or the Senate.”</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82F">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682F">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C40B6" w:rsidRPr="009C40B6">
        <w:t>‘</w:t>
      </w:r>
      <w:r>
        <w:t>Yes</w:t>
      </w:r>
      <w:r w:rsidR="009C40B6" w:rsidRPr="009C40B6">
        <w:t>’</w:t>
      </w:r>
      <w:r>
        <w:t xml:space="preserve">, and those voting against the question shall deposit a ballot with a check or cross mark in the square after the word </w:t>
      </w:r>
      <w:r w:rsidR="009C40B6" w:rsidRPr="009C40B6">
        <w:t>‘</w:t>
      </w:r>
      <w:r>
        <w:t>No</w:t>
      </w:r>
      <w:r w:rsidR="009C40B6" w:rsidRPr="009C40B6">
        <w:t>’</w:t>
      </w:r>
      <w:r>
        <w:t>.”</w:t>
      </w:r>
    </w:p>
    <w:p w:rsidR="0090135C" w:rsidRDefault="009C4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A23" w:rsidRDefault="00DE4A23" w:rsidP="00DE4A23">
      <w:pPr>
        <w:suppressAutoHyphens/>
      </w:pPr>
    </w:p>
    <w:sectPr w:rsidR="00DE4A23" w:rsidSect="00DE4A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1D" w:rsidRDefault="00457D1D" w:rsidP="009F0C77">
      <w:r>
        <w:separator/>
      </w:r>
    </w:p>
  </w:endnote>
  <w:endnote w:type="continuationSeparator" w:id="0">
    <w:p w:rsidR="00457D1D" w:rsidRDefault="00457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14144E-05EF-4F88-BC0E-8108C89B841B}"/>
    <w:embedBold r:id="rId2" w:fontKey="{E5F97652-86B4-4FC2-BFB0-6AE39A86608B}"/>
  </w:font>
  <w:font w:name="Calibri">
    <w:panose1 w:val="020F0502020204030204"/>
    <w:charset w:val="00"/>
    <w:family w:val="swiss"/>
    <w:pitch w:val="variable"/>
    <w:sig w:usb0="E0002EFF" w:usb1="C000247B" w:usb2="00000009" w:usb3="00000000" w:csb0="000001FF" w:csb1="00000000"/>
    <w:embedRegular r:id="rId3" w:fontKey="{0F936B43-1733-4E4A-9BEA-A8CD7058532C}"/>
  </w:font>
  <w:font w:name="Segoe UI">
    <w:panose1 w:val="020B0502040204020203"/>
    <w:charset w:val="00"/>
    <w:family w:val="swiss"/>
    <w:pitch w:val="variable"/>
    <w:sig w:usb0="E4002EFF" w:usb1="C000E47F" w:usb2="00000009" w:usb3="00000000" w:csb0="000001FF" w:csb1="00000000"/>
    <w:embedRegular r:id="rId4" w:fontKey="{4273AD14-7668-44BF-9F4A-D0FC5C80320A}"/>
  </w:font>
  <w:font w:name="Arial">
    <w:panose1 w:val="020B0604020202020204"/>
    <w:charset w:val="00"/>
    <w:family w:val="swiss"/>
    <w:pitch w:val="variable"/>
    <w:sig w:usb0="E0002EFF" w:usb1="C000785B" w:usb2="00000009" w:usb3="00000000" w:csb0="000001FF" w:csb1="00000000"/>
    <w:embedRegular r:id="rId5" w:fontKey="{C00018A1-E73F-4F3E-9174-913613A6B741}"/>
  </w:font>
  <w:font w:name="Wingdings">
    <w:panose1 w:val="05000000000000000000"/>
    <w:charset w:val="02"/>
    <w:family w:val="auto"/>
    <w:pitch w:val="variable"/>
    <w:sig w:usb0="00000000" w:usb1="10000000" w:usb2="00000000" w:usb3="00000000" w:csb0="80000000" w:csb1="00000000"/>
    <w:embedRegular r:id="rId6" w:fontKey="{81D74102-F3B1-46C6-B4F3-08B4645DF982}"/>
  </w:font>
  <w:font w:name="Cambria">
    <w:panose1 w:val="02040503050406030204"/>
    <w:charset w:val="00"/>
    <w:family w:val="roman"/>
    <w:pitch w:val="variable"/>
    <w:sig w:usb0="E00006FF" w:usb1="420024FF" w:usb2="02000000" w:usb3="00000000" w:csb0="0000019F" w:csb1="00000000"/>
    <w:embedRegular r:id="rId7" w:fontKey="{9D60F6A0-E0DD-4DEF-BFDC-6C2A66111C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A23" w:rsidRPr="00E143D5" w:rsidRDefault="00DE4A23" w:rsidP="00E143D5">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AA22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1D" w:rsidRDefault="00457D1D" w:rsidP="009F0C77">
      <w:r>
        <w:separator/>
      </w:r>
    </w:p>
  </w:footnote>
  <w:footnote w:type="continuationSeparator" w:id="0">
    <w:p w:rsidR="00457D1D" w:rsidRDefault="00457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3ZW19"/>
    <w:docVar w:name="CoverBillType" w:val="s"/>
    <w:docVar w:name="DocPath" w:val="L:\Council\bills\CC\15353ZW19.DOCX"/>
    <w:docVar w:name="dvBillNumber" w:val="268"/>
    <w:docVar w:name="dvBillNumberPrefix" w:val="S. "/>
    <w:docVar w:name="dvOriginalBody" w:val="Senate"/>
    <w:docVar w:name="dvSteno" w:val="CC"/>
    <w:docVar w:name="NameofBody" w:val="s"/>
    <w:docVar w:name="vGroup2" w:val="Council"/>
  </w:docVars>
  <w:rsids>
    <w:rsidRoot w:val="00457D1D"/>
    <w:rsid w:val="00004AC9"/>
    <w:rsid w:val="000263D9"/>
    <w:rsid w:val="00026C9A"/>
    <w:rsid w:val="000630E4"/>
    <w:rsid w:val="000965A1"/>
    <w:rsid w:val="000C487D"/>
    <w:rsid w:val="000E1785"/>
    <w:rsid w:val="000F39F2"/>
    <w:rsid w:val="001023A4"/>
    <w:rsid w:val="0010776B"/>
    <w:rsid w:val="00133E66"/>
    <w:rsid w:val="00134ACF"/>
    <w:rsid w:val="00144E15"/>
    <w:rsid w:val="001A4A62"/>
    <w:rsid w:val="001A681E"/>
    <w:rsid w:val="001C5252"/>
    <w:rsid w:val="001D08F2"/>
    <w:rsid w:val="002037CA"/>
    <w:rsid w:val="002047A2"/>
    <w:rsid w:val="002321B6"/>
    <w:rsid w:val="0023696B"/>
    <w:rsid w:val="00250967"/>
    <w:rsid w:val="002759C5"/>
    <w:rsid w:val="00277DEE"/>
    <w:rsid w:val="00280D88"/>
    <w:rsid w:val="00294ABE"/>
    <w:rsid w:val="002A3EB4"/>
    <w:rsid w:val="003039AC"/>
    <w:rsid w:val="00325348"/>
    <w:rsid w:val="0035682F"/>
    <w:rsid w:val="00393688"/>
    <w:rsid w:val="003D411E"/>
    <w:rsid w:val="003E3C1E"/>
    <w:rsid w:val="003E6148"/>
    <w:rsid w:val="003E7D04"/>
    <w:rsid w:val="003F2022"/>
    <w:rsid w:val="00400EAA"/>
    <w:rsid w:val="0041760A"/>
    <w:rsid w:val="004203D7"/>
    <w:rsid w:val="00431F01"/>
    <w:rsid w:val="00457D1D"/>
    <w:rsid w:val="004809EE"/>
    <w:rsid w:val="004B2A8B"/>
    <w:rsid w:val="004C69D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447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135C"/>
    <w:rsid w:val="00932670"/>
    <w:rsid w:val="009352BB"/>
    <w:rsid w:val="00990668"/>
    <w:rsid w:val="009B397B"/>
    <w:rsid w:val="009C40B6"/>
    <w:rsid w:val="009D4FC9"/>
    <w:rsid w:val="009D6F91"/>
    <w:rsid w:val="009F0C77"/>
    <w:rsid w:val="009F4DD1"/>
    <w:rsid w:val="00A64E80"/>
    <w:rsid w:val="00A741D9"/>
    <w:rsid w:val="00A85589"/>
    <w:rsid w:val="00A9741D"/>
    <w:rsid w:val="00AA225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A23"/>
    <w:rsid w:val="00DE68F0"/>
    <w:rsid w:val="00DF3845"/>
    <w:rsid w:val="00DF7E17"/>
    <w:rsid w:val="00E13C20"/>
    <w:rsid w:val="00E143D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1B920-8F16-4006-BF1C-83903DFE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39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AC"/>
    <w:rPr>
      <w:rFonts w:ascii="Segoe UI" w:eastAsia="Times New Roman" w:hAnsi="Segoe UI" w:cs="Segoe UI"/>
      <w:sz w:val="18"/>
      <w:szCs w:val="18"/>
    </w:rPr>
  </w:style>
  <w:style w:type="character" w:styleId="Hyperlink">
    <w:name w:val="Hyperlink"/>
    <w:basedOn w:val="DefaultParagraphFont"/>
    <w:uiPriority w:val="99"/>
    <w:unhideWhenUsed/>
    <w:rsid w:val="00DE4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6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9CCF6-CD5A-4E42-9D47-7CB0B19B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5AA8D7DE</Template>
  <TotalTime>0</TotalTime>
  <Pages>3</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268: General Assembly term limits - South Carolina Legislature Online</dc:title>
  <dc:subject/>
  <dc:creator>Chris Charlton</dc:creator>
  <cp:keywords/>
  <dc:description/>
  <cp:lastModifiedBy>S Wilson</cp:lastModifiedBy>
  <cp:revision>2</cp:revision>
  <cp:lastPrinted>2018-12-10T15:39:00Z</cp:lastPrinted>
  <dcterms:created xsi:type="dcterms:W3CDTF">2019-12-19T18:39:00Z</dcterms:created>
  <dcterms:modified xsi:type="dcterms:W3CDTF">2019-12-19T18:39:00Z</dcterms:modified>
</cp:coreProperties>
</file>