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930" w:rsidRDefault="00612930" w:rsidP="00612930">
      <w:pPr>
        <w:widowControl w:val="0"/>
        <w:jc w:val="center"/>
      </w:pPr>
      <w:r w:rsidRPr="00612930">
        <w:rPr>
          <w:b/>
        </w:rPr>
        <w:t>South Carolina General Assembly</w:t>
      </w:r>
    </w:p>
    <w:p w:rsidR="00612930" w:rsidRDefault="00612930" w:rsidP="00612930">
      <w:pPr>
        <w:widowControl w:val="0"/>
        <w:jc w:val="center"/>
      </w:pPr>
      <w:r>
        <w:t>123rd Session, 2019-2020</w:t>
      </w:r>
    </w:p>
    <w:p w:rsidR="00612930" w:rsidRDefault="00612930" w:rsidP="00612930">
      <w:pPr>
        <w:widowControl w:val="0"/>
        <w:jc w:val="left"/>
      </w:pPr>
    </w:p>
    <w:p w:rsidR="00612930" w:rsidRDefault="00612930" w:rsidP="00612930">
      <w:pPr>
        <w:widowControl w:val="0"/>
        <w:jc w:val="left"/>
        <w:rPr>
          <w:b/>
        </w:rPr>
      </w:pPr>
      <w:r w:rsidRPr="00612930">
        <w:rPr>
          <w:b/>
        </w:rPr>
        <w:t>H. 3126</w:t>
      </w:r>
    </w:p>
    <w:p w:rsidR="00612930" w:rsidRDefault="00612930" w:rsidP="00612930">
      <w:pPr>
        <w:widowControl w:val="0"/>
        <w:jc w:val="left"/>
        <w:rPr>
          <w:b/>
        </w:rPr>
      </w:pPr>
    </w:p>
    <w:p w:rsidR="00612930" w:rsidRDefault="00612930" w:rsidP="00612930">
      <w:pPr>
        <w:widowControl w:val="0"/>
        <w:jc w:val="left"/>
      </w:pPr>
      <w:r w:rsidRPr="00612930">
        <w:rPr>
          <w:b/>
        </w:rPr>
        <w:t>STATUS INFORMATION</w:t>
      </w:r>
    </w:p>
    <w:p w:rsidR="00612930" w:rsidRDefault="00612930" w:rsidP="00612930">
      <w:pPr>
        <w:widowControl w:val="0"/>
        <w:jc w:val="left"/>
      </w:pPr>
    </w:p>
    <w:p w:rsidR="00612930" w:rsidRDefault="00612930" w:rsidP="00612930">
      <w:pPr>
        <w:widowControl w:val="0"/>
        <w:jc w:val="left"/>
      </w:pPr>
      <w:r>
        <w:t>Joint Resolution</w:t>
      </w:r>
    </w:p>
    <w:p w:rsidR="00612930" w:rsidRDefault="00612930" w:rsidP="00612930">
      <w:pPr>
        <w:widowControl w:val="0"/>
        <w:jc w:val="left"/>
      </w:pPr>
      <w:r>
        <w:t>Sponsors: Rep. Gilliard</w:t>
      </w:r>
    </w:p>
    <w:p w:rsidR="00612930" w:rsidRDefault="00612930" w:rsidP="00612930">
      <w:pPr>
        <w:widowControl w:val="0"/>
        <w:jc w:val="left"/>
      </w:pPr>
      <w:r>
        <w:t>Document Path: l:\council\bills\nbd\11009cz19.docx</w:t>
      </w:r>
    </w:p>
    <w:p w:rsidR="00612930" w:rsidRDefault="00612930" w:rsidP="00612930">
      <w:pPr>
        <w:widowControl w:val="0"/>
        <w:jc w:val="left"/>
      </w:pPr>
    </w:p>
    <w:p w:rsidR="00F600E4" w:rsidRDefault="00F600E4" w:rsidP="00612930">
      <w:pPr>
        <w:widowControl w:val="0"/>
        <w:jc w:val="left"/>
      </w:pPr>
      <w:r>
        <w:t>Introduced in the House on January 8, 2019</w:t>
      </w:r>
    </w:p>
    <w:p w:rsidR="00F600E4" w:rsidRPr="00F600E4" w:rsidRDefault="00F600E4" w:rsidP="00612930">
      <w:pPr>
        <w:widowControl w:val="0"/>
        <w:jc w:val="left"/>
      </w:pPr>
      <w:r>
        <w:t xml:space="preserve">Currently residing in the House Committee on </w:t>
      </w:r>
      <w:r w:rsidRPr="00F600E4">
        <w:rPr>
          <w:b/>
        </w:rPr>
        <w:t>Labor, Commerce and Industry</w:t>
      </w:r>
    </w:p>
    <w:p w:rsidR="00F600E4" w:rsidRDefault="00F600E4" w:rsidP="00612930">
      <w:pPr>
        <w:widowControl w:val="0"/>
        <w:jc w:val="left"/>
      </w:pPr>
    </w:p>
    <w:p w:rsidR="00612930" w:rsidRDefault="00612930" w:rsidP="00612930">
      <w:pPr>
        <w:widowControl w:val="0"/>
        <w:jc w:val="left"/>
      </w:pPr>
      <w:r>
        <w:t xml:space="preserve">Summary: </w:t>
      </w:r>
      <w:r w:rsidR="00467AC2">
        <w:t>SC Flood Insurance Committee Study Committee</w:t>
      </w:r>
    </w:p>
    <w:p w:rsidR="00612930" w:rsidRDefault="00612930" w:rsidP="00612930">
      <w:pPr>
        <w:widowControl w:val="0"/>
        <w:jc w:val="left"/>
      </w:pPr>
    </w:p>
    <w:p w:rsidR="00612930" w:rsidRDefault="00612930" w:rsidP="00612930">
      <w:pPr>
        <w:widowControl w:val="0"/>
        <w:jc w:val="left"/>
      </w:pPr>
    </w:p>
    <w:p w:rsidR="00612930" w:rsidRDefault="00612930" w:rsidP="00612930">
      <w:pPr>
        <w:widowControl w:val="0"/>
        <w:tabs>
          <w:tab w:val="center" w:pos="590"/>
          <w:tab w:val="center" w:pos="1440"/>
          <w:tab w:val="left" w:pos="1872"/>
          <w:tab w:val="left" w:pos="9187"/>
        </w:tabs>
        <w:jc w:val="left"/>
      </w:pPr>
      <w:r w:rsidRPr="00612930">
        <w:rPr>
          <w:b/>
        </w:rPr>
        <w:t>HISTORY OF LEGISLATIVE ACTIONS</w:t>
      </w:r>
    </w:p>
    <w:p w:rsidR="00612930" w:rsidRDefault="00612930" w:rsidP="00612930">
      <w:pPr>
        <w:widowControl w:val="0"/>
        <w:tabs>
          <w:tab w:val="center" w:pos="590"/>
          <w:tab w:val="center" w:pos="1440"/>
          <w:tab w:val="left" w:pos="1872"/>
          <w:tab w:val="left" w:pos="9187"/>
        </w:tabs>
        <w:jc w:val="left"/>
      </w:pPr>
    </w:p>
    <w:p w:rsidR="00612930" w:rsidRPr="00612930" w:rsidRDefault="00612930" w:rsidP="00612930">
      <w:pPr>
        <w:widowControl w:val="0"/>
        <w:tabs>
          <w:tab w:val="center" w:pos="590"/>
          <w:tab w:val="center" w:pos="1440"/>
          <w:tab w:val="left" w:pos="1872"/>
          <w:tab w:val="left" w:pos="9187"/>
        </w:tabs>
        <w:jc w:val="left"/>
      </w:pPr>
      <w:r w:rsidRPr="00612930">
        <w:rPr>
          <w:u w:val="single"/>
        </w:rPr>
        <w:tab/>
        <w:t>Date</w:t>
      </w:r>
      <w:r w:rsidRPr="00612930">
        <w:rPr>
          <w:u w:val="single"/>
        </w:rPr>
        <w:tab/>
        <w:t>Body</w:t>
      </w:r>
      <w:r w:rsidRPr="00612930">
        <w:rPr>
          <w:u w:val="single"/>
        </w:rPr>
        <w:tab/>
        <w:t>Action Description with journal page number</w:t>
      </w:r>
      <w:r w:rsidRPr="00612930">
        <w:rPr>
          <w:u w:val="single"/>
        </w:rPr>
        <w:tab/>
      </w:r>
    </w:p>
    <w:p w:rsidR="00027253" w:rsidRDefault="00027253" w:rsidP="00027253">
      <w:pPr>
        <w:widowControl w:val="0"/>
        <w:tabs>
          <w:tab w:val="right" w:pos="1008"/>
          <w:tab w:val="left" w:pos="1152"/>
          <w:tab w:val="left" w:pos="1872"/>
          <w:tab w:val="left" w:pos="9187"/>
        </w:tabs>
        <w:ind w:left="2088" w:hanging="2088"/>
      </w:pPr>
      <w:r>
        <w:tab/>
        <w:t>12/18/2018</w:t>
      </w:r>
      <w:r>
        <w:tab/>
        <w:t>House</w:t>
      </w:r>
      <w:r>
        <w:tab/>
      </w:r>
      <w:r w:rsidRPr="00480350">
        <w:t>Prefiled</w:t>
      </w:r>
    </w:p>
    <w:p w:rsidR="00027253" w:rsidRDefault="00027253" w:rsidP="00027253">
      <w:pPr>
        <w:widowControl w:val="0"/>
        <w:tabs>
          <w:tab w:val="right" w:pos="1008"/>
          <w:tab w:val="left" w:pos="1152"/>
          <w:tab w:val="left" w:pos="1872"/>
          <w:tab w:val="left" w:pos="9187"/>
        </w:tabs>
        <w:ind w:left="2088" w:hanging="2088"/>
      </w:pPr>
      <w:r>
        <w:tab/>
        <w:t>12/18/2018</w:t>
      </w:r>
      <w:r>
        <w:tab/>
        <w:t>House</w:t>
      </w:r>
      <w:r>
        <w:tab/>
      </w:r>
      <w:r w:rsidRPr="00480350">
        <w:t xml:space="preserve">Referred to Committee on </w:t>
      </w:r>
      <w:r w:rsidRPr="00480350">
        <w:rPr>
          <w:b/>
        </w:rPr>
        <w:t>Labor, Commerce and Industry</w:t>
      </w:r>
    </w:p>
    <w:p w:rsidR="00027253" w:rsidRDefault="00027253" w:rsidP="00027253">
      <w:pPr>
        <w:widowControl w:val="0"/>
        <w:tabs>
          <w:tab w:val="right" w:pos="1008"/>
          <w:tab w:val="left" w:pos="1152"/>
          <w:tab w:val="left" w:pos="1872"/>
          <w:tab w:val="left" w:pos="9187"/>
        </w:tabs>
        <w:ind w:left="2088" w:hanging="2088"/>
      </w:pPr>
      <w:r>
        <w:tab/>
        <w:t>1/8/2019</w:t>
      </w:r>
      <w:r>
        <w:tab/>
        <w:t>House</w:t>
      </w:r>
      <w:r>
        <w:tab/>
      </w:r>
      <w:r w:rsidRPr="00480350">
        <w:t>Introduced and read first time (</w:t>
      </w:r>
      <w:hyperlink r:id="rId7" w:history="1">
        <w:r w:rsidRPr="00480350">
          <w:rPr>
            <w:rStyle w:val="Hyperlink"/>
          </w:rPr>
          <w:t>House Journal</w:t>
        </w:r>
        <w:r w:rsidRPr="00480350">
          <w:rPr>
            <w:rStyle w:val="Hyperlink"/>
          </w:rPr>
          <w:noBreakHyphen/>
          <w:t>page 96</w:t>
        </w:r>
      </w:hyperlink>
      <w:r w:rsidRPr="00480350">
        <w:t>)</w:t>
      </w:r>
    </w:p>
    <w:p w:rsidR="00027253" w:rsidRDefault="00027253" w:rsidP="00027253">
      <w:pPr>
        <w:widowControl w:val="0"/>
        <w:tabs>
          <w:tab w:val="right" w:pos="1008"/>
          <w:tab w:val="left" w:pos="1152"/>
          <w:tab w:val="left" w:pos="1872"/>
          <w:tab w:val="left" w:pos="9187"/>
        </w:tabs>
        <w:ind w:left="2088" w:hanging="2088"/>
      </w:pPr>
      <w:r>
        <w:tab/>
        <w:t>1/8/2019</w:t>
      </w:r>
      <w:r>
        <w:tab/>
        <w:t>House</w:t>
      </w:r>
      <w:r>
        <w:tab/>
      </w:r>
      <w:r w:rsidRPr="00480350">
        <w:t>Referred to C</w:t>
      </w:r>
      <w:r>
        <w:t xml:space="preserve">ommittee on </w:t>
      </w:r>
      <w:r w:rsidRPr="00480350">
        <w:rPr>
          <w:b/>
        </w:rPr>
        <w:t>Labor, Commerce and Industry</w:t>
      </w:r>
      <w:r w:rsidRPr="00480350">
        <w:t xml:space="preserve"> (</w:t>
      </w:r>
      <w:hyperlink r:id="rId8" w:history="1">
        <w:r w:rsidRPr="00480350">
          <w:rPr>
            <w:rStyle w:val="Hyperlink"/>
          </w:rPr>
          <w:t>House Journal</w:t>
        </w:r>
        <w:r w:rsidRPr="00480350">
          <w:rPr>
            <w:rStyle w:val="Hyperlink"/>
          </w:rPr>
          <w:noBreakHyphen/>
          <w:t>page 96</w:t>
        </w:r>
      </w:hyperlink>
      <w:r w:rsidRPr="00480350">
        <w:t>)</w:t>
      </w:r>
    </w:p>
    <w:p w:rsidR="00027253" w:rsidRDefault="00027253" w:rsidP="00027253">
      <w:pPr>
        <w:widowControl w:val="0"/>
        <w:tabs>
          <w:tab w:val="right" w:pos="1008"/>
          <w:tab w:val="left" w:pos="1152"/>
          <w:tab w:val="left" w:pos="1872"/>
          <w:tab w:val="left" w:pos="9187"/>
        </w:tabs>
        <w:ind w:left="2088" w:hanging="2088"/>
      </w:pPr>
    </w:p>
    <w:p w:rsidR="00612930" w:rsidRDefault="00612930" w:rsidP="006129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2930">
          <w:rPr>
            <w:rStyle w:val="Hyperlink"/>
          </w:rPr>
          <w:t>legislative information</w:t>
        </w:r>
      </w:hyperlink>
      <w:r>
        <w:t xml:space="preserve"> at the website</w:t>
      </w:r>
    </w:p>
    <w:p w:rsidR="00612930" w:rsidRDefault="00612930" w:rsidP="00612930">
      <w:pPr>
        <w:widowControl w:val="0"/>
        <w:tabs>
          <w:tab w:val="right" w:pos="1008"/>
          <w:tab w:val="left" w:pos="1152"/>
          <w:tab w:val="left" w:pos="1872"/>
          <w:tab w:val="left" w:pos="9187"/>
        </w:tabs>
        <w:ind w:left="2088" w:hanging="2088"/>
        <w:jc w:val="left"/>
      </w:pPr>
    </w:p>
    <w:p w:rsidR="00612930" w:rsidRPr="00612930" w:rsidRDefault="00612930" w:rsidP="00612930">
      <w:pPr>
        <w:widowControl w:val="0"/>
        <w:tabs>
          <w:tab w:val="right" w:pos="1008"/>
          <w:tab w:val="left" w:pos="1152"/>
          <w:tab w:val="left" w:pos="1872"/>
          <w:tab w:val="left" w:pos="9187"/>
        </w:tabs>
        <w:ind w:left="2088" w:hanging="2088"/>
        <w:jc w:val="left"/>
      </w:pPr>
    </w:p>
    <w:p w:rsidR="00612930" w:rsidRDefault="00612930" w:rsidP="00612930">
      <w:pPr>
        <w:widowControl w:val="0"/>
        <w:jc w:val="left"/>
      </w:pPr>
      <w:r w:rsidRPr="00612930">
        <w:rPr>
          <w:b/>
        </w:rPr>
        <w:t>VERSIONS OF THIS BILL</w:t>
      </w:r>
    </w:p>
    <w:p w:rsidR="00612930" w:rsidRDefault="00612930" w:rsidP="00612930">
      <w:pPr>
        <w:widowControl w:val="0"/>
        <w:jc w:val="left"/>
      </w:pPr>
    </w:p>
    <w:p w:rsidR="00612930" w:rsidRDefault="007E3BD8" w:rsidP="00612930">
      <w:pPr>
        <w:widowControl w:val="0"/>
        <w:jc w:val="left"/>
      </w:pPr>
      <w:hyperlink r:id="rId10" w:history="1">
        <w:r w:rsidR="00612930">
          <w:rPr>
            <w:rStyle w:val="Hyperlink"/>
          </w:rPr>
          <w:t>12/18/2018</w:t>
        </w:r>
      </w:hyperlink>
    </w:p>
    <w:p w:rsidR="00612930" w:rsidRDefault="00612930" w:rsidP="00612930"/>
    <w:p w:rsidR="00612930" w:rsidRDefault="00612930" w:rsidP="00612930">
      <w:pPr>
        <w:sectPr w:rsidR="00612930" w:rsidSect="00612930">
          <w:pgSz w:w="12240" w:h="15840" w:code="1"/>
          <w:pgMar w:top="1080" w:right="1440" w:bottom="1080" w:left="1440" w:header="720" w:footer="720" w:gutter="0"/>
          <w:cols w:space="720"/>
          <w:noEndnote/>
          <w:docGrid w:linePitch="360"/>
        </w:sectPr>
      </w:pPr>
    </w:p>
    <w:p w:rsidR="00DB220E" w:rsidRDefault="00DB220E"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A1B" w:rsidRDefault="006B3A1B" w:rsidP="006B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CD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A6FBF"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E1224">
        <w:rPr>
          <w:color w:val="000000" w:themeColor="text1"/>
          <w:u w:color="000000" w:themeColor="text1"/>
        </w:rPr>
        <w:t>TO CREATE THE “</w:t>
      </w:r>
      <w:r w:rsidR="00E24BD9">
        <w:rPr>
          <w:color w:val="000000" w:themeColor="text1"/>
          <w:u w:color="000000" w:themeColor="text1"/>
        </w:rPr>
        <w:t>SOUTH CAROLINA</w:t>
      </w:r>
      <w:r w:rsidRPr="009E1224">
        <w:rPr>
          <w:color w:val="000000" w:themeColor="text1"/>
          <w:u w:color="000000" w:themeColor="text1"/>
        </w:rPr>
        <w:t xml:space="preserve"> FLOOD INSURANCE STUDY COMMITTEE” TO STUDY WHETHER COASTAL MUNICIPALITIES ARE IN COMPLIANCE WITH CERTAIN GUIDELINES AND IF STRONGER GUIDELINES WOULD REDUCE COSTS ASSOCIATED WITH FLOODING IN COASTAL COMMUNITIES, TO PROVIDE FOR MEMBERSHIP OF THE STUDY COMMITTEE,</w:t>
      </w:r>
      <w:r w:rsidR="008D3AA2">
        <w:rPr>
          <w:color w:val="000000" w:themeColor="text1"/>
          <w:u w:color="000000" w:themeColor="text1"/>
        </w:rPr>
        <w:t xml:space="preserve"> AND</w:t>
      </w:r>
      <w:r w:rsidRPr="009E1224">
        <w:rPr>
          <w:color w:val="000000" w:themeColor="text1"/>
          <w:u w:color="000000" w:themeColor="text1"/>
        </w:rPr>
        <w:t xml:space="preserve"> TO REQUIRE THE STUDY COMMITTEE TO PREPARE A REPORT FOR THE GENERAL ASSEMBLY.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CD1" w:rsidRDefault="00C9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CD1" w:rsidRDefault="00C96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SECTION</w:t>
      </w:r>
      <w:r>
        <w:rPr>
          <w:color w:val="000000" w:themeColor="text1"/>
          <w:u w:color="000000" w:themeColor="text1"/>
        </w:rPr>
        <w:tab/>
      </w:r>
      <w:r w:rsidRPr="009E1224">
        <w:rPr>
          <w:color w:val="000000" w:themeColor="text1"/>
          <w:u w:color="000000" w:themeColor="text1"/>
        </w:rPr>
        <w:t>1.</w:t>
      </w:r>
      <w:r w:rsidRPr="009E1224">
        <w:rPr>
          <w:color w:val="000000" w:themeColor="text1"/>
          <w:u w:color="000000" w:themeColor="text1"/>
        </w:rPr>
        <w:tab/>
        <w:t>(A)</w:t>
      </w:r>
      <w:r w:rsidRPr="009E1224">
        <w:rPr>
          <w:color w:val="000000" w:themeColor="text1"/>
          <w:u w:color="000000" w:themeColor="text1"/>
        </w:rPr>
        <w:tab/>
        <w:t xml:space="preserve">There is created the </w:t>
      </w:r>
      <w:r w:rsidR="00E24BD9">
        <w:rPr>
          <w:color w:val="000000" w:themeColor="text1"/>
          <w:u w:color="000000" w:themeColor="text1"/>
        </w:rPr>
        <w:t>South Carolina</w:t>
      </w:r>
      <w:r w:rsidRPr="009E1224">
        <w:rPr>
          <w:color w:val="000000" w:themeColor="text1"/>
          <w:u w:color="000000" w:themeColor="text1"/>
        </w:rPr>
        <w:t xml:space="preserve"> Flood Insurance Study Committee to study whether coastal municipalities are actively in compliance with local, state, and federal guidelines and if stronger guidelines would alleviate the costs associated with flooding in these communities taking into consideration, at a minimum, the costs and benefits of enacting stronger state requirements concerning building in flood areas and establishing a system to enforce potential violations of applicable guidelines.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t>(B)(1)</w:t>
      </w:r>
      <w:r w:rsidRPr="009E1224">
        <w:rPr>
          <w:color w:val="000000" w:themeColor="text1"/>
          <w:u w:color="000000" w:themeColor="text1"/>
        </w:rPr>
        <w:tab/>
        <w:t xml:space="preserve">The study committee is comprised of the following members: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(a)</w:t>
      </w:r>
      <w:r w:rsidRPr="009E1224">
        <w:rPr>
          <w:color w:val="000000" w:themeColor="text1"/>
          <w:u w:color="000000" w:themeColor="text1"/>
        </w:rPr>
        <w:tab/>
        <w:t>Chairman of the Senate Banking and Insurance Committee, or his designee;</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(b)</w:t>
      </w:r>
      <w:r w:rsidRPr="009E1224">
        <w:rPr>
          <w:color w:val="000000" w:themeColor="text1"/>
          <w:u w:color="000000" w:themeColor="text1"/>
        </w:rPr>
        <w:tab/>
        <w:t xml:space="preserve">Chairman of the House Labor Commerce and Industry Committee,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(c)</w:t>
      </w:r>
      <w:r w:rsidRPr="009E1224">
        <w:rPr>
          <w:color w:val="000000" w:themeColor="text1"/>
          <w:u w:color="000000" w:themeColor="text1"/>
        </w:rPr>
        <w:tab/>
        <w:t xml:space="preserve">Chairman of the Senate Agriculture and Natural Resources Committee,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r>
      <w:r w:rsidRPr="009E1224">
        <w:rPr>
          <w:color w:val="000000" w:themeColor="text1"/>
          <w:u w:color="000000" w:themeColor="text1"/>
        </w:rPr>
        <w:tab/>
        <w:t>(d)</w:t>
      </w:r>
      <w:r w:rsidRPr="009E1224">
        <w:rPr>
          <w:color w:val="000000" w:themeColor="text1"/>
          <w:u w:color="000000" w:themeColor="text1"/>
        </w:rPr>
        <w:tab/>
        <w:t xml:space="preserve">Chairman of the House Agriculture, Natural Resources, and Environmental Affairs Committee, or his designee; and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lastRenderedPageBreak/>
        <w:tab/>
      </w:r>
      <w:r w:rsidRPr="009E1224">
        <w:rPr>
          <w:color w:val="000000" w:themeColor="text1"/>
          <w:u w:color="000000" w:themeColor="text1"/>
        </w:rPr>
        <w:tab/>
      </w:r>
      <w:r w:rsidRPr="009E1224">
        <w:rPr>
          <w:color w:val="000000" w:themeColor="text1"/>
          <w:u w:color="000000" w:themeColor="text1"/>
        </w:rPr>
        <w:tab/>
        <w:t>(e)</w:t>
      </w:r>
      <w:r w:rsidRPr="009E1224">
        <w:rPr>
          <w:color w:val="000000" w:themeColor="text1"/>
          <w:u w:color="000000" w:themeColor="text1"/>
        </w:rPr>
        <w:tab/>
        <w:t>Director of the South Carolina Department of Natural Resources</w:t>
      </w:r>
      <w:r>
        <w:rPr>
          <w:color w:val="000000" w:themeColor="text1"/>
          <w:u w:color="000000" w:themeColor="text1"/>
        </w:rPr>
        <w:t>,</w:t>
      </w:r>
      <w:r w:rsidRPr="009E1224">
        <w:rPr>
          <w:color w:val="000000" w:themeColor="text1"/>
          <w:u w:color="000000" w:themeColor="text1"/>
        </w:rPr>
        <w:t xml:space="preserve"> or his designee.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r>
      <w:r w:rsidRPr="009E1224">
        <w:rPr>
          <w:color w:val="000000" w:themeColor="text1"/>
          <w:u w:color="000000" w:themeColor="text1"/>
        </w:rPr>
        <w:tab/>
        <w:t>(2)</w:t>
      </w:r>
      <w:r>
        <w:rPr>
          <w:color w:val="000000" w:themeColor="text1"/>
          <w:u w:color="000000" w:themeColor="text1"/>
        </w:rPr>
        <w:tab/>
      </w:r>
      <w:r w:rsidRPr="009E1224">
        <w:rPr>
          <w:color w:val="000000" w:themeColor="text1"/>
          <w:u w:color="000000" w:themeColor="text1"/>
        </w:rPr>
        <w:t xml:space="preserve">Vacancies in the membership of the study committee must be filled for the remainder of the unexpired term in the manner of the original appointment. </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224">
        <w:rPr>
          <w:color w:val="000000" w:themeColor="text1"/>
          <w:u w:color="000000" w:themeColor="text1"/>
        </w:rPr>
        <w:tab/>
        <w:t>(C)</w:t>
      </w:r>
      <w:r w:rsidRPr="009E1224">
        <w:rPr>
          <w:color w:val="000000" w:themeColor="text1"/>
          <w:u w:color="000000" w:themeColor="text1"/>
        </w:rPr>
        <w:tab/>
        <w:t xml:space="preserve">The study committee shall provide a report to the General Assembly by March 1, 2020, at which time the </w:t>
      </w:r>
      <w:r w:rsidR="00E24BD9">
        <w:rPr>
          <w:color w:val="000000" w:themeColor="text1"/>
          <w:u w:color="000000" w:themeColor="text1"/>
        </w:rPr>
        <w:t>study committee shall dissolve.</w:t>
      </w:r>
    </w:p>
    <w:p w:rsidR="00AA6FBF" w:rsidRPr="009E1224"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CD1" w:rsidRDefault="00AA6FBF" w:rsidP="00AA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E1224">
        <w:rPr>
          <w:color w:val="000000" w:themeColor="text1"/>
          <w:u w:color="000000" w:themeColor="text1"/>
        </w:rPr>
        <w:t>2.</w:t>
      </w:r>
      <w:r w:rsidRPr="009E1224">
        <w:rPr>
          <w:color w:val="000000" w:themeColor="text1"/>
          <w:u w:color="000000" w:themeColor="text1"/>
        </w:rPr>
        <w:tab/>
        <w:t xml:space="preserve">This joint resolution takes effect upon approval by the Governor. </w:t>
      </w:r>
    </w:p>
    <w:p w:rsidR="0041732B" w:rsidRDefault="00AA6F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930" w:rsidRDefault="00612930" w:rsidP="00612930">
      <w:pPr>
        <w:suppressAutoHyphens/>
      </w:pPr>
    </w:p>
    <w:sectPr w:rsidR="00612930" w:rsidSect="006129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D1" w:rsidRDefault="00C96CD1" w:rsidP="009F0C77">
      <w:r>
        <w:separator/>
      </w:r>
    </w:p>
  </w:endnote>
  <w:endnote w:type="continuationSeparator" w:id="0">
    <w:p w:rsidR="00C96CD1" w:rsidRDefault="00C96C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C86378-75A7-4AB1-AB89-22A29AAC97ED}"/>
    <w:embedBold r:id="rId2" w:fontKey="{9F719069-6458-440B-967E-BDD828493D16}"/>
  </w:font>
  <w:font w:name="Calibri">
    <w:panose1 w:val="020F0502020204030204"/>
    <w:charset w:val="00"/>
    <w:family w:val="swiss"/>
    <w:pitch w:val="variable"/>
    <w:sig w:usb0="E00002FF" w:usb1="4000ACFF" w:usb2="00000001" w:usb3="00000000" w:csb0="0000019F" w:csb1="00000000"/>
    <w:embedRegular r:id="rId3" w:fontKey="{702566BE-30BB-4ABB-BFE8-71190FA2DFBC}"/>
  </w:font>
  <w:font w:name="Cambria">
    <w:panose1 w:val="02040503050406030204"/>
    <w:charset w:val="00"/>
    <w:family w:val="roman"/>
    <w:pitch w:val="variable"/>
    <w:sig w:usb0="E00002FF" w:usb1="400004FF" w:usb2="00000000" w:usb3="00000000" w:csb0="0000019F" w:csb1="00000000"/>
    <w:embedRegular r:id="rId4" w:fontKey="{DD9AB8DC-BCEB-4A84-A7C8-476C518F1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0" w:rsidRPr="00DB220E" w:rsidRDefault="00612930" w:rsidP="00DB220E">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467A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D1" w:rsidRDefault="00C96CD1" w:rsidP="009F0C77">
      <w:r>
        <w:separator/>
      </w:r>
    </w:p>
  </w:footnote>
  <w:footnote w:type="continuationSeparator" w:id="0">
    <w:p w:rsidR="00C96CD1" w:rsidRDefault="00C96C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9CZ19"/>
    <w:docVar w:name="CoverBillType" w:val="j"/>
    <w:docVar w:name="DocPath" w:val="L:\Council\bills\NBD\11009CZ19.DOCX"/>
    <w:docVar w:name="dvBillNumber" w:val="3126"/>
    <w:docVar w:name="dvBillNumberPrefix" w:val="H. "/>
    <w:docVar w:name="dvOriginalBody" w:val="House"/>
    <w:docVar w:name="dvSteno" w:val="NBD"/>
    <w:docVar w:name="NameofBody" w:val="h"/>
    <w:docVar w:name="vGroup2" w:val="Council"/>
  </w:docVars>
  <w:rsids>
    <w:rsidRoot w:val="00C96CD1"/>
    <w:rsid w:val="00011869"/>
    <w:rsid w:val="00015CD6"/>
    <w:rsid w:val="00027253"/>
    <w:rsid w:val="000C4F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32B"/>
    <w:rsid w:val="0041760A"/>
    <w:rsid w:val="00417C01"/>
    <w:rsid w:val="004403BD"/>
    <w:rsid w:val="00461441"/>
    <w:rsid w:val="00467AC2"/>
    <w:rsid w:val="004809EE"/>
    <w:rsid w:val="004E7D54"/>
    <w:rsid w:val="005273C6"/>
    <w:rsid w:val="00530A69"/>
    <w:rsid w:val="00545593"/>
    <w:rsid w:val="00556EBF"/>
    <w:rsid w:val="00577C6C"/>
    <w:rsid w:val="005A62FE"/>
    <w:rsid w:val="005C2FE2"/>
    <w:rsid w:val="005E2BC9"/>
    <w:rsid w:val="00605102"/>
    <w:rsid w:val="00612930"/>
    <w:rsid w:val="006215AA"/>
    <w:rsid w:val="006913C9"/>
    <w:rsid w:val="0069470D"/>
    <w:rsid w:val="006B3A1B"/>
    <w:rsid w:val="006D58AA"/>
    <w:rsid w:val="00734F00"/>
    <w:rsid w:val="007A70AE"/>
    <w:rsid w:val="008362E8"/>
    <w:rsid w:val="0085786E"/>
    <w:rsid w:val="008A1768"/>
    <w:rsid w:val="008A489F"/>
    <w:rsid w:val="008D3A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FBF"/>
    <w:rsid w:val="00AC34A2"/>
    <w:rsid w:val="00AD1C9A"/>
    <w:rsid w:val="00AD4B17"/>
    <w:rsid w:val="00AE4DC4"/>
    <w:rsid w:val="00B412D4"/>
    <w:rsid w:val="00BE3C22"/>
    <w:rsid w:val="00C0345E"/>
    <w:rsid w:val="00C31C95"/>
    <w:rsid w:val="00C3483A"/>
    <w:rsid w:val="00C74E9D"/>
    <w:rsid w:val="00C826DD"/>
    <w:rsid w:val="00C82FD3"/>
    <w:rsid w:val="00C92819"/>
    <w:rsid w:val="00C96CD1"/>
    <w:rsid w:val="00CC6B7B"/>
    <w:rsid w:val="00CD2089"/>
    <w:rsid w:val="00D73A67"/>
    <w:rsid w:val="00D970A9"/>
    <w:rsid w:val="00DB220E"/>
    <w:rsid w:val="00DF3845"/>
    <w:rsid w:val="00E24BD9"/>
    <w:rsid w:val="00E41911"/>
    <w:rsid w:val="00E44B57"/>
    <w:rsid w:val="00E92EEF"/>
    <w:rsid w:val="00EF2368"/>
    <w:rsid w:val="00F24442"/>
    <w:rsid w:val="00F50AE3"/>
    <w:rsid w:val="00F600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DD200-96D7-45FC-B3A5-40AF0E20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2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8F496-8A15-4140-A1C1-8A3EA549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391</Words>
  <Characters>2259</Characters>
  <Application>Microsoft Office Word</Application>
  <DocSecurity>0</DocSecurity>
  <Lines>86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3126: SC Flood Insurance Committee Study Committee - South Carolina Legislature Online</dc:title>
  <dc:creator>%USERNAME%</dc:creator>
  <cp:lastModifiedBy>S Volk</cp:lastModifiedBy>
  <cp:revision>2</cp:revision>
  <dcterms:created xsi:type="dcterms:W3CDTF">2019-02-01T21:28:00Z</dcterms:created>
  <dcterms:modified xsi:type="dcterms:W3CDTF">2019-02-01T21:28:00Z</dcterms:modified>
</cp:coreProperties>
</file>