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31" w:rsidRDefault="00554231" w:rsidP="00554231">
      <w:pPr>
        <w:widowControl w:val="0"/>
        <w:jc w:val="center"/>
      </w:pPr>
      <w:r w:rsidRPr="00554231">
        <w:rPr>
          <w:b/>
        </w:rPr>
        <w:t>South Carolina General Assembly</w:t>
      </w:r>
    </w:p>
    <w:p w:rsidR="00554231" w:rsidRDefault="00554231" w:rsidP="00554231">
      <w:pPr>
        <w:widowControl w:val="0"/>
        <w:jc w:val="center"/>
      </w:pPr>
      <w:r>
        <w:t>123rd Session, 2019-2020</w:t>
      </w:r>
    </w:p>
    <w:p w:rsidR="00554231" w:rsidRDefault="00554231" w:rsidP="00554231">
      <w:pPr>
        <w:widowControl w:val="0"/>
        <w:jc w:val="left"/>
      </w:pPr>
    </w:p>
    <w:p w:rsidR="00554231" w:rsidRDefault="00554231" w:rsidP="00554231">
      <w:pPr>
        <w:widowControl w:val="0"/>
        <w:jc w:val="left"/>
        <w:rPr>
          <w:b/>
        </w:rPr>
      </w:pPr>
      <w:r w:rsidRPr="00554231">
        <w:rPr>
          <w:b/>
        </w:rPr>
        <w:t>H. 3375</w:t>
      </w:r>
    </w:p>
    <w:p w:rsidR="00554231" w:rsidRDefault="00554231" w:rsidP="00554231">
      <w:pPr>
        <w:widowControl w:val="0"/>
        <w:jc w:val="left"/>
        <w:rPr>
          <w:b/>
        </w:rPr>
      </w:pPr>
    </w:p>
    <w:p w:rsidR="00554231" w:rsidRDefault="00554231" w:rsidP="00554231">
      <w:pPr>
        <w:widowControl w:val="0"/>
        <w:jc w:val="left"/>
      </w:pPr>
      <w:r w:rsidRPr="00554231">
        <w:rPr>
          <w:b/>
        </w:rPr>
        <w:t>STATUS INFORMATION</w:t>
      </w:r>
    </w:p>
    <w:p w:rsidR="00554231" w:rsidRDefault="00554231" w:rsidP="00554231">
      <w:pPr>
        <w:widowControl w:val="0"/>
        <w:jc w:val="left"/>
      </w:pPr>
    </w:p>
    <w:p w:rsidR="00554231" w:rsidRDefault="00554231" w:rsidP="00554231">
      <w:pPr>
        <w:widowControl w:val="0"/>
        <w:jc w:val="left"/>
      </w:pPr>
      <w:r>
        <w:t>General Bill</w:t>
      </w:r>
    </w:p>
    <w:p w:rsidR="00554231" w:rsidRDefault="00554231" w:rsidP="00554231">
      <w:pPr>
        <w:widowControl w:val="0"/>
        <w:jc w:val="left"/>
      </w:pPr>
      <w:r>
        <w:t>Sponsors: Rep. King</w:t>
      </w:r>
    </w:p>
    <w:p w:rsidR="00554231" w:rsidRDefault="00554231" w:rsidP="00554231">
      <w:pPr>
        <w:widowControl w:val="0"/>
        <w:jc w:val="left"/>
      </w:pPr>
      <w:r>
        <w:t>Document Path: l:\council\bills\agm\19393cz19.docx</w:t>
      </w:r>
    </w:p>
    <w:p w:rsidR="00554231" w:rsidRDefault="00554231" w:rsidP="00554231">
      <w:pPr>
        <w:widowControl w:val="0"/>
        <w:jc w:val="left"/>
      </w:pPr>
    </w:p>
    <w:p w:rsidR="006D1559" w:rsidRDefault="006D1559" w:rsidP="00554231">
      <w:pPr>
        <w:widowControl w:val="0"/>
        <w:jc w:val="left"/>
      </w:pPr>
      <w:r>
        <w:t>Introduced in the House on January 8, 2019</w:t>
      </w:r>
    </w:p>
    <w:p w:rsidR="006D1559" w:rsidRPr="006D1559" w:rsidRDefault="006D1559" w:rsidP="00554231">
      <w:pPr>
        <w:widowControl w:val="0"/>
        <w:jc w:val="left"/>
      </w:pPr>
      <w:r>
        <w:t xml:space="preserve">Currently residing in the House Committee on </w:t>
      </w:r>
      <w:r w:rsidRPr="006D1559">
        <w:rPr>
          <w:b/>
        </w:rPr>
        <w:t>Labor, Commerce and Industry</w:t>
      </w:r>
    </w:p>
    <w:p w:rsidR="006D1559" w:rsidRDefault="006D1559" w:rsidP="00554231">
      <w:pPr>
        <w:widowControl w:val="0"/>
        <w:jc w:val="left"/>
      </w:pPr>
    </w:p>
    <w:p w:rsidR="00554231" w:rsidRDefault="00554231" w:rsidP="00554231">
      <w:pPr>
        <w:widowControl w:val="0"/>
        <w:jc w:val="left"/>
      </w:pPr>
      <w:r>
        <w:t xml:space="preserve">Summary: </w:t>
      </w:r>
      <w:r w:rsidR="007B6E12">
        <w:t>Political signs on property</w:t>
      </w:r>
    </w:p>
    <w:p w:rsidR="00554231" w:rsidRDefault="00554231" w:rsidP="00554231">
      <w:pPr>
        <w:widowControl w:val="0"/>
        <w:jc w:val="left"/>
      </w:pPr>
    </w:p>
    <w:p w:rsidR="00554231" w:rsidRDefault="00554231" w:rsidP="00554231">
      <w:pPr>
        <w:widowControl w:val="0"/>
        <w:jc w:val="left"/>
      </w:pPr>
    </w:p>
    <w:p w:rsidR="00554231" w:rsidRDefault="00554231" w:rsidP="00554231">
      <w:pPr>
        <w:widowControl w:val="0"/>
        <w:tabs>
          <w:tab w:val="center" w:pos="590"/>
          <w:tab w:val="center" w:pos="1440"/>
          <w:tab w:val="left" w:pos="1872"/>
          <w:tab w:val="left" w:pos="9187"/>
        </w:tabs>
        <w:jc w:val="left"/>
      </w:pPr>
      <w:r w:rsidRPr="00554231">
        <w:rPr>
          <w:b/>
        </w:rPr>
        <w:t>HISTORY OF LEGISLATIVE ACTIONS</w:t>
      </w:r>
    </w:p>
    <w:p w:rsidR="00554231" w:rsidRDefault="00554231" w:rsidP="00554231">
      <w:pPr>
        <w:widowControl w:val="0"/>
        <w:tabs>
          <w:tab w:val="center" w:pos="590"/>
          <w:tab w:val="center" w:pos="1440"/>
          <w:tab w:val="left" w:pos="1872"/>
          <w:tab w:val="left" w:pos="9187"/>
        </w:tabs>
        <w:jc w:val="left"/>
      </w:pPr>
    </w:p>
    <w:p w:rsidR="00554231" w:rsidRPr="00554231" w:rsidRDefault="00554231" w:rsidP="00554231">
      <w:pPr>
        <w:widowControl w:val="0"/>
        <w:tabs>
          <w:tab w:val="center" w:pos="590"/>
          <w:tab w:val="center" w:pos="1440"/>
          <w:tab w:val="left" w:pos="1872"/>
          <w:tab w:val="left" w:pos="9187"/>
        </w:tabs>
        <w:jc w:val="left"/>
      </w:pPr>
      <w:r w:rsidRPr="00554231">
        <w:rPr>
          <w:u w:val="single"/>
        </w:rPr>
        <w:tab/>
        <w:t>Date</w:t>
      </w:r>
      <w:r w:rsidRPr="00554231">
        <w:rPr>
          <w:u w:val="single"/>
        </w:rPr>
        <w:tab/>
        <w:t>Body</w:t>
      </w:r>
      <w:r w:rsidRPr="00554231">
        <w:rPr>
          <w:u w:val="single"/>
        </w:rPr>
        <w:tab/>
        <w:t>Action Description with journal page number</w:t>
      </w:r>
      <w:r w:rsidRPr="00554231">
        <w:rPr>
          <w:u w:val="single"/>
        </w:rPr>
        <w:tab/>
      </w:r>
    </w:p>
    <w:p w:rsidR="009A298E" w:rsidRDefault="009A298E" w:rsidP="009A298E">
      <w:pPr>
        <w:widowControl w:val="0"/>
        <w:tabs>
          <w:tab w:val="right" w:pos="1008"/>
          <w:tab w:val="left" w:pos="1152"/>
          <w:tab w:val="left" w:pos="1872"/>
          <w:tab w:val="left" w:pos="9187"/>
        </w:tabs>
        <w:ind w:left="2088" w:hanging="2088"/>
        <w:jc w:val="left"/>
      </w:pPr>
      <w:r>
        <w:tab/>
        <w:t>12/18/2018</w:t>
      </w:r>
      <w:r>
        <w:tab/>
        <w:t>House</w:t>
      </w:r>
      <w:r>
        <w:tab/>
      </w:r>
      <w:r w:rsidRPr="004F5802">
        <w:t>Prefiled</w:t>
      </w:r>
    </w:p>
    <w:p w:rsidR="009A298E" w:rsidRDefault="009A298E" w:rsidP="009A298E">
      <w:pPr>
        <w:widowControl w:val="0"/>
        <w:tabs>
          <w:tab w:val="right" w:pos="1008"/>
          <w:tab w:val="left" w:pos="1152"/>
          <w:tab w:val="left" w:pos="1872"/>
          <w:tab w:val="left" w:pos="9187"/>
        </w:tabs>
        <w:ind w:left="2088" w:hanging="2088"/>
        <w:jc w:val="left"/>
      </w:pPr>
      <w:r>
        <w:tab/>
        <w:t>12/18/2018</w:t>
      </w:r>
      <w:r>
        <w:tab/>
        <w:t>House</w:t>
      </w:r>
      <w:r>
        <w:tab/>
      </w:r>
      <w:r w:rsidRPr="004F5802">
        <w:t xml:space="preserve">Referred to Committee on </w:t>
      </w:r>
      <w:r w:rsidRPr="004F5802">
        <w:rPr>
          <w:b/>
        </w:rPr>
        <w:t>Labor, Commerce and Industry</w:t>
      </w:r>
    </w:p>
    <w:p w:rsidR="009A298E" w:rsidRDefault="009A298E" w:rsidP="009A298E">
      <w:pPr>
        <w:widowControl w:val="0"/>
        <w:tabs>
          <w:tab w:val="right" w:pos="1008"/>
          <w:tab w:val="left" w:pos="1152"/>
          <w:tab w:val="left" w:pos="1872"/>
          <w:tab w:val="left" w:pos="9187"/>
        </w:tabs>
        <w:ind w:left="2088" w:hanging="2088"/>
        <w:jc w:val="left"/>
      </w:pPr>
      <w:r>
        <w:tab/>
        <w:t>1/8/2019</w:t>
      </w:r>
      <w:r>
        <w:tab/>
        <w:t>House</w:t>
      </w:r>
      <w:r>
        <w:tab/>
      </w:r>
      <w:r w:rsidRPr="004F5802">
        <w:t>Introduced and read first time (</w:t>
      </w:r>
      <w:hyperlink r:id="rId7" w:history="1">
        <w:r w:rsidRPr="004F5802">
          <w:rPr>
            <w:rStyle w:val="Hyperlink"/>
          </w:rPr>
          <w:t>House Journal</w:t>
        </w:r>
        <w:r w:rsidRPr="004F5802">
          <w:rPr>
            <w:rStyle w:val="Hyperlink"/>
          </w:rPr>
          <w:noBreakHyphen/>
          <w:t>page 214</w:t>
        </w:r>
      </w:hyperlink>
      <w:r w:rsidRPr="004F5802">
        <w:t>)</w:t>
      </w:r>
    </w:p>
    <w:p w:rsidR="009A298E" w:rsidRDefault="009A298E" w:rsidP="009A298E">
      <w:pPr>
        <w:widowControl w:val="0"/>
        <w:tabs>
          <w:tab w:val="right" w:pos="1008"/>
          <w:tab w:val="left" w:pos="1152"/>
          <w:tab w:val="left" w:pos="1872"/>
          <w:tab w:val="left" w:pos="9187"/>
        </w:tabs>
        <w:ind w:left="2088" w:hanging="2088"/>
        <w:jc w:val="left"/>
      </w:pPr>
      <w:r>
        <w:tab/>
        <w:t>1/8/2019</w:t>
      </w:r>
      <w:r>
        <w:tab/>
        <w:t>House</w:t>
      </w:r>
      <w:r>
        <w:tab/>
      </w:r>
      <w:r w:rsidRPr="004F5802">
        <w:t xml:space="preserve">Referred to Committee on </w:t>
      </w:r>
      <w:r w:rsidRPr="004F5802">
        <w:rPr>
          <w:b/>
        </w:rPr>
        <w:t>Labor, Commerce and Industry</w:t>
      </w:r>
      <w:r w:rsidRPr="004F5802">
        <w:t xml:space="preserve"> (</w:t>
      </w:r>
      <w:hyperlink r:id="rId8" w:history="1">
        <w:r w:rsidRPr="004F5802">
          <w:rPr>
            <w:rStyle w:val="Hyperlink"/>
          </w:rPr>
          <w:t>House Journal</w:t>
        </w:r>
        <w:r w:rsidRPr="004F5802">
          <w:rPr>
            <w:rStyle w:val="Hyperlink"/>
          </w:rPr>
          <w:noBreakHyphen/>
          <w:t>page 214</w:t>
        </w:r>
      </w:hyperlink>
      <w:r w:rsidRPr="004F5802">
        <w:t>)</w:t>
      </w:r>
    </w:p>
    <w:p w:rsidR="009A298E" w:rsidRDefault="009A298E" w:rsidP="009A298E">
      <w:pPr>
        <w:widowControl w:val="0"/>
        <w:tabs>
          <w:tab w:val="right" w:pos="1008"/>
          <w:tab w:val="left" w:pos="1152"/>
          <w:tab w:val="left" w:pos="1872"/>
          <w:tab w:val="left" w:pos="9187"/>
        </w:tabs>
        <w:ind w:left="2088" w:hanging="2088"/>
        <w:jc w:val="left"/>
      </w:pPr>
    </w:p>
    <w:p w:rsidR="00554231" w:rsidRDefault="00554231" w:rsidP="005542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4231">
          <w:rPr>
            <w:rStyle w:val="Hyperlink"/>
          </w:rPr>
          <w:t>legislative information</w:t>
        </w:r>
      </w:hyperlink>
      <w:r>
        <w:t xml:space="preserve"> at the website</w:t>
      </w:r>
    </w:p>
    <w:p w:rsidR="00554231" w:rsidRDefault="00554231" w:rsidP="00554231">
      <w:pPr>
        <w:widowControl w:val="0"/>
        <w:tabs>
          <w:tab w:val="right" w:pos="1008"/>
          <w:tab w:val="left" w:pos="1152"/>
          <w:tab w:val="left" w:pos="1872"/>
          <w:tab w:val="left" w:pos="9187"/>
        </w:tabs>
        <w:ind w:left="2088" w:hanging="2088"/>
        <w:jc w:val="left"/>
      </w:pPr>
    </w:p>
    <w:p w:rsidR="00554231" w:rsidRPr="00554231" w:rsidRDefault="00554231" w:rsidP="00554231">
      <w:pPr>
        <w:widowControl w:val="0"/>
        <w:tabs>
          <w:tab w:val="right" w:pos="1008"/>
          <w:tab w:val="left" w:pos="1152"/>
          <w:tab w:val="left" w:pos="1872"/>
          <w:tab w:val="left" w:pos="9187"/>
        </w:tabs>
        <w:ind w:left="2088" w:hanging="2088"/>
        <w:jc w:val="left"/>
      </w:pPr>
    </w:p>
    <w:p w:rsidR="00554231" w:rsidRDefault="00554231" w:rsidP="00554231">
      <w:pPr>
        <w:widowControl w:val="0"/>
        <w:jc w:val="left"/>
      </w:pPr>
      <w:r w:rsidRPr="00554231">
        <w:rPr>
          <w:b/>
        </w:rPr>
        <w:t>VERSIONS OF THIS BILL</w:t>
      </w:r>
    </w:p>
    <w:p w:rsidR="00554231" w:rsidRDefault="00554231" w:rsidP="00554231">
      <w:pPr>
        <w:widowControl w:val="0"/>
        <w:jc w:val="left"/>
      </w:pPr>
    </w:p>
    <w:p w:rsidR="00554231" w:rsidRDefault="000043DB" w:rsidP="00554231">
      <w:pPr>
        <w:widowControl w:val="0"/>
        <w:jc w:val="left"/>
      </w:pPr>
      <w:hyperlink r:id="rId10" w:history="1">
        <w:r w:rsidR="00554231">
          <w:rPr>
            <w:rStyle w:val="Hyperlink"/>
          </w:rPr>
          <w:t>12/18/2018</w:t>
        </w:r>
      </w:hyperlink>
    </w:p>
    <w:p w:rsidR="00554231" w:rsidRDefault="00554231" w:rsidP="00554231"/>
    <w:p w:rsidR="00554231" w:rsidRDefault="00554231" w:rsidP="00554231">
      <w:pPr>
        <w:sectPr w:rsidR="00554231" w:rsidSect="00554231">
          <w:pgSz w:w="12240" w:h="15840" w:code="1"/>
          <w:pgMar w:top="1080" w:right="1440" w:bottom="1080" w:left="1440" w:header="720" w:footer="720" w:gutter="0"/>
          <w:cols w:space="720"/>
          <w:noEndnote/>
          <w:docGrid w:linePitch="360"/>
        </w:sectPr>
      </w:pPr>
    </w:p>
    <w:p w:rsidR="00C159E4" w:rsidRDefault="00C159E4"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9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AF1520">
        <w:noBreakHyphen/>
      </w:r>
      <w:r>
        <w:t>30</w:t>
      </w:r>
      <w:r w:rsidR="00AF1520">
        <w:noBreakHyphen/>
      </w:r>
      <w:r>
        <w:t>180 SO AS TO AUTHORIZE A HOMEOWNER OR TENANT TO DISPLAY A POLITICAL SIGN WITHIN A CERTAIN TIME FRAME AND TO ALLOW A HOMEOWNERS</w:t>
      </w:r>
      <w:r w:rsidR="004B1B0F" w:rsidRPr="004B1B0F">
        <w:t>’</w:t>
      </w:r>
      <w:r>
        <w:t xml:space="preserve"> ASSOCIATION TO ESTABLISH CERTAIN RULES FOR POLITICAL SIGNS.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8F" w:rsidRDefault="00854944"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2267">
        <w:t xml:space="preserve">Article 1, </w:t>
      </w:r>
      <w:r w:rsidR="00956C8F">
        <w:t xml:space="preserve">Chapter 30, Title 27 of the 1976 Code is amended by adding: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1520">
        <w:noBreakHyphen/>
      </w:r>
      <w:r>
        <w:t>30</w:t>
      </w:r>
      <w:r w:rsidR="00AF1520">
        <w:noBreakHyphen/>
      </w:r>
      <w:r>
        <w:t>180.</w:t>
      </w:r>
      <w:r>
        <w:tab/>
        <w:t>(A)</w:t>
      </w:r>
      <w:r>
        <w:tab/>
        <w:t>Regardless of a restrictive covenant, declaration, rule, contractual provision, or other requirement found in a deed, contract, lease, rental agreement, or homeowners</w:t>
      </w:r>
      <w:r w:rsidR="004B1B0F" w:rsidRPr="004B1B0F">
        <w:t>’</w:t>
      </w:r>
      <w:r>
        <w:t xml:space="preserve"> association document, a homeowner or tenant may display a political sign on the premises of the property he is entitled to use during the period beginning thirty days before and ending five days after the date of the election to which the sign relates.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homeowners</w:t>
      </w:r>
      <w:r w:rsidR="004B1B0F" w:rsidRPr="004B1B0F">
        <w:t>’</w:t>
      </w:r>
      <w:r>
        <w:t xml:space="preserve"> association may adopt and enforce rules relating to a political sign that restricts the:</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size of the sign so long as the sign is at least as large as signs commonly displayed during election campaigns;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signs that may be displayed so long as the rule permits a homeowner to display a reasonable number of signs;</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locations where a sign may be displayed, however the restriction may not prohibit the display of a sign in a window on the homeowner</w:t>
      </w:r>
      <w:r w:rsidR="004B1B0F" w:rsidRPr="004B1B0F">
        <w:t>’</w:t>
      </w:r>
      <w:r>
        <w:t>s property or on the ground that is part of the homeowner</w:t>
      </w:r>
      <w:r w:rsidR="004B1B0F" w:rsidRPr="004B1B0F">
        <w:t>’</w:t>
      </w:r>
      <w:r>
        <w:t xml:space="preserve">s property; and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placement of a political sign outside of the period beginning thirty days before and ending five days after the date of the election to which the sign relates.</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homeowners</w:t>
      </w:r>
      <w:r w:rsidR="004B1B0F" w:rsidRPr="004B1B0F">
        <w:t>’</w:t>
      </w:r>
      <w:r>
        <w:t xml:space="preserve"> association may remove a sign that violates the rules permitted by this section.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For purposes of this section, </w:t>
      </w:r>
      <w:r w:rsidR="004B1B0F" w:rsidRPr="004B1B0F">
        <w:t>‘</w:t>
      </w:r>
      <w:r>
        <w:t>political sign</w:t>
      </w:r>
      <w:r w:rsidR="004B1B0F" w:rsidRPr="004B1B0F">
        <w:t>’</w:t>
      </w:r>
      <w:r>
        <w:t xml:space="preserve"> means a sign advocating:</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election or defeat of one or more candidates for nomination or election;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support for or opposition to a political party or a political party</w:t>
      </w:r>
      <w:r w:rsidR="004B1B0F" w:rsidRPr="004B1B0F">
        <w:t>’</w:t>
      </w:r>
      <w:r>
        <w:t xml:space="preserve">s candidate; and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approval or disapproval of a public question.”</w:t>
      </w:r>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6C8F">
        <w:t>2</w:t>
      </w:r>
      <w:r>
        <w:t>.</w:t>
      </w:r>
      <w:r>
        <w:tab/>
        <w:t>This act takes effect upon approval by the Governor.</w:t>
      </w:r>
    </w:p>
    <w:p w:rsidR="00771275" w:rsidRDefault="00AF1520" w:rsidP="0011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231" w:rsidRDefault="00554231" w:rsidP="00554231">
      <w:pPr>
        <w:suppressAutoHyphens/>
      </w:pPr>
    </w:p>
    <w:sectPr w:rsidR="00554231" w:rsidSect="005542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944" w:rsidRDefault="00854944" w:rsidP="009F0C77">
      <w:r>
        <w:separator/>
      </w:r>
    </w:p>
  </w:endnote>
  <w:endnote w:type="continuationSeparator" w:id="0">
    <w:p w:rsidR="00854944" w:rsidRDefault="008549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2F30B1-801C-4515-8775-1E10C91D0C6A}"/>
    <w:embedBold r:id="rId2" w:fontKey="{FFDE9E2C-7E01-4F82-8840-DA1188F4A27E}"/>
  </w:font>
  <w:font w:name="Calibri">
    <w:panose1 w:val="020F0502020204030204"/>
    <w:charset w:val="00"/>
    <w:family w:val="swiss"/>
    <w:pitch w:val="variable"/>
    <w:sig w:usb0="E00002FF" w:usb1="4000ACFF" w:usb2="00000001" w:usb3="00000000" w:csb0="0000019F" w:csb1="00000000"/>
    <w:embedRegular r:id="rId3" w:fontKey="{E9FCC9E6-3B56-4415-B410-273049A71AAC}"/>
  </w:font>
  <w:font w:name="Segoe UI">
    <w:panose1 w:val="020B0502040204020203"/>
    <w:charset w:val="00"/>
    <w:family w:val="swiss"/>
    <w:pitch w:val="variable"/>
    <w:sig w:usb0="E10022FF" w:usb1="C000E47F" w:usb2="00000029" w:usb3="00000000" w:csb0="000001DF" w:csb1="00000000"/>
    <w:embedRegular r:id="rId4" w:fontKey="{26D4FC31-8B58-44AC-BB86-535AFB84043A}"/>
  </w:font>
  <w:font w:name="Cambria">
    <w:panose1 w:val="02040503050406030204"/>
    <w:charset w:val="00"/>
    <w:family w:val="roman"/>
    <w:pitch w:val="variable"/>
    <w:sig w:usb0="E00002FF" w:usb1="400004FF" w:usb2="00000000" w:usb3="00000000" w:csb0="0000019F" w:csb1="00000000"/>
    <w:embedRegular r:id="rId5" w:fontKey="{B18C13EE-A96F-4CA6-81A8-B4A91D976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31" w:rsidRPr="00C159E4" w:rsidRDefault="00554231" w:rsidP="00C159E4">
    <w:pPr>
      <w:pStyle w:val="Footer"/>
      <w:tabs>
        <w:tab w:val="clear" w:pos="4680"/>
        <w:tab w:val="clear" w:pos="9360"/>
        <w:tab w:val="center" w:pos="2995"/>
      </w:tabs>
      <w:spacing w:before="120"/>
    </w:pPr>
    <w:r>
      <w:t>[3375]</w:t>
    </w:r>
    <w:r>
      <w:tab/>
    </w:r>
    <w:r>
      <w:fldChar w:fldCharType="begin"/>
    </w:r>
    <w:r>
      <w:instrText xml:space="preserve"> PAGE  \* MERGEFORMAT </w:instrText>
    </w:r>
    <w:r>
      <w:fldChar w:fldCharType="separate"/>
    </w:r>
    <w:r w:rsidR="007B6E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944" w:rsidRDefault="00854944" w:rsidP="009F0C77">
      <w:r>
        <w:separator/>
      </w:r>
    </w:p>
  </w:footnote>
  <w:footnote w:type="continuationSeparator" w:id="0">
    <w:p w:rsidR="00854944" w:rsidRDefault="008549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3CZ19"/>
    <w:docVar w:name="CoverBillType" w:val="b"/>
    <w:docVar w:name="DocPath" w:val="L:\Council\bills\AGM\19393CZ19.DOCX"/>
    <w:docVar w:name="dvBillNumber" w:val="3375"/>
    <w:docVar w:name="dvBillNumberPrefix" w:val="H. "/>
    <w:docVar w:name="dvOriginalBody" w:val="House"/>
    <w:docVar w:name="dvSteno" w:val="AGM"/>
    <w:docVar w:name="NameofBody" w:val="h"/>
    <w:docVar w:name="vGroup2" w:val="Council"/>
  </w:docVars>
  <w:rsids>
    <w:rsidRoot w:val="00854944"/>
    <w:rsid w:val="00011869"/>
    <w:rsid w:val="00015CD6"/>
    <w:rsid w:val="000E0100"/>
    <w:rsid w:val="000E1785"/>
    <w:rsid w:val="000F40FA"/>
    <w:rsid w:val="001035F1"/>
    <w:rsid w:val="0010776B"/>
    <w:rsid w:val="001114F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52"/>
    <w:rsid w:val="0037079A"/>
    <w:rsid w:val="003C4DAB"/>
    <w:rsid w:val="003D01E8"/>
    <w:rsid w:val="003E5288"/>
    <w:rsid w:val="003F6D79"/>
    <w:rsid w:val="0041760A"/>
    <w:rsid w:val="00417C01"/>
    <w:rsid w:val="004403BD"/>
    <w:rsid w:val="00461441"/>
    <w:rsid w:val="004809EE"/>
    <w:rsid w:val="004B1B0F"/>
    <w:rsid w:val="004E7D54"/>
    <w:rsid w:val="0052450D"/>
    <w:rsid w:val="005273C6"/>
    <w:rsid w:val="00530A69"/>
    <w:rsid w:val="00545593"/>
    <w:rsid w:val="00554231"/>
    <w:rsid w:val="00556EBF"/>
    <w:rsid w:val="00577C6C"/>
    <w:rsid w:val="005A62FE"/>
    <w:rsid w:val="005C2FE2"/>
    <w:rsid w:val="005E2BC9"/>
    <w:rsid w:val="00605102"/>
    <w:rsid w:val="006215AA"/>
    <w:rsid w:val="006913C9"/>
    <w:rsid w:val="0069470D"/>
    <w:rsid w:val="006D1559"/>
    <w:rsid w:val="006D58AA"/>
    <w:rsid w:val="00734F00"/>
    <w:rsid w:val="00771275"/>
    <w:rsid w:val="007A70AE"/>
    <w:rsid w:val="007B6E12"/>
    <w:rsid w:val="00812267"/>
    <w:rsid w:val="008362E8"/>
    <w:rsid w:val="00854944"/>
    <w:rsid w:val="0085786E"/>
    <w:rsid w:val="008A1768"/>
    <w:rsid w:val="008A489F"/>
    <w:rsid w:val="008B3F0F"/>
    <w:rsid w:val="008F0F33"/>
    <w:rsid w:val="008F4429"/>
    <w:rsid w:val="0094021A"/>
    <w:rsid w:val="00956C8F"/>
    <w:rsid w:val="009A298E"/>
    <w:rsid w:val="009A57AD"/>
    <w:rsid w:val="009B44AF"/>
    <w:rsid w:val="009C6A0B"/>
    <w:rsid w:val="009F0C77"/>
    <w:rsid w:val="009F262A"/>
    <w:rsid w:val="009F4DD1"/>
    <w:rsid w:val="00A02543"/>
    <w:rsid w:val="00A41684"/>
    <w:rsid w:val="00A64E80"/>
    <w:rsid w:val="00A72BCD"/>
    <w:rsid w:val="00A741D9"/>
    <w:rsid w:val="00A833AB"/>
    <w:rsid w:val="00A9741D"/>
    <w:rsid w:val="00AC34A2"/>
    <w:rsid w:val="00AD1C9A"/>
    <w:rsid w:val="00AD4B17"/>
    <w:rsid w:val="00AF1520"/>
    <w:rsid w:val="00B412D4"/>
    <w:rsid w:val="00B96289"/>
    <w:rsid w:val="00BE3C22"/>
    <w:rsid w:val="00C0345E"/>
    <w:rsid w:val="00C159E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CC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5EFCB-D4FB-4A8C-B742-6EA67A21F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520"/>
    <w:rPr>
      <w:rFonts w:ascii="Segoe UI" w:eastAsia="Times New Roman" w:hAnsi="Segoe UI" w:cs="Segoe UI"/>
      <w:sz w:val="18"/>
      <w:szCs w:val="18"/>
    </w:rPr>
  </w:style>
  <w:style w:type="character" w:styleId="Hyperlink">
    <w:name w:val="Hyperlink"/>
    <w:basedOn w:val="DefaultParagraphFont"/>
    <w:uiPriority w:val="99"/>
    <w:unhideWhenUsed/>
    <w:rsid w:val="00554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57DE-CCD7-4FF6-B87C-C24FA692A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457</Words>
  <Characters>2368</Characters>
  <Application>Microsoft Office Word</Application>
  <DocSecurity>0</DocSecurity>
  <Lines>89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3375: Political signs on property - South Carolina Legislature Online</dc:title>
  <dc:creator>Angie Morgan</dc:creator>
  <cp:lastModifiedBy>S Volk</cp:lastModifiedBy>
  <cp:revision>2</cp:revision>
  <cp:lastPrinted>2018-11-26T13:37:00Z</cp:lastPrinted>
  <dcterms:created xsi:type="dcterms:W3CDTF">2019-01-18T16:41:00Z</dcterms:created>
  <dcterms:modified xsi:type="dcterms:W3CDTF">2019-01-18T16:41:00Z</dcterms:modified>
</cp:coreProperties>
</file>