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421" w:rsidRDefault="002F2421" w:rsidP="002F2421">
      <w:pPr>
        <w:widowControl w:val="0"/>
        <w:jc w:val="center"/>
      </w:pPr>
      <w:r w:rsidRPr="002F2421">
        <w:rPr>
          <w:b/>
        </w:rPr>
        <w:t>South Carolina General Assembly</w:t>
      </w:r>
    </w:p>
    <w:p w:rsidR="002F2421" w:rsidRDefault="002F2421" w:rsidP="002F2421">
      <w:pPr>
        <w:widowControl w:val="0"/>
        <w:jc w:val="center"/>
      </w:pPr>
      <w:r>
        <w:t>123rd Session, 2019-2020</w:t>
      </w:r>
    </w:p>
    <w:p w:rsidR="002F2421" w:rsidRDefault="002F2421" w:rsidP="002F2421">
      <w:pPr>
        <w:widowControl w:val="0"/>
        <w:jc w:val="left"/>
      </w:pPr>
    </w:p>
    <w:p w:rsidR="002F2421" w:rsidRDefault="002F2421" w:rsidP="002F2421">
      <w:pPr>
        <w:widowControl w:val="0"/>
        <w:jc w:val="left"/>
        <w:rPr>
          <w:b/>
        </w:rPr>
      </w:pPr>
      <w:r w:rsidRPr="002F2421">
        <w:rPr>
          <w:b/>
        </w:rPr>
        <w:t>H. 3966</w:t>
      </w:r>
    </w:p>
    <w:p w:rsidR="002F2421" w:rsidRDefault="002F2421" w:rsidP="002F2421">
      <w:pPr>
        <w:widowControl w:val="0"/>
        <w:jc w:val="left"/>
        <w:rPr>
          <w:b/>
        </w:rPr>
      </w:pPr>
    </w:p>
    <w:p w:rsidR="002F2421" w:rsidRDefault="002F2421" w:rsidP="002F2421">
      <w:pPr>
        <w:widowControl w:val="0"/>
        <w:jc w:val="left"/>
      </w:pPr>
      <w:r w:rsidRPr="002F2421">
        <w:rPr>
          <w:b/>
        </w:rPr>
        <w:t>STATUS INFORMATION</w:t>
      </w:r>
    </w:p>
    <w:p w:rsidR="002F2421" w:rsidRDefault="002F2421" w:rsidP="002F2421">
      <w:pPr>
        <w:widowControl w:val="0"/>
        <w:jc w:val="left"/>
      </w:pPr>
    </w:p>
    <w:p w:rsidR="002F2421" w:rsidRDefault="002F2421" w:rsidP="002F2421">
      <w:pPr>
        <w:widowControl w:val="0"/>
        <w:jc w:val="left"/>
      </w:pPr>
      <w:r>
        <w:t>General Bill</w:t>
      </w:r>
    </w:p>
    <w:p w:rsidR="002F2421" w:rsidRDefault="009A198F" w:rsidP="002F2421">
      <w:pPr>
        <w:widowControl w:val="0"/>
        <w:jc w:val="left"/>
      </w:pPr>
      <w:r>
        <w:t>Sponsors: Reps. Herbkersman, Cobb</w:t>
      </w:r>
      <w:r>
        <w:noBreakHyphen/>
        <w:t>Hunter and Robinson</w:t>
      </w:r>
    </w:p>
    <w:p w:rsidR="002F2421" w:rsidRDefault="002F2421" w:rsidP="002F2421">
      <w:pPr>
        <w:widowControl w:val="0"/>
        <w:jc w:val="left"/>
      </w:pPr>
      <w:r>
        <w:t>Document Path: l:\council\bills\nbd\11233dg19.docx</w:t>
      </w:r>
    </w:p>
    <w:p w:rsidR="00965354" w:rsidRDefault="00965354" w:rsidP="002F2421">
      <w:pPr>
        <w:widowControl w:val="0"/>
        <w:jc w:val="left"/>
      </w:pPr>
      <w:r>
        <w:t>Companion/Similar bill(s): 1055</w:t>
      </w:r>
    </w:p>
    <w:p w:rsidR="002F2421" w:rsidRDefault="002F2421" w:rsidP="002F2421">
      <w:pPr>
        <w:widowControl w:val="0"/>
        <w:jc w:val="left"/>
      </w:pPr>
    </w:p>
    <w:p w:rsidR="002F2421" w:rsidRDefault="002F2421" w:rsidP="002F2421">
      <w:pPr>
        <w:widowControl w:val="0"/>
        <w:jc w:val="left"/>
      </w:pPr>
      <w:r>
        <w:t>Introduced in the House on February 13, 2019</w:t>
      </w:r>
    </w:p>
    <w:p w:rsidR="002F2421" w:rsidRDefault="002F2421" w:rsidP="002F2421">
      <w:pPr>
        <w:widowControl w:val="0"/>
        <w:jc w:val="left"/>
      </w:pPr>
      <w:r>
        <w:t xml:space="preserve">Currently residing in the House Committee on </w:t>
      </w:r>
      <w:r w:rsidRPr="002F2421">
        <w:rPr>
          <w:b/>
        </w:rPr>
        <w:t>Ways and Means</w:t>
      </w:r>
    </w:p>
    <w:p w:rsidR="002F2421" w:rsidRDefault="002F2421" w:rsidP="002F2421">
      <w:pPr>
        <w:widowControl w:val="0"/>
        <w:jc w:val="left"/>
      </w:pPr>
    </w:p>
    <w:p w:rsidR="002F2421" w:rsidRDefault="002F2421" w:rsidP="002F2421">
      <w:pPr>
        <w:widowControl w:val="0"/>
        <w:jc w:val="left"/>
      </w:pPr>
      <w:r>
        <w:t xml:space="preserve">Summary: </w:t>
      </w:r>
      <w:r w:rsidR="00D038D1">
        <w:t>Airlines, crediting property taxes</w:t>
      </w:r>
    </w:p>
    <w:p w:rsidR="002F2421" w:rsidRDefault="002F2421" w:rsidP="002F2421">
      <w:pPr>
        <w:widowControl w:val="0"/>
        <w:jc w:val="left"/>
      </w:pPr>
    </w:p>
    <w:p w:rsidR="002F2421" w:rsidRDefault="002F2421" w:rsidP="002F2421">
      <w:pPr>
        <w:widowControl w:val="0"/>
        <w:jc w:val="left"/>
      </w:pPr>
    </w:p>
    <w:p w:rsidR="002F2421" w:rsidRDefault="002F2421" w:rsidP="002F24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421">
        <w:rPr>
          <w:b/>
        </w:rPr>
        <w:t>HISTORY OF LEGISLATIVE ACTIONS</w:t>
      </w:r>
    </w:p>
    <w:p w:rsidR="002F2421" w:rsidRDefault="002F2421" w:rsidP="002F24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2421" w:rsidRPr="002F2421" w:rsidRDefault="002F2421" w:rsidP="002F24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421">
        <w:rPr>
          <w:u w:val="single"/>
        </w:rPr>
        <w:tab/>
        <w:t>Date</w:t>
      </w:r>
      <w:r w:rsidRPr="002F2421">
        <w:rPr>
          <w:u w:val="single"/>
        </w:rPr>
        <w:tab/>
        <w:t>Body</w:t>
      </w:r>
      <w:r w:rsidRPr="002F2421">
        <w:rPr>
          <w:u w:val="single"/>
        </w:rPr>
        <w:tab/>
        <w:t>Action Description with journal page number</w:t>
      </w:r>
      <w:r w:rsidRPr="002F2421">
        <w:rPr>
          <w:u w:val="single"/>
        </w:rPr>
        <w:tab/>
      </w:r>
    </w:p>
    <w:p w:rsidR="009A198F" w:rsidRDefault="009A198F" w:rsidP="009A1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  <w:t>Introduced and read first time (</w:t>
      </w:r>
      <w:hyperlink r:id="rId7" w:history="1">
        <w:r w:rsidRPr="00E65887">
          <w:rPr>
            <w:rStyle w:val="Hyperlink"/>
          </w:rPr>
          <w:t>House Journal</w:t>
        </w:r>
        <w:r w:rsidRPr="00E65887">
          <w:rPr>
            <w:rStyle w:val="Hyperlink"/>
          </w:rPr>
          <w:noBreakHyphen/>
          <w:t>page 50</w:t>
        </w:r>
      </w:hyperlink>
      <w:r>
        <w:t>)</w:t>
      </w:r>
    </w:p>
    <w:p w:rsidR="009A198F" w:rsidRDefault="009A198F" w:rsidP="009A1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  <w:t xml:space="preserve">Referred to Committee on </w:t>
      </w:r>
      <w:r w:rsidRPr="00E65887">
        <w:rPr>
          <w:b/>
        </w:rPr>
        <w:t>Ways and Means</w:t>
      </w:r>
      <w:r>
        <w:t xml:space="preserve"> (</w:t>
      </w:r>
      <w:hyperlink r:id="rId8" w:history="1">
        <w:r w:rsidRPr="00E65887">
          <w:rPr>
            <w:rStyle w:val="Hyperlink"/>
          </w:rPr>
          <w:t>House Journal</w:t>
        </w:r>
        <w:r w:rsidRPr="00E65887">
          <w:rPr>
            <w:rStyle w:val="Hyperlink"/>
          </w:rPr>
          <w:noBreakHyphen/>
          <w:t>page 50</w:t>
        </w:r>
      </w:hyperlink>
      <w:r>
        <w:t>)</w:t>
      </w:r>
    </w:p>
    <w:p w:rsidR="009A198F" w:rsidRDefault="009A198F" w:rsidP="009A1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House</w:t>
      </w:r>
      <w:r>
        <w:tab/>
        <w:t>Member(s) request name added as sponsor: Robinson</w:t>
      </w:r>
    </w:p>
    <w:p w:rsidR="009A198F" w:rsidRDefault="009A198F" w:rsidP="009A1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2421" w:rsidRDefault="002F2421" w:rsidP="002F2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F2421">
          <w:rPr>
            <w:rStyle w:val="Hyperlink"/>
          </w:rPr>
          <w:t>legislative information</w:t>
        </w:r>
      </w:hyperlink>
      <w:r>
        <w:t xml:space="preserve"> at the website</w:t>
      </w:r>
    </w:p>
    <w:p w:rsidR="002F2421" w:rsidRDefault="002F2421" w:rsidP="002F2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421" w:rsidRPr="002F2421" w:rsidRDefault="002F2421" w:rsidP="002F2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421" w:rsidRDefault="002F2421" w:rsidP="002F2421">
      <w:pPr>
        <w:widowControl w:val="0"/>
        <w:jc w:val="left"/>
      </w:pPr>
      <w:r w:rsidRPr="002F2421">
        <w:rPr>
          <w:b/>
        </w:rPr>
        <w:t>VERSIONS OF THIS BILL</w:t>
      </w:r>
    </w:p>
    <w:p w:rsidR="002F2421" w:rsidRDefault="002F2421" w:rsidP="002F2421">
      <w:pPr>
        <w:widowControl w:val="0"/>
        <w:jc w:val="left"/>
      </w:pPr>
    </w:p>
    <w:p w:rsidR="002F2421" w:rsidRDefault="003A3A21" w:rsidP="002F2421">
      <w:pPr>
        <w:widowControl w:val="0"/>
        <w:jc w:val="left"/>
      </w:pPr>
      <w:hyperlink r:id="rId10" w:history="1">
        <w:r w:rsidR="002F2421">
          <w:rPr>
            <w:rStyle w:val="Hyperlink"/>
          </w:rPr>
          <w:t>2/13/2019</w:t>
        </w:r>
      </w:hyperlink>
    </w:p>
    <w:p w:rsidR="002F2421" w:rsidRDefault="002F2421" w:rsidP="002F2421"/>
    <w:p w:rsidR="002F2421" w:rsidRDefault="002F2421" w:rsidP="002F2421">
      <w:pPr>
        <w:sectPr w:rsidR="002F2421" w:rsidSect="002F24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281A" w:rsidRDefault="0006281A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D4" w:rsidRDefault="00AA5AD4" w:rsidP="00AA5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2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4E2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11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RELATING TO THE STATE AVIATION FUND, SO AS TO PHASE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4E2A" w:rsidRDefault="00084E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4E2A" w:rsidRDefault="00084E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33B9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 of the 1976 Code is amended to read: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 w:rsidR="002B77FA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2019</w:t>
      </w:r>
      <w:r>
        <w:rPr>
          <w:color w:val="000000" w:themeColor="text1"/>
          <w:u w:val="single" w:color="000000" w:themeColor="text1"/>
        </w:rPr>
        <w:noBreakHyphen/>
        <w:t>2020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2019</w:t>
      </w:r>
      <w:r>
        <w:rPr>
          <w:color w:val="000000" w:themeColor="text1"/>
          <w:u w:val="single" w:color="000000" w:themeColor="text1"/>
        </w:rPr>
        <w:noBreakHyphen/>
        <w:t>2020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2140,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F21186" w:rsidRPr="009A33B9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E2A" w:rsidRDefault="00F21186" w:rsidP="00F2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F0010" w:rsidRDefault="00F211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2421" w:rsidRDefault="002F2421" w:rsidP="002F2421">
      <w:pPr>
        <w:suppressAutoHyphens/>
      </w:pPr>
    </w:p>
    <w:sectPr w:rsidR="002F2421" w:rsidSect="002F242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E2A" w:rsidRDefault="00084E2A" w:rsidP="009F0C77">
      <w:r>
        <w:separator/>
      </w:r>
    </w:p>
  </w:endnote>
  <w:endnote w:type="continuationSeparator" w:id="0">
    <w:p w:rsidR="00084E2A" w:rsidRDefault="00084E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B789C7-411A-4A38-BFB3-2217FEAA9780}"/>
    <w:embedBold r:id="rId2" w:fontKey="{165FF7FF-D437-44FE-8431-28DF5A3000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635256-359F-4E2C-B033-661F3A69E7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C65512-7D48-40C4-ABB2-06186F1A27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3AF244-6318-4D01-AD9D-82504AA72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421" w:rsidRPr="0006281A" w:rsidRDefault="002F2421" w:rsidP="00062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19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E2A" w:rsidRDefault="00084E2A" w:rsidP="009F0C77">
      <w:r>
        <w:separator/>
      </w:r>
    </w:p>
  </w:footnote>
  <w:footnote w:type="continuationSeparator" w:id="0">
    <w:p w:rsidR="00084E2A" w:rsidRDefault="00084E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3DG19"/>
    <w:docVar w:name="CoverBillType" w:val="b"/>
    <w:docVar w:name="DocPath" w:val="L:\Council\bills\NBD\11233DG19.DOCX"/>
    <w:docVar w:name="dvBillNumber" w:val="396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84E2A"/>
    <w:rsid w:val="00011869"/>
    <w:rsid w:val="00015CD6"/>
    <w:rsid w:val="0006281A"/>
    <w:rsid w:val="00084E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4B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7FA"/>
    <w:rsid w:val="002E5912"/>
    <w:rsid w:val="002F242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01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02C1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5354"/>
    <w:rsid w:val="009A19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AD4"/>
    <w:rsid w:val="00AC34A2"/>
    <w:rsid w:val="00AD1C9A"/>
    <w:rsid w:val="00AD4B17"/>
    <w:rsid w:val="00B412D4"/>
    <w:rsid w:val="00BE3C22"/>
    <w:rsid w:val="00C0345E"/>
    <w:rsid w:val="00C1693E"/>
    <w:rsid w:val="00C31C95"/>
    <w:rsid w:val="00C3483A"/>
    <w:rsid w:val="00C74E9D"/>
    <w:rsid w:val="00C826DD"/>
    <w:rsid w:val="00C82FD3"/>
    <w:rsid w:val="00C92819"/>
    <w:rsid w:val="00CC6B7B"/>
    <w:rsid w:val="00CD2089"/>
    <w:rsid w:val="00D038D1"/>
    <w:rsid w:val="00D73A67"/>
    <w:rsid w:val="00D970A9"/>
    <w:rsid w:val="00DD1859"/>
    <w:rsid w:val="00DF3845"/>
    <w:rsid w:val="00E2449F"/>
    <w:rsid w:val="00E41911"/>
    <w:rsid w:val="00E44B57"/>
    <w:rsid w:val="00E92EEF"/>
    <w:rsid w:val="00EF2368"/>
    <w:rsid w:val="00F21186"/>
    <w:rsid w:val="00F24442"/>
    <w:rsid w:val="00F50AE3"/>
    <w:rsid w:val="00F51B6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5707F9-0D93-4553-B4B5-A704DBA1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8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8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24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966_20190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6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B4CAA-18F9-4E03-9392-54C8A6E86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632FAB4F</Template>
  <TotalTime>0</TotalTime>
  <Pages>3</Pages>
  <Words>412</Words>
  <Characters>2040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3966: Airlines, crediting property taxes - South Carolina Legislature Online</dc:title>
  <dc:creator>Niki Downey</dc:creator>
  <cp:lastModifiedBy>S Wilson</cp:lastModifiedBy>
  <cp:revision>2</cp:revision>
  <cp:lastPrinted>2019-02-13T13:39:00Z</cp:lastPrinted>
  <dcterms:created xsi:type="dcterms:W3CDTF">2020-02-06T16:03:00Z</dcterms:created>
  <dcterms:modified xsi:type="dcterms:W3CDTF">2020-02-06T16:03:00Z</dcterms:modified>
</cp:coreProperties>
</file>