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69A" w:rsidRDefault="00F8069A" w:rsidP="00F8069A">
      <w:pPr>
        <w:widowControl w:val="0"/>
        <w:jc w:val="center"/>
      </w:pPr>
      <w:r w:rsidRPr="00F8069A">
        <w:rPr>
          <w:b/>
        </w:rPr>
        <w:t>South Carolina General Assembly</w:t>
      </w:r>
    </w:p>
    <w:p w:rsidR="00F8069A" w:rsidRDefault="00F8069A" w:rsidP="00F8069A">
      <w:pPr>
        <w:widowControl w:val="0"/>
        <w:jc w:val="center"/>
      </w:pPr>
      <w:r>
        <w:t>123rd Session, 2019-2020</w:t>
      </w:r>
    </w:p>
    <w:p w:rsidR="00F8069A" w:rsidRDefault="00F8069A" w:rsidP="00F8069A">
      <w:pPr>
        <w:widowControl w:val="0"/>
      </w:pPr>
    </w:p>
    <w:p w:rsidR="00F8069A" w:rsidRDefault="00F8069A" w:rsidP="00F8069A">
      <w:pPr>
        <w:widowControl w:val="0"/>
        <w:rPr>
          <w:b/>
        </w:rPr>
      </w:pPr>
      <w:r w:rsidRPr="00F8069A">
        <w:rPr>
          <w:b/>
        </w:rPr>
        <w:t>S.</w:t>
      </w:r>
      <w:r>
        <w:rPr>
          <w:b/>
        </w:rPr>
        <w:t xml:space="preserve"> </w:t>
      </w:r>
      <w:r w:rsidRPr="00F8069A">
        <w:rPr>
          <w:b/>
        </w:rPr>
        <w:t>415</w:t>
      </w:r>
    </w:p>
    <w:p w:rsidR="00F8069A" w:rsidRDefault="00F8069A" w:rsidP="00F8069A">
      <w:pPr>
        <w:widowControl w:val="0"/>
        <w:rPr>
          <w:b/>
        </w:rPr>
      </w:pPr>
    </w:p>
    <w:p w:rsidR="00F8069A" w:rsidRDefault="00F8069A" w:rsidP="00F8069A">
      <w:pPr>
        <w:widowControl w:val="0"/>
      </w:pPr>
      <w:r w:rsidRPr="00F8069A">
        <w:rPr>
          <w:b/>
        </w:rPr>
        <w:t>STATUS INFORMATION</w:t>
      </w:r>
    </w:p>
    <w:p w:rsidR="00F8069A" w:rsidRDefault="00F8069A" w:rsidP="00F8069A">
      <w:pPr>
        <w:widowControl w:val="0"/>
      </w:pPr>
    </w:p>
    <w:p w:rsidR="00F8069A" w:rsidRDefault="00F8069A" w:rsidP="00F8069A">
      <w:pPr>
        <w:widowControl w:val="0"/>
      </w:pPr>
      <w:r>
        <w:t>General Bill</w:t>
      </w:r>
    </w:p>
    <w:p w:rsidR="00F8069A" w:rsidRDefault="00B216F4" w:rsidP="00F8069A">
      <w:pPr>
        <w:widowControl w:val="0"/>
      </w:pPr>
      <w:r>
        <w:t>Sponsors: Senators Davis and Hembree</w:t>
      </w:r>
    </w:p>
    <w:p w:rsidR="00F8069A" w:rsidRDefault="00F8069A" w:rsidP="00F8069A">
      <w:pPr>
        <w:widowControl w:val="0"/>
      </w:pPr>
      <w:r>
        <w:t>Document Path: l:\s-res\td\011phys.kmm.td.docx</w:t>
      </w:r>
    </w:p>
    <w:p w:rsidR="00F8069A" w:rsidRDefault="00F8069A" w:rsidP="00F8069A">
      <w:pPr>
        <w:widowControl w:val="0"/>
      </w:pPr>
    </w:p>
    <w:p w:rsidR="00F8069A" w:rsidRDefault="00F8069A" w:rsidP="00F8069A">
      <w:pPr>
        <w:widowControl w:val="0"/>
      </w:pPr>
      <w:r>
        <w:t>Introduced in the Senate on January 23, 2019</w:t>
      </w:r>
    </w:p>
    <w:p w:rsidR="00F8069A" w:rsidRDefault="00F8069A" w:rsidP="00F8069A">
      <w:pPr>
        <w:widowControl w:val="0"/>
      </w:pPr>
      <w:r>
        <w:t xml:space="preserve">Currently residing in the Senate Committee on </w:t>
      </w:r>
      <w:r w:rsidRPr="00F8069A">
        <w:rPr>
          <w:b/>
        </w:rPr>
        <w:t>Medical Affairs</w:t>
      </w:r>
    </w:p>
    <w:p w:rsidR="00F8069A" w:rsidRDefault="00F8069A" w:rsidP="00F8069A">
      <w:pPr>
        <w:widowControl w:val="0"/>
      </w:pPr>
    </w:p>
    <w:p w:rsidR="00F8069A" w:rsidRDefault="00F8069A" w:rsidP="00F8069A">
      <w:pPr>
        <w:widowControl w:val="0"/>
      </w:pPr>
      <w:r>
        <w:t xml:space="preserve">Summary: </w:t>
      </w:r>
      <w:r w:rsidR="002773E2">
        <w:t>Physical Therapy Examiners Board</w:t>
      </w:r>
    </w:p>
    <w:p w:rsidR="00F8069A" w:rsidRDefault="00F8069A" w:rsidP="00F8069A">
      <w:pPr>
        <w:widowControl w:val="0"/>
      </w:pPr>
    </w:p>
    <w:p w:rsidR="00F8069A" w:rsidRDefault="00F8069A" w:rsidP="00F8069A">
      <w:pPr>
        <w:widowControl w:val="0"/>
      </w:pPr>
    </w:p>
    <w:p w:rsidR="00F8069A" w:rsidRDefault="00F8069A" w:rsidP="00F80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069A">
        <w:rPr>
          <w:b/>
        </w:rPr>
        <w:t>HISTORY OF LEGISLATIVE ACTIONS</w:t>
      </w:r>
    </w:p>
    <w:p w:rsidR="00F8069A" w:rsidRDefault="00F8069A" w:rsidP="00F80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8069A" w:rsidRPr="00F8069A" w:rsidRDefault="00F8069A" w:rsidP="00F80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069A">
        <w:rPr>
          <w:u w:val="single"/>
        </w:rPr>
        <w:tab/>
        <w:t>Date</w:t>
      </w:r>
      <w:r w:rsidRPr="00F8069A">
        <w:rPr>
          <w:u w:val="single"/>
        </w:rPr>
        <w:tab/>
        <w:t>Body</w:t>
      </w:r>
      <w:r w:rsidRPr="00F8069A">
        <w:rPr>
          <w:u w:val="single"/>
        </w:rPr>
        <w:tab/>
        <w:t>Action Description with journal page number</w:t>
      </w:r>
      <w:r w:rsidRPr="00F8069A">
        <w:rPr>
          <w:u w:val="single"/>
        </w:rPr>
        <w:tab/>
      </w:r>
    </w:p>
    <w:p w:rsidR="00B12693" w:rsidRDefault="00B12693" w:rsidP="00B12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E7420B">
        <w:t>Introduced and read first time (</w:t>
      </w:r>
      <w:hyperlink r:id="rId6" w:history="1">
        <w:r w:rsidRPr="00E7420B">
          <w:rPr>
            <w:rStyle w:val="Hyperlink"/>
          </w:rPr>
          <w:t>Senate Journal</w:t>
        </w:r>
        <w:r w:rsidRPr="00E7420B">
          <w:rPr>
            <w:rStyle w:val="Hyperlink"/>
          </w:rPr>
          <w:noBreakHyphen/>
          <w:t>page 4</w:t>
        </w:r>
      </w:hyperlink>
      <w:r w:rsidRPr="00E7420B">
        <w:t>)</w:t>
      </w:r>
    </w:p>
    <w:p w:rsidR="00B12693" w:rsidRDefault="00B12693" w:rsidP="00B12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E7420B">
        <w:t xml:space="preserve">Referred </w:t>
      </w:r>
      <w:r>
        <w:t xml:space="preserve">to Committee on </w:t>
      </w:r>
      <w:r w:rsidRPr="00E7420B">
        <w:rPr>
          <w:b/>
        </w:rPr>
        <w:t>Medical Affairs</w:t>
      </w:r>
      <w:r>
        <w:t xml:space="preserve"> </w:t>
      </w:r>
      <w:r w:rsidRPr="00E7420B">
        <w:t>(</w:t>
      </w:r>
      <w:hyperlink r:id="rId7" w:history="1">
        <w:r w:rsidRPr="00E7420B">
          <w:rPr>
            <w:rStyle w:val="Hyperlink"/>
          </w:rPr>
          <w:t>Senate Journal</w:t>
        </w:r>
        <w:r w:rsidRPr="00E7420B">
          <w:rPr>
            <w:rStyle w:val="Hyperlink"/>
          </w:rPr>
          <w:noBreakHyphen/>
          <w:t>page 4</w:t>
        </w:r>
      </w:hyperlink>
      <w:r w:rsidRPr="00E7420B">
        <w:t>)</w:t>
      </w:r>
    </w:p>
    <w:p w:rsidR="00B12693" w:rsidRDefault="00B12693" w:rsidP="00B12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069A" w:rsidRDefault="00F8069A" w:rsidP="00F80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8069A">
          <w:rPr>
            <w:rStyle w:val="Hyperlink"/>
          </w:rPr>
          <w:t>legislative information</w:t>
        </w:r>
      </w:hyperlink>
      <w:r>
        <w:t xml:space="preserve"> at the website</w:t>
      </w:r>
    </w:p>
    <w:p w:rsidR="00F8069A" w:rsidRDefault="00F8069A" w:rsidP="00F80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069A" w:rsidRPr="00F8069A" w:rsidRDefault="00F8069A" w:rsidP="00F80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069A" w:rsidRDefault="00F8069A" w:rsidP="00F8069A">
      <w:pPr>
        <w:widowControl w:val="0"/>
      </w:pPr>
      <w:r w:rsidRPr="00F8069A">
        <w:rPr>
          <w:b/>
        </w:rPr>
        <w:t>VERSIONS OF THIS BILL</w:t>
      </w:r>
    </w:p>
    <w:p w:rsidR="00F8069A" w:rsidRDefault="00F8069A" w:rsidP="00F8069A">
      <w:pPr>
        <w:widowControl w:val="0"/>
      </w:pPr>
    </w:p>
    <w:p w:rsidR="00F8069A" w:rsidRDefault="00B6395A" w:rsidP="00F8069A">
      <w:pPr>
        <w:widowControl w:val="0"/>
      </w:pPr>
      <w:hyperlink r:id="rId9" w:history="1">
        <w:r w:rsidR="00F8069A">
          <w:rPr>
            <w:rStyle w:val="Hyperlink"/>
          </w:rPr>
          <w:t>1/23/2019</w:t>
        </w:r>
      </w:hyperlink>
    </w:p>
    <w:p w:rsidR="00F8069A" w:rsidRDefault="00F8069A" w:rsidP="00F8069A"/>
    <w:p w:rsidR="00F8069A" w:rsidRDefault="00F8069A" w:rsidP="00F8069A">
      <w:pPr>
        <w:sectPr w:rsidR="00F8069A" w:rsidSect="00F806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486" w:rsidRPr="00522CE0" w:rsidRDefault="00BE24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E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76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709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509EC">
        <w:rPr>
          <w:color w:val="000000" w:themeColor="text1"/>
          <w:u w:color="000000" w:themeColor="text1"/>
        </w:rPr>
        <w:t>TO AMEND SECTION 40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230</w:t>
      </w:r>
      <w:r w:rsidR="00D87660">
        <w:rPr>
          <w:color w:val="000000" w:themeColor="text1"/>
          <w:u w:color="000000" w:themeColor="text1"/>
        </w:rPr>
        <w:t>(G) AND (H)</w:t>
      </w:r>
      <w:r w:rsidR="000C6520">
        <w:rPr>
          <w:color w:val="000000" w:themeColor="text1"/>
          <w:u w:color="000000" w:themeColor="text1"/>
        </w:rPr>
        <w:t xml:space="preserve"> OF THE 1976</w:t>
      </w:r>
      <w:r w:rsidRPr="009509EC">
        <w:rPr>
          <w:color w:val="000000" w:themeColor="text1"/>
          <w:u w:color="000000" w:themeColor="text1"/>
        </w:rPr>
        <w:t xml:space="preserve"> CODE, RELATING TO </w:t>
      </w:r>
      <w:r w:rsidR="00D87660">
        <w:rPr>
          <w:color w:val="000000" w:themeColor="text1"/>
          <w:u w:color="000000" w:themeColor="text1"/>
        </w:rPr>
        <w:t xml:space="preserve">THE </w:t>
      </w:r>
      <w:r w:rsidRPr="009509EC">
        <w:rPr>
          <w:color w:val="000000" w:themeColor="text1"/>
          <w:u w:color="000000" w:themeColor="text1"/>
        </w:rPr>
        <w:t>EXAMINATION REQUIREMENTS FOR LICENSURE BY THE BOARD OF PHYSICAL THERAPY EXAMINERS, TO INCREASE THE MAXIMUM NUMBER OF TIMES A PERSON MAY ATTEMPT TO PASS LICENSURE BY THE BOARD FROM TWO TO SIX; AND TO AMEND SECTION 40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</w:t>
      </w:r>
      <w:r w:rsidR="00D87660">
        <w:rPr>
          <w:color w:val="000000" w:themeColor="text1"/>
          <w:u w:color="000000" w:themeColor="text1"/>
        </w:rPr>
        <w:t xml:space="preserve"> OF THE 1976 CODE</w:t>
      </w:r>
      <w:r w:rsidRPr="009509EC">
        <w:rPr>
          <w:color w:val="000000" w:themeColor="text1"/>
          <w:u w:color="000000" w:themeColor="text1"/>
        </w:rPr>
        <w:t xml:space="preserve">, RELATING TO </w:t>
      </w:r>
      <w:r w:rsidR="00D87660">
        <w:rPr>
          <w:color w:val="000000" w:themeColor="text1"/>
          <w:u w:color="000000" w:themeColor="text1"/>
        </w:rPr>
        <w:t xml:space="preserve">THE </w:t>
      </w:r>
      <w:r w:rsidRPr="009509EC">
        <w:rPr>
          <w:color w:val="000000" w:themeColor="text1"/>
          <w:u w:color="000000" w:themeColor="text1"/>
        </w:rPr>
        <w:t xml:space="preserve">LIMITS ON ATTEMPTS TO PASS </w:t>
      </w:r>
      <w:r w:rsidR="00D87660">
        <w:rPr>
          <w:color w:val="000000" w:themeColor="text1"/>
          <w:u w:color="000000" w:themeColor="text1"/>
        </w:rPr>
        <w:t xml:space="preserve">THE </w:t>
      </w:r>
      <w:r w:rsidRPr="009509EC">
        <w:rPr>
          <w:color w:val="000000" w:themeColor="text1"/>
          <w:u w:color="000000" w:themeColor="text1"/>
        </w:rPr>
        <w:t>LICENSURE EXAMINATION FOR PHYSICAL THERAPISTS AND PHYSICAL THERAPY ASSISTANTS, TO INCREASE THE MAXIMUM NUMBER OF ATTEMPTS FROM TWO TO SIX.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76D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76D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97A" w:rsidRPr="009509EC" w:rsidRDefault="005476D0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7097A" w:rsidRPr="009509EC">
        <w:rPr>
          <w:color w:val="000000" w:themeColor="text1"/>
          <w:u w:color="000000" w:themeColor="text1"/>
        </w:rPr>
        <w:t>Section 40</w:t>
      </w:r>
      <w:r w:rsidR="00044D6F">
        <w:rPr>
          <w:color w:val="000000" w:themeColor="text1"/>
          <w:u w:color="000000" w:themeColor="text1"/>
        </w:rPr>
        <w:noBreakHyphen/>
      </w:r>
      <w:r w:rsidR="00C7097A"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="00C7097A" w:rsidRPr="009509EC">
        <w:rPr>
          <w:color w:val="000000" w:themeColor="text1"/>
          <w:u w:color="000000" w:themeColor="text1"/>
        </w:rPr>
        <w:t xml:space="preserve">230(G) and (H) of the 1976 Code </w:t>
      </w:r>
      <w:r w:rsidR="00C7097A">
        <w:rPr>
          <w:color w:val="000000" w:themeColor="text1"/>
          <w:u w:color="000000" w:themeColor="text1"/>
        </w:rPr>
        <w:t>is</w:t>
      </w:r>
      <w:r w:rsidR="00C7097A" w:rsidRPr="009509EC">
        <w:rPr>
          <w:color w:val="000000" w:themeColor="text1"/>
          <w:u w:color="000000" w:themeColor="text1"/>
        </w:rPr>
        <w:t xml:space="preserve"> amended to read:</w:t>
      </w:r>
    </w:p>
    <w:p w:rsidR="00C7097A" w:rsidRPr="009509EC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ab/>
        <w:t>“(G)</w:t>
      </w:r>
      <w:r>
        <w:rPr>
          <w:color w:val="000000" w:themeColor="text1"/>
          <w:u w:color="000000" w:themeColor="text1"/>
        </w:rPr>
        <w:tab/>
      </w:r>
      <w:r w:rsidRPr="00F4367D">
        <w:t xml:space="preserve">If an applicant fails the examination, whether or not taken in South Carolina, the applicant may take the examination a second time on payment of the examination fee and completion of an official application. If the applicant fails the examination for a second time, </w:t>
      </w:r>
      <w:r w:rsidRPr="009509EC">
        <w:rPr>
          <w:color w:val="000000" w:themeColor="text1"/>
          <w:u w:val="single" w:color="000000" w:themeColor="text1"/>
        </w:rPr>
        <w:t xml:space="preserve">whether or not taken in this State, </w:t>
      </w:r>
      <w:r w:rsidR="00D87660">
        <w:rPr>
          <w:color w:val="000000" w:themeColor="text1"/>
          <w:u w:val="single" w:color="000000" w:themeColor="text1"/>
        </w:rPr>
        <w:t xml:space="preserve">then </w:t>
      </w:r>
      <w:r w:rsidRPr="009509EC">
        <w:rPr>
          <w:color w:val="000000" w:themeColor="text1"/>
          <w:u w:val="single" w:color="000000" w:themeColor="text1"/>
        </w:rPr>
        <w:t>the applicant may take the examination a third time on payment of the examination fee and completion of an official application. If an applicant fails the examination a third time, whether or not taken in this State,</w:t>
      </w:r>
      <w:r w:rsidR="00D87660">
        <w:rPr>
          <w:color w:val="000000" w:themeColor="text1"/>
          <w:u w:val="single" w:color="000000" w:themeColor="text1"/>
        </w:rPr>
        <w:t xml:space="preserve"> then</w:t>
      </w:r>
      <w:r w:rsidRPr="009509EC">
        <w:rPr>
          <w:color w:val="000000" w:themeColor="text1"/>
          <w:u w:val="single" w:color="000000" w:themeColor="text1"/>
        </w:rPr>
        <w:t xml:space="preserve"> the applicant may take the examination a fourth time on payment of the examination fee and completion of an official application. If an applicant fails the examination a fo</w:t>
      </w:r>
      <w:r w:rsidR="00D87660">
        <w:rPr>
          <w:color w:val="000000" w:themeColor="text1"/>
          <w:u w:val="single" w:color="000000" w:themeColor="text1"/>
        </w:rPr>
        <w:t>u</w:t>
      </w:r>
      <w:r w:rsidRPr="009509EC">
        <w:rPr>
          <w:color w:val="000000" w:themeColor="text1"/>
          <w:u w:val="single" w:color="000000" w:themeColor="text1"/>
        </w:rPr>
        <w:t>rth time, whether or not taken in this State,</w:t>
      </w:r>
      <w:r w:rsidR="00D87660">
        <w:rPr>
          <w:color w:val="000000" w:themeColor="text1"/>
          <w:u w:val="single" w:color="000000" w:themeColor="text1"/>
        </w:rPr>
        <w:t xml:space="preserve"> then</w:t>
      </w:r>
      <w:r w:rsidRPr="009509EC">
        <w:rPr>
          <w:color w:val="000000" w:themeColor="text1"/>
          <w:u w:val="single" w:color="000000" w:themeColor="text1"/>
        </w:rPr>
        <w:t xml:space="preserve"> the applicant may take the examination a fifth time,</w:t>
      </w:r>
      <w:r w:rsidR="00D87660">
        <w:rPr>
          <w:color w:val="000000" w:themeColor="text1"/>
          <w:u w:val="single"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F4367D">
        <w:t xml:space="preserve">the applicant, in addition to the </w:t>
      </w:r>
      <w:r w:rsidRPr="00F4367D">
        <w:lastRenderedPageBreak/>
        <w:t>requirements for the previous examination, must take courses the board may require and furnish evidence of completing these courses</w:t>
      </w:r>
      <w:r>
        <w:t xml:space="preserve"> </w:t>
      </w:r>
      <w:r>
        <w:rPr>
          <w:u w:val="single"/>
        </w:rPr>
        <w:t>before taking the examination a sixth time</w:t>
      </w:r>
      <w:r w:rsidRPr="00F4367D">
        <w:t>.</w:t>
      </w: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(H)</w:t>
      </w:r>
      <w:r>
        <w:tab/>
      </w:r>
      <w:r w:rsidRPr="00F4367D">
        <w:t xml:space="preserve">No person may be licensed under this chapter if the person has failed the examination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times, whether or not the exam was taken in South Carolina.</w:t>
      </w:r>
      <w:r>
        <w:t>”</w:t>
      </w:r>
    </w:p>
    <w:p w:rsidR="00C7097A" w:rsidRPr="009509EC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09E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509EC">
        <w:rPr>
          <w:color w:val="000000" w:themeColor="text1"/>
          <w:u w:color="000000" w:themeColor="text1"/>
        </w:rPr>
        <w:t>Section 40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260(D) of the 1976 Code is amended to read:</w:t>
      </w: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6D0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ab/>
      </w:r>
      <w:r w:rsidRPr="00F4367D">
        <w:t xml:space="preserve">The board must not issue a physical therapist or physical therapist assistant license to an applicant who has failed to achieve a passing score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 on a board</w:t>
      </w:r>
      <w:r w:rsidR="00044D6F">
        <w:noBreakHyphen/>
      </w:r>
      <w:r w:rsidRPr="00F4367D">
        <w:t>approved licensure examination.</w:t>
      </w:r>
      <w:r>
        <w:t>”</w:t>
      </w:r>
    </w:p>
    <w:p w:rsidR="005476D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6D0" w:rsidRPr="00522CE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7097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21E20" w:rsidRDefault="00044D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069A" w:rsidRDefault="00F8069A" w:rsidP="00F8069A">
      <w:pPr>
        <w:suppressAutoHyphens/>
        <w:jc w:val="both"/>
        <w:rPr>
          <w:rFonts w:eastAsia="Times New Roman"/>
        </w:rPr>
      </w:pPr>
    </w:p>
    <w:sectPr w:rsidR="00F8069A" w:rsidSect="00F806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6D0" w:rsidRDefault="005476D0" w:rsidP="00522CE0">
      <w:r>
        <w:separator/>
      </w:r>
    </w:p>
  </w:endnote>
  <w:endnote w:type="continuationSeparator" w:id="0">
    <w:p w:rsidR="005476D0" w:rsidRDefault="005476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006470-4F02-4D17-9EE1-2F6394A4AC10}"/>
    <w:embedBold r:id="rId2" w:fontKey="{F1482DA1-3AEC-4A3B-AD60-292DD7596A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BB5FF7-FFC6-4578-88B2-B8E13B78B5C6}"/>
    <w:embedBold r:id="rId4" w:fontKey="{794F3FB5-48BC-46D4-9382-381898F71D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240086-6378-44BF-8457-F1C1DCD54B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69A" w:rsidRPr="00BE2486" w:rsidRDefault="00F8069A" w:rsidP="00BE2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73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6D0" w:rsidRDefault="005476D0" w:rsidP="00522CE0">
      <w:r>
        <w:separator/>
      </w:r>
    </w:p>
  </w:footnote>
  <w:footnote w:type="continuationSeparator" w:id="0">
    <w:p w:rsidR="005476D0" w:rsidRDefault="005476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PHYS.KMM.TD"/>
    <w:docVar w:name="CoverAttorneyInitials" w:val="KMM"/>
    <w:docVar w:name="CoverAttorneyLastName" w:val="Moffitt"/>
    <w:docVar w:name="CoverBillType" w:val="b"/>
    <w:docVar w:name="CoverSenator" w:val="TD"/>
    <w:docVar w:name="dvBillNumber" w:val="415"/>
    <w:docVar w:name="dvBillNumberPrefix" w:val="S. "/>
    <w:docVar w:name="dvOriginalBody" w:val="Senate"/>
    <w:docVar w:name="fulldraftpath" w:val="L:\S-RES\TD\011PHYS.KMM.TD.DOCX"/>
    <w:docVar w:name="NameofBody" w:val="S"/>
    <w:docVar w:name="vgroup2" w:val="S-RES"/>
  </w:docVars>
  <w:rsids>
    <w:rsidRoot w:val="005476D0"/>
    <w:rsid w:val="00037B25"/>
    <w:rsid w:val="00042AC1"/>
    <w:rsid w:val="00044D6F"/>
    <w:rsid w:val="00046516"/>
    <w:rsid w:val="00072458"/>
    <w:rsid w:val="0007601D"/>
    <w:rsid w:val="000B0720"/>
    <w:rsid w:val="000B5EAF"/>
    <w:rsid w:val="000C652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73E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76D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1A03"/>
    <w:rsid w:val="006C0CBB"/>
    <w:rsid w:val="006C5392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2693"/>
    <w:rsid w:val="00B216F4"/>
    <w:rsid w:val="00B5790D"/>
    <w:rsid w:val="00B945C5"/>
    <w:rsid w:val="00BA20EA"/>
    <w:rsid w:val="00BB5AFC"/>
    <w:rsid w:val="00BC0A56"/>
    <w:rsid w:val="00BE2486"/>
    <w:rsid w:val="00C45366"/>
    <w:rsid w:val="00C57023"/>
    <w:rsid w:val="00C7097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E20"/>
    <w:rsid w:val="00D35486"/>
    <w:rsid w:val="00D53E29"/>
    <w:rsid w:val="00D86943"/>
    <w:rsid w:val="00D87660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2370"/>
    <w:rsid w:val="00F51241"/>
    <w:rsid w:val="00F52959"/>
    <w:rsid w:val="00F55884"/>
    <w:rsid w:val="00F60926"/>
    <w:rsid w:val="00F77D96"/>
    <w:rsid w:val="00F8069A"/>
    <w:rsid w:val="00FB7F01"/>
    <w:rsid w:val="00FC0D36"/>
    <w:rsid w:val="00FC3A2B"/>
    <w:rsid w:val="00FE6467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6299E0B-8724-4B76-9010-5748E6AB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0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15_2019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3</Pages>
  <Words>463</Words>
  <Characters>2402</Characters>
  <Application>Microsoft Office Word</Application>
  <DocSecurity>0</DocSecurity>
  <Lines>90</Lines>
  <Paragraphs>27</Paragraphs>
  <ScaleCrop>false</ScaleCrop>
  <Company> </Company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415: Physical Therapy Examiners Board - South Carolina Legislature Online</dc:title>
  <dc:subject/>
  <dc:creator>Rebecca Landau</dc:creator>
  <cp:keywords/>
  <dc:description/>
  <cp:lastModifiedBy>S Volk</cp:lastModifiedBy>
  <cp:revision>2</cp:revision>
  <dcterms:created xsi:type="dcterms:W3CDTF">2019-01-30T18:13:00Z</dcterms:created>
  <dcterms:modified xsi:type="dcterms:W3CDTF">2019-01-30T18:13:00Z</dcterms:modified>
</cp:coreProperties>
</file>