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8F4" w:rsidRDefault="000A08F4" w:rsidP="000A08F4">
      <w:pPr>
        <w:widowControl w:val="0"/>
        <w:jc w:val="center"/>
      </w:pPr>
      <w:r w:rsidRPr="000A08F4">
        <w:rPr>
          <w:b/>
        </w:rPr>
        <w:t>South Carolina General Assembly</w:t>
      </w:r>
    </w:p>
    <w:p w:rsidR="000A08F4" w:rsidRDefault="000A08F4" w:rsidP="000A08F4">
      <w:pPr>
        <w:widowControl w:val="0"/>
        <w:jc w:val="center"/>
      </w:pPr>
      <w:r>
        <w:t>123rd Session, 2019-2020</w:t>
      </w: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jc w:val="left"/>
        <w:rPr>
          <w:b/>
        </w:rPr>
      </w:pPr>
      <w:r w:rsidRPr="000A08F4">
        <w:rPr>
          <w:b/>
        </w:rPr>
        <w:t>H. 4181</w:t>
      </w:r>
    </w:p>
    <w:p w:rsidR="000A08F4" w:rsidRDefault="000A08F4" w:rsidP="000A08F4">
      <w:pPr>
        <w:widowControl w:val="0"/>
        <w:jc w:val="left"/>
        <w:rPr>
          <w:b/>
        </w:rPr>
      </w:pPr>
    </w:p>
    <w:p w:rsidR="000A08F4" w:rsidRDefault="000A08F4" w:rsidP="000A08F4">
      <w:pPr>
        <w:widowControl w:val="0"/>
        <w:jc w:val="left"/>
      </w:pPr>
      <w:r w:rsidRPr="000A08F4">
        <w:rPr>
          <w:b/>
        </w:rPr>
        <w:t>STATUS INFORMATION</w:t>
      </w: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jc w:val="left"/>
      </w:pPr>
      <w:r>
        <w:t>House Resolution</w:t>
      </w:r>
    </w:p>
    <w:p w:rsidR="000A08F4" w:rsidRDefault="00811EC9" w:rsidP="000A08F4">
      <w:pPr>
        <w:widowControl w:val="0"/>
        <w:jc w:val="left"/>
      </w:pPr>
      <w:r>
        <w:t>Sponsors: Reps. Huggins, Ballentine,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A08F4" w:rsidRDefault="000A08F4" w:rsidP="000A08F4">
      <w:pPr>
        <w:widowControl w:val="0"/>
        <w:jc w:val="left"/>
      </w:pPr>
      <w:r>
        <w:t>Document Path: l:\council\bills\gm\24131cm19.docx</w:t>
      </w: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jc w:val="left"/>
      </w:pPr>
      <w:r>
        <w:t>Introduced in the House on March 7, 2019</w:t>
      </w:r>
    </w:p>
    <w:p w:rsidR="000A08F4" w:rsidRDefault="000A08F4" w:rsidP="000A08F4">
      <w:pPr>
        <w:widowControl w:val="0"/>
        <w:jc w:val="left"/>
      </w:pPr>
      <w:r>
        <w:t>Adopted by the House on March 7, 2019</w:t>
      </w: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jc w:val="left"/>
      </w:pPr>
      <w:r>
        <w:t xml:space="preserve">Summary: </w:t>
      </w:r>
      <w:r w:rsidR="003F3A3C">
        <w:t>Dr. Michael Lofton</w:t>
      </w: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jc w:val="left"/>
      </w:pPr>
    </w:p>
    <w:p w:rsidR="000A08F4" w:rsidRDefault="000A08F4" w:rsidP="000A0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8F4">
        <w:rPr>
          <w:b/>
        </w:rPr>
        <w:t>HISTORY OF LEGISLATIVE ACTIONS</w:t>
      </w:r>
    </w:p>
    <w:p w:rsidR="000A08F4" w:rsidRDefault="000A08F4" w:rsidP="000A0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8F4" w:rsidRPr="000A08F4" w:rsidRDefault="000A08F4" w:rsidP="000A0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8F4">
        <w:rPr>
          <w:u w:val="single"/>
        </w:rPr>
        <w:tab/>
        <w:t>Date</w:t>
      </w:r>
      <w:r w:rsidRPr="000A08F4">
        <w:rPr>
          <w:u w:val="single"/>
        </w:rPr>
        <w:tab/>
        <w:t>Body</w:t>
      </w:r>
      <w:r w:rsidRPr="000A08F4">
        <w:rPr>
          <w:u w:val="single"/>
        </w:rPr>
        <w:tab/>
        <w:t>Action Description with journal page number</w:t>
      </w:r>
      <w:r w:rsidRPr="000A08F4">
        <w:rPr>
          <w:u w:val="single"/>
        </w:rPr>
        <w:tab/>
      </w:r>
    </w:p>
    <w:p w:rsidR="00140244" w:rsidRDefault="00140244" w:rsidP="00140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F17B79">
        <w:t>Introduced and adopted (</w:t>
      </w:r>
      <w:hyperlink r:id="rId7" w:history="1">
        <w:r w:rsidRPr="00F17B79">
          <w:rPr>
            <w:rStyle w:val="Hyperlink"/>
          </w:rPr>
          <w:t>House Journal</w:t>
        </w:r>
        <w:r w:rsidRPr="00F17B79">
          <w:rPr>
            <w:rStyle w:val="Hyperlink"/>
          </w:rPr>
          <w:noBreakHyphen/>
          <w:t>page 63</w:t>
        </w:r>
      </w:hyperlink>
      <w:r w:rsidRPr="00F17B79">
        <w:t>)</w:t>
      </w:r>
    </w:p>
    <w:p w:rsidR="00140244" w:rsidRDefault="00140244" w:rsidP="00140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8F4" w:rsidRDefault="000A08F4" w:rsidP="000A0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08F4">
          <w:rPr>
            <w:rStyle w:val="Hyperlink"/>
          </w:rPr>
          <w:t>legislative information</w:t>
        </w:r>
      </w:hyperlink>
      <w:r>
        <w:t xml:space="preserve"> at the website</w:t>
      </w:r>
    </w:p>
    <w:p w:rsidR="000A08F4" w:rsidRDefault="000A08F4" w:rsidP="000A0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8F4" w:rsidRPr="000A08F4" w:rsidRDefault="000A08F4" w:rsidP="000A0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8F4" w:rsidRDefault="000A08F4" w:rsidP="000A08F4">
      <w:r w:rsidRPr="000A08F4">
        <w:rPr>
          <w:b/>
        </w:rPr>
        <w:t>VERSIONS OF THIS BILL</w:t>
      </w:r>
    </w:p>
    <w:p w:rsidR="000A08F4" w:rsidRDefault="000A08F4" w:rsidP="000A08F4"/>
    <w:p w:rsidR="000A08F4" w:rsidRDefault="00F93466" w:rsidP="000A08F4">
      <w:hyperlink r:id="rId9" w:history="1">
        <w:r w:rsidR="000A08F4">
          <w:rPr>
            <w:rStyle w:val="Hyperlink"/>
          </w:rPr>
          <w:t>3/7/2019</w:t>
        </w:r>
      </w:hyperlink>
    </w:p>
    <w:p w:rsidR="000A08F4" w:rsidRDefault="000A08F4" w:rsidP="000A08F4"/>
    <w:p w:rsidR="000A08F4" w:rsidRDefault="000A08F4" w:rsidP="000A08F4">
      <w:pPr>
        <w:sectPr w:rsidR="000A08F4" w:rsidSect="000A08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261B" w:rsidRDefault="009B2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2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D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6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115F9">
        <w:rPr>
          <w:color w:val="000000" w:themeColor="text1"/>
        </w:rPr>
        <w:t>DR. MICHAEL LOFTON, PRINCIPAL AT SPRING HILL HIGH SCHOOL</w:t>
      </w:r>
      <w:r w:rsidR="007A2F0C">
        <w:rPr>
          <w:color w:val="000000" w:themeColor="text1"/>
        </w:rPr>
        <w:t xml:space="preserve"> IN CHAPIN</w:t>
      </w:r>
      <w:r>
        <w:rPr>
          <w:color w:val="000000" w:themeColor="text1"/>
        </w:rPr>
        <w:t xml:space="preserve">, AND TO CONGRATULATE HIM UPON BEING NAMED THE 2019 SOUTH CAROLINA SECONDARY </w:t>
      </w:r>
      <w:r w:rsidRPr="006115F9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6115F9">
        <w:rPr>
          <w:color w:val="000000" w:themeColor="text1"/>
          <w:u w:color="000000" w:themeColor="text1"/>
        </w:rPr>
        <w:t>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3E4" w:rsidRPr="008F73E4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73E4">
        <w:t xml:space="preserve">the members of the South Carolina House of Representatives are pleased to learn that </w:t>
      </w:r>
      <w:r w:rsidR="008F73E4" w:rsidRPr="006115F9">
        <w:rPr>
          <w:color w:val="000000" w:themeColor="text1"/>
        </w:rPr>
        <w:t>Dr. Michael Lofton</w:t>
      </w:r>
      <w:r w:rsidR="00352171">
        <w:rPr>
          <w:color w:val="000000" w:themeColor="text1"/>
        </w:rPr>
        <w:t xml:space="preserve"> </w:t>
      </w:r>
      <w:r w:rsidR="008F73E4">
        <w:rPr>
          <w:color w:val="000000" w:themeColor="text1"/>
        </w:rPr>
        <w:t xml:space="preserve">has been named </w:t>
      </w:r>
      <w:r w:rsidR="00373BE8">
        <w:rPr>
          <w:color w:val="000000" w:themeColor="text1"/>
        </w:rPr>
        <w:t xml:space="preserve">the 2019 </w:t>
      </w:r>
      <w:r w:rsidR="008F73E4">
        <w:rPr>
          <w:color w:val="000000" w:themeColor="text1"/>
        </w:rPr>
        <w:t xml:space="preserve">South Carolina Secondary </w:t>
      </w:r>
      <w:r w:rsidR="008F73E4" w:rsidRPr="006115F9">
        <w:rPr>
          <w:color w:val="000000" w:themeColor="text1"/>
          <w:u w:color="000000" w:themeColor="text1"/>
        </w:rPr>
        <w:t>Principal</w:t>
      </w:r>
      <w:r w:rsidR="008F73E4">
        <w:rPr>
          <w:color w:val="000000" w:themeColor="text1"/>
          <w:u w:color="000000" w:themeColor="text1"/>
        </w:rPr>
        <w:t xml:space="preserve"> </w:t>
      </w:r>
      <w:r w:rsidR="008F73E4" w:rsidRPr="006115F9">
        <w:rPr>
          <w:color w:val="000000" w:themeColor="text1"/>
          <w:u w:color="000000" w:themeColor="text1"/>
        </w:rPr>
        <w:t>of the Year</w:t>
      </w:r>
      <w:r w:rsidR="008F73E4">
        <w:rPr>
          <w:color w:val="000000" w:themeColor="text1"/>
          <w:u w:color="000000" w:themeColor="text1"/>
        </w:rPr>
        <w:t xml:space="preserve"> by the </w:t>
      </w:r>
      <w:r w:rsidR="008F73E4">
        <w:rPr>
          <w:color w:val="000000" w:themeColor="text1"/>
        </w:rPr>
        <w:t>South Carolina Association of School Administrators</w:t>
      </w:r>
      <w:r w:rsidR="008F73E4" w:rsidRPr="006115F9">
        <w:rPr>
          <w:color w:val="000000" w:themeColor="text1"/>
          <w:u w:color="000000" w:themeColor="text1"/>
        </w:rPr>
        <w:t xml:space="preserve"> </w:t>
      </w:r>
      <w:r w:rsidR="008F73E4">
        <w:rPr>
          <w:color w:val="000000" w:themeColor="text1"/>
          <w:u w:color="000000" w:themeColor="text1"/>
        </w:rPr>
        <w:t>(SCASA)</w:t>
      </w:r>
      <w:r w:rsidR="008F73E4">
        <w:rPr>
          <w:color w:val="000000" w:themeColor="text1"/>
        </w:rPr>
        <w:t>; and</w:t>
      </w:r>
    </w:p>
    <w:p w:rsidR="008F73E4" w:rsidRDefault="008F7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3E4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prerequisites for the award include that, as a member of </w:t>
      </w:r>
      <w:r>
        <w:rPr>
          <w:color w:val="000000" w:themeColor="text1"/>
          <w:u w:color="000000" w:themeColor="text1"/>
        </w:rPr>
        <w:t xml:space="preserve">SCASA and the </w:t>
      </w:r>
      <w:r w:rsidRPr="00BA45E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BA45E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of </w:t>
      </w:r>
      <w:r w:rsidRPr="00BA45E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econdary </w:t>
      </w:r>
      <w:r w:rsidRPr="00BA45E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BA45E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rincipals, the </w:t>
      </w:r>
      <w:r w:rsidRPr="00BA45EB">
        <w:rPr>
          <w:color w:val="000000" w:themeColor="text1"/>
          <w:u w:color="000000" w:themeColor="text1"/>
        </w:rPr>
        <w:t xml:space="preserve">candidate </w:t>
      </w:r>
      <w:r>
        <w:rPr>
          <w:color w:val="000000" w:themeColor="text1"/>
          <w:u w:color="000000" w:themeColor="text1"/>
        </w:rPr>
        <w:t xml:space="preserve">must have served </w:t>
      </w:r>
      <w:r w:rsidRPr="00BA45EB">
        <w:rPr>
          <w:color w:val="000000" w:themeColor="text1"/>
          <w:u w:color="000000" w:themeColor="text1"/>
        </w:rPr>
        <w:t>at one or more middle level or high schools for three complete years or longer</w:t>
      </w:r>
      <w:r>
        <w:rPr>
          <w:color w:val="000000" w:themeColor="text1"/>
          <w:u w:color="000000" w:themeColor="text1"/>
        </w:rPr>
        <w:t xml:space="preserve"> as a </w:t>
      </w:r>
      <w:r w:rsidRPr="00BA45EB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>; and</w:t>
      </w:r>
      <w:r w:rsidRPr="00BA45EB">
        <w:rPr>
          <w:color w:val="000000" w:themeColor="text1"/>
          <w:u w:color="000000" w:themeColor="text1"/>
        </w:rPr>
        <w:t xml:space="preserve"> </w:t>
      </w:r>
    </w:p>
    <w:p w:rsidR="008F73E4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15F9">
        <w:rPr>
          <w:color w:val="000000" w:themeColor="text1"/>
          <w:u w:color="000000" w:themeColor="text1"/>
        </w:rPr>
        <w:t>Dr. Lofton was hired to be principal of Spring Hill High School for 2012</w:t>
      </w:r>
      <w:r w:rsidR="007A2F0C">
        <w:rPr>
          <w:color w:val="000000" w:themeColor="text1"/>
          <w:u w:color="000000" w:themeColor="text1"/>
        </w:rPr>
        <w:noBreakHyphen/>
      </w:r>
      <w:r w:rsidRPr="006115F9">
        <w:rPr>
          <w:color w:val="000000" w:themeColor="text1"/>
          <w:u w:color="000000" w:themeColor="text1"/>
        </w:rPr>
        <w:t xml:space="preserve">2013 and was given </w:t>
      </w:r>
      <w:r>
        <w:rPr>
          <w:color w:val="000000" w:themeColor="text1"/>
          <w:u w:color="000000" w:themeColor="text1"/>
        </w:rPr>
        <w:t>one</w:t>
      </w:r>
      <w:r w:rsidRPr="006115F9">
        <w:rPr>
          <w:color w:val="000000" w:themeColor="text1"/>
          <w:u w:color="000000" w:themeColor="text1"/>
        </w:rPr>
        <w:t xml:space="preserve"> year to oversee </w:t>
      </w:r>
      <w:r>
        <w:rPr>
          <w:color w:val="000000" w:themeColor="text1"/>
          <w:u w:color="000000" w:themeColor="text1"/>
        </w:rPr>
        <w:t xml:space="preserve">the </w:t>
      </w:r>
      <w:r w:rsidRPr="006115F9">
        <w:rPr>
          <w:color w:val="000000" w:themeColor="text1"/>
          <w:u w:color="000000" w:themeColor="text1"/>
        </w:rPr>
        <w:t>construction</w:t>
      </w:r>
      <w:r>
        <w:rPr>
          <w:color w:val="000000" w:themeColor="text1"/>
          <w:u w:color="000000" w:themeColor="text1"/>
        </w:rPr>
        <w:t xml:space="preserve"> of the school</w:t>
      </w:r>
      <w:r w:rsidRPr="006115F9">
        <w:rPr>
          <w:color w:val="000000" w:themeColor="text1"/>
          <w:u w:color="000000" w:themeColor="text1"/>
        </w:rPr>
        <w:t>, hire all staff, recruit all students</w:t>
      </w:r>
      <w:r>
        <w:rPr>
          <w:color w:val="000000" w:themeColor="text1"/>
          <w:u w:color="000000" w:themeColor="text1"/>
        </w:rPr>
        <w:t>,</w:t>
      </w:r>
      <w:r w:rsidRPr="006115F9">
        <w:rPr>
          <w:color w:val="000000" w:themeColor="text1"/>
          <w:u w:color="000000" w:themeColor="text1"/>
        </w:rPr>
        <w:t xml:space="preserve"> and develop relevant curriculum</w:t>
      </w:r>
      <w:r>
        <w:rPr>
          <w:color w:val="000000" w:themeColor="text1"/>
          <w:u w:color="000000" w:themeColor="text1"/>
        </w:rPr>
        <w:t>; and</w:t>
      </w: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school opened in August 2013, Spring Hill had five hundred sixty students in the ninth and tenth grades, and now in the sixth year of educating students</w:t>
      </w:r>
      <w:r w:rsidRPr="006115F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there are one thousand fifty students enrolled</w:t>
      </w:r>
      <w:r w:rsidRPr="006115F9">
        <w:rPr>
          <w:color w:val="000000" w:themeColor="text1"/>
          <w:u w:color="000000" w:themeColor="text1"/>
        </w:rPr>
        <w:t xml:space="preserve"> with a waiting list to attend</w:t>
      </w:r>
      <w:r>
        <w:rPr>
          <w:color w:val="000000" w:themeColor="text1"/>
          <w:u w:color="000000" w:themeColor="text1"/>
        </w:rPr>
        <w:t>; and</w:t>
      </w: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Dr. Lofton</w:t>
      </w:r>
      <w:r w:rsidR="007A2F0C" w:rsidRPr="007A2F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Pr="006115F9">
        <w:rPr>
          <w:color w:val="000000" w:themeColor="text1"/>
          <w:u w:color="000000" w:themeColor="text1"/>
        </w:rPr>
        <w:t>Spring Hill High School</w:t>
      </w:r>
      <w:r>
        <w:rPr>
          <w:color w:val="000000" w:themeColor="text1"/>
          <w:u w:color="000000" w:themeColor="text1"/>
        </w:rPr>
        <w:t xml:space="preserve"> was r</w:t>
      </w:r>
      <w:r w:rsidRPr="006115F9">
        <w:rPr>
          <w:color w:val="000000" w:themeColor="text1"/>
          <w:u w:color="000000" w:themeColor="text1"/>
        </w:rPr>
        <w:t xml:space="preserve">anked </w:t>
      </w:r>
      <w:r>
        <w:rPr>
          <w:color w:val="000000" w:themeColor="text1"/>
          <w:u w:color="000000" w:themeColor="text1"/>
        </w:rPr>
        <w:t>number seventy</w:t>
      </w:r>
      <w:r w:rsidRPr="006115F9">
        <w:rPr>
          <w:color w:val="000000" w:themeColor="text1"/>
          <w:u w:color="000000" w:themeColor="text1"/>
        </w:rPr>
        <w:t xml:space="preserve"> of Top 100 Best High Schools in the </w:t>
      </w:r>
      <w:r>
        <w:rPr>
          <w:color w:val="000000" w:themeColor="text1"/>
          <w:u w:color="000000" w:themeColor="text1"/>
        </w:rPr>
        <w:t>nation by Thebestschools.org, as the number</w:t>
      </w:r>
      <w:r w:rsidR="007A2F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6115F9">
        <w:rPr>
          <w:color w:val="000000" w:themeColor="text1"/>
          <w:u w:color="000000" w:themeColor="text1"/>
        </w:rPr>
        <w:t xml:space="preserve">Best High School in South Carolina by </w:t>
      </w:r>
      <w:r w:rsidRPr="00373BE8">
        <w:rPr>
          <w:i/>
          <w:color w:val="000000" w:themeColor="text1"/>
          <w:u w:color="000000" w:themeColor="text1"/>
        </w:rPr>
        <w:t>US News &amp; World Report</w:t>
      </w:r>
      <w:r>
        <w:rPr>
          <w:color w:val="000000" w:themeColor="text1"/>
          <w:u w:color="000000" w:themeColor="text1"/>
        </w:rPr>
        <w:t xml:space="preserve">, and </w:t>
      </w:r>
      <w:r w:rsidRPr="006115F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number two</w:t>
      </w:r>
      <w:r w:rsidRPr="006115F9">
        <w:rPr>
          <w:color w:val="000000" w:themeColor="text1"/>
          <w:u w:color="000000" w:themeColor="text1"/>
        </w:rPr>
        <w:t xml:space="preserve"> Best Magnet School in South Carolina by Niche.com</w:t>
      </w:r>
      <w:r>
        <w:rPr>
          <w:color w:val="000000" w:themeColor="text1"/>
          <w:u w:color="000000" w:themeColor="text1"/>
        </w:rPr>
        <w:t>; and</w:t>
      </w: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three consecutive years, </w:t>
      </w:r>
      <w:r w:rsidRPr="006115F9">
        <w:rPr>
          <w:color w:val="000000" w:themeColor="text1"/>
          <w:u w:color="000000" w:themeColor="text1"/>
        </w:rPr>
        <w:t xml:space="preserve">Spring Hill </w:t>
      </w:r>
      <w:r>
        <w:rPr>
          <w:color w:val="000000" w:themeColor="text1"/>
          <w:u w:color="000000" w:themeColor="text1"/>
        </w:rPr>
        <w:t>has been a</w:t>
      </w:r>
      <w:r w:rsidRPr="006115F9">
        <w:rPr>
          <w:color w:val="000000" w:themeColor="text1"/>
          <w:u w:color="000000" w:themeColor="text1"/>
        </w:rPr>
        <w:t xml:space="preserve">warded the National Merit Award </w:t>
      </w:r>
      <w:r w:rsidR="007A2F0C">
        <w:rPr>
          <w:color w:val="000000" w:themeColor="text1"/>
          <w:u w:color="000000" w:themeColor="text1"/>
        </w:rPr>
        <w:noBreakHyphen/>
      </w:r>
      <w:r w:rsidRPr="006115F9">
        <w:rPr>
          <w:color w:val="000000" w:themeColor="text1"/>
          <w:u w:color="000000" w:themeColor="text1"/>
        </w:rPr>
        <w:t xml:space="preserve"> School of Distinction by Magnet Schools of America</w:t>
      </w:r>
      <w:r>
        <w:rPr>
          <w:color w:val="000000" w:themeColor="text1"/>
          <w:u w:color="000000" w:themeColor="text1"/>
        </w:rPr>
        <w:t>; and</w:t>
      </w:r>
      <w:r w:rsidRPr="006115F9">
        <w:rPr>
          <w:color w:val="000000" w:themeColor="text1"/>
          <w:u w:color="000000" w:themeColor="text1"/>
        </w:rPr>
        <w:t>.</w:t>
      </w: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E4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171">
        <w:rPr>
          <w:color w:val="000000" w:themeColor="text1"/>
          <w:u w:color="000000" w:themeColor="text1"/>
        </w:rPr>
        <w:t xml:space="preserve">in 2018, </w:t>
      </w:r>
      <w:r w:rsidR="008F73E4" w:rsidRPr="006115F9">
        <w:rPr>
          <w:color w:val="000000" w:themeColor="text1"/>
          <w:u w:color="000000" w:themeColor="text1"/>
        </w:rPr>
        <w:t>Dr. Lofton</w:t>
      </w:r>
      <w:r w:rsidR="007A2F0C" w:rsidRPr="007A2F0C">
        <w:rPr>
          <w:color w:val="000000" w:themeColor="text1"/>
          <w:u w:color="000000" w:themeColor="text1"/>
        </w:rPr>
        <w:t>’</w:t>
      </w:r>
      <w:r w:rsidR="00352171">
        <w:rPr>
          <w:color w:val="000000" w:themeColor="text1"/>
          <w:u w:color="000000" w:themeColor="text1"/>
        </w:rPr>
        <w:t>s leadership as an educator was recognized when he</w:t>
      </w:r>
      <w:r>
        <w:rPr>
          <w:color w:val="000000" w:themeColor="text1"/>
          <w:u w:color="000000" w:themeColor="text1"/>
        </w:rPr>
        <w:t xml:space="preserve"> was named the N</w:t>
      </w:r>
      <w:r w:rsidR="008F73E4" w:rsidRPr="006115F9">
        <w:rPr>
          <w:color w:val="000000" w:themeColor="text1"/>
          <w:u w:color="000000" w:themeColor="text1"/>
        </w:rPr>
        <w:t xml:space="preserve">ational Magnet Principal of the Year </w:t>
      </w:r>
      <w:r>
        <w:rPr>
          <w:color w:val="000000" w:themeColor="text1"/>
          <w:u w:color="000000" w:themeColor="text1"/>
        </w:rPr>
        <w:t xml:space="preserve">and the </w:t>
      </w:r>
      <w:r w:rsidR="008F73E4" w:rsidRPr="006115F9">
        <w:rPr>
          <w:color w:val="000000" w:themeColor="text1"/>
          <w:u w:color="000000" w:themeColor="text1"/>
        </w:rPr>
        <w:t>Region IV Magnet Principal of the Year</w:t>
      </w:r>
      <w:r>
        <w:rPr>
          <w:color w:val="000000" w:themeColor="text1"/>
          <w:u w:color="000000" w:themeColor="text1"/>
        </w:rPr>
        <w:t>; and</w:t>
      </w:r>
    </w:p>
    <w:p w:rsidR="00373BE8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E4" w:rsidRPr="006115F9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honored with the </w:t>
      </w:r>
      <w:r w:rsidR="008F73E4" w:rsidRPr="006115F9">
        <w:rPr>
          <w:color w:val="000000" w:themeColor="text1"/>
          <w:u w:color="000000" w:themeColor="text1"/>
        </w:rPr>
        <w:t>Superintendent</w:t>
      </w:r>
      <w:r w:rsidR="007A2F0C" w:rsidRPr="007A2F0C">
        <w:rPr>
          <w:color w:val="000000" w:themeColor="text1"/>
          <w:u w:color="000000" w:themeColor="text1"/>
        </w:rPr>
        <w:t>’</w:t>
      </w:r>
      <w:r w:rsidR="008F73E4" w:rsidRPr="006115F9">
        <w:rPr>
          <w:color w:val="000000" w:themeColor="text1"/>
          <w:u w:color="000000" w:themeColor="text1"/>
        </w:rPr>
        <w:t xml:space="preserve">s Award for Outstanding Vision for Lexington/Richland Five </w:t>
      </w:r>
      <w:r>
        <w:rPr>
          <w:color w:val="000000" w:themeColor="text1"/>
          <w:u w:color="000000" w:themeColor="text1"/>
        </w:rPr>
        <w:t xml:space="preserve">in </w:t>
      </w:r>
      <w:r w:rsidR="008F73E4" w:rsidRPr="006115F9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and with the </w:t>
      </w:r>
      <w:r w:rsidR="008F73E4" w:rsidRPr="006115F9">
        <w:rPr>
          <w:color w:val="000000" w:themeColor="text1"/>
          <w:u w:color="000000" w:themeColor="text1"/>
        </w:rPr>
        <w:t>Superintendent</w:t>
      </w:r>
      <w:r w:rsidR="007A2F0C" w:rsidRPr="007A2F0C">
        <w:rPr>
          <w:color w:val="000000" w:themeColor="text1"/>
          <w:u w:color="000000" w:themeColor="text1"/>
        </w:rPr>
        <w:t>’</w:t>
      </w:r>
      <w:r w:rsidR="008F73E4" w:rsidRPr="006115F9">
        <w:rPr>
          <w:color w:val="000000" w:themeColor="text1"/>
          <w:u w:color="000000" w:themeColor="text1"/>
        </w:rPr>
        <w:t xml:space="preserve">s Award for Outstanding Leadership for Lexington/Richland Five </w:t>
      </w:r>
      <w:r>
        <w:rPr>
          <w:color w:val="000000" w:themeColor="text1"/>
          <w:u w:color="000000" w:themeColor="text1"/>
        </w:rPr>
        <w:t xml:space="preserve">in </w:t>
      </w:r>
      <w:r w:rsidR="008F73E4" w:rsidRPr="006115F9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; and</w:t>
      </w:r>
    </w:p>
    <w:p w:rsidR="008F73E4" w:rsidRPr="006115F9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D0B" w:rsidRDefault="00830500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7113">
        <w:t>the South Carolina House of Representatives values the substantial contributions that Michael Lofton has made to educating the youth of this great State</w:t>
      </w:r>
      <w:r w:rsidR="007E6A4A">
        <w:t xml:space="preserve">, our most precious natural resource, and the members expect to hear of his continued success on behalf of </w:t>
      </w:r>
      <w:r w:rsidR="004F7113">
        <w:t>the students at Spring Hill High School in the days to come</w:t>
      </w:r>
      <w:r w:rsidR="00A92D0B">
        <w:t>.  Now, therefore,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6A4A">
        <w:t xml:space="preserve"> the members of the South Carolina House of Representatives, by this resolution, recognize and honor </w:t>
      </w:r>
      <w:r w:rsidR="007E6A4A" w:rsidRPr="006115F9">
        <w:rPr>
          <w:color w:val="000000" w:themeColor="text1"/>
        </w:rPr>
        <w:t>Dr. Michael Lofton, Principal at Spring Hill High School</w:t>
      </w:r>
      <w:r w:rsidR="007A2F0C">
        <w:rPr>
          <w:color w:val="000000" w:themeColor="text1"/>
        </w:rPr>
        <w:t xml:space="preserve"> in Chapin</w:t>
      </w:r>
      <w:r w:rsidR="007E6A4A">
        <w:rPr>
          <w:color w:val="000000" w:themeColor="text1"/>
        </w:rPr>
        <w:t xml:space="preserve">, and congratulate him upon being named the 2019 South Carolina Secondary </w:t>
      </w:r>
      <w:r w:rsidR="007E6A4A" w:rsidRPr="006115F9">
        <w:rPr>
          <w:color w:val="000000" w:themeColor="text1"/>
          <w:u w:color="000000" w:themeColor="text1"/>
        </w:rPr>
        <w:t>Principal</w:t>
      </w:r>
      <w:r w:rsidR="007E6A4A">
        <w:rPr>
          <w:color w:val="000000" w:themeColor="text1"/>
          <w:u w:color="000000" w:themeColor="text1"/>
        </w:rPr>
        <w:t xml:space="preserve"> </w:t>
      </w:r>
      <w:r w:rsidR="007E6A4A" w:rsidRPr="006115F9">
        <w:rPr>
          <w:color w:val="000000" w:themeColor="text1"/>
          <w:u w:color="000000" w:themeColor="text1"/>
        </w:rPr>
        <w:t>of the Year</w:t>
      </w:r>
      <w:r w:rsidR="007E6A4A">
        <w:rPr>
          <w:color w:val="000000" w:themeColor="text1"/>
          <w:u w:color="000000" w:themeColor="text1"/>
        </w:rPr>
        <w:t>.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E6A4A">
        <w:t xml:space="preserve"> </w:t>
      </w:r>
      <w:r w:rsidR="007E6A4A" w:rsidRPr="006115F9">
        <w:rPr>
          <w:color w:val="000000" w:themeColor="text1"/>
        </w:rPr>
        <w:t>Dr. Michael Lofton</w:t>
      </w:r>
      <w:r w:rsidR="007E6A4A">
        <w:rPr>
          <w:color w:val="000000" w:themeColor="text1"/>
        </w:rPr>
        <w:t>.</w:t>
      </w:r>
    </w:p>
    <w:p w:rsidR="00477538" w:rsidRDefault="007A2F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8F4" w:rsidRDefault="000A08F4" w:rsidP="000A08F4">
      <w:pPr>
        <w:suppressAutoHyphens/>
      </w:pPr>
    </w:p>
    <w:sectPr w:rsidR="000A08F4" w:rsidSect="000A08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D0B" w:rsidRDefault="00A92D0B" w:rsidP="009F0C77">
      <w:r>
        <w:separator/>
      </w:r>
    </w:p>
  </w:endnote>
  <w:endnote w:type="continuationSeparator" w:id="0">
    <w:p w:rsidR="00A92D0B" w:rsidRDefault="00A92D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766A1C-1253-4C60-B320-83FB5E1CB10B}"/>
    <w:embedBold r:id="rId2" w:fontKey="{A5E84FF4-186F-46C0-8066-00FB2C142438}"/>
    <w:embedItalic r:id="rId3" w:fontKey="{A06791B9-893C-4226-90A7-C77F38D794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20D7D3D-09C2-4513-BB3C-B8E2D649AA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8DC80D-AA1E-4F47-9894-CF1F49303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72EAD9-A9EC-459E-BD03-09A33487C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F4" w:rsidRPr="009B261B" w:rsidRDefault="000A08F4" w:rsidP="009B2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1E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D0B" w:rsidRDefault="00A92D0B" w:rsidP="009F0C77">
      <w:r>
        <w:separator/>
      </w:r>
    </w:p>
  </w:footnote>
  <w:footnote w:type="continuationSeparator" w:id="0">
    <w:p w:rsidR="00A92D0B" w:rsidRDefault="00A92D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1CM19"/>
    <w:docVar w:name="CoverBillType" w:val="r"/>
    <w:docVar w:name="DocPath" w:val="L:\Council\bills\GM\24131CM19.DOCX"/>
    <w:docVar w:name="dvBillNumber" w:val="4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2D0B"/>
    <w:rsid w:val="00011869"/>
    <w:rsid w:val="00015CD6"/>
    <w:rsid w:val="000A08F4"/>
    <w:rsid w:val="000E0100"/>
    <w:rsid w:val="000E1785"/>
    <w:rsid w:val="000F40FA"/>
    <w:rsid w:val="001035F1"/>
    <w:rsid w:val="0010776B"/>
    <w:rsid w:val="00133E66"/>
    <w:rsid w:val="00140244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6E3"/>
    <w:rsid w:val="00284AAE"/>
    <w:rsid w:val="002E5912"/>
    <w:rsid w:val="00301B21"/>
    <w:rsid w:val="00325348"/>
    <w:rsid w:val="0032732C"/>
    <w:rsid w:val="00336AD0"/>
    <w:rsid w:val="00352171"/>
    <w:rsid w:val="0037079A"/>
    <w:rsid w:val="00373BE8"/>
    <w:rsid w:val="003C4DAB"/>
    <w:rsid w:val="003D01E8"/>
    <w:rsid w:val="003D2029"/>
    <w:rsid w:val="003E5288"/>
    <w:rsid w:val="003F3A3C"/>
    <w:rsid w:val="003F6D79"/>
    <w:rsid w:val="0041760A"/>
    <w:rsid w:val="00417C01"/>
    <w:rsid w:val="004403BD"/>
    <w:rsid w:val="00461441"/>
    <w:rsid w:val="00477538"/>
    <w:rsid w:val="004809EE"/>
    <w:rsid w:val="004E7D54"/>
    <w:rsid w:val="004F711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2F0C"/>
    <w:rsid w:val="007A70AE"/>
    <w:rsid w:val="007E6A4A"/>
    <w:rsid w:val="00811EC9"/>
    <w:rsid w:val="00830500"/>
    <w:rsid w:val="008362E8"/>
    <w:rsid w:val="0085786E"/>
    <w:rsid w:val="008A1768"/>
    <w:rsid w:val="008A489F"/>
    <w:rsid w:val="008F0F33"/>
    <w:rsid w:val="008F4429"/>
    <w:rsid w:val="008F73E4"/>
    <w:rsid w:val="0094021A"/>
    <w:rsid w:val="009B261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D0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2A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D36C4-77CE-4B42-B8BF-27946C6B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A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08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81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D61A5-777C-4F41-82A8-B866375E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4181: Dr. Michael Lofton - South Carolina Legislature Online</dc:title>
  <dc:creator>Gail Moore</dc:creator>
  <cp:lastModifiedBy>S Wilson</cp:lastModifiedBy>
  <cp:revision>2</cp:revision>
  <cp:lastPrinted>2019-03-07T16:15:00Z</cp:lastPrinted>
  <dcterms:created xsi:type="dcterms:W3CDTF">2020-03-09T20:52:00Z</dcterms:created>
  <dcterms:modified xsi:type="dcterms:W3CDTF">2020-03-09T20:52:00Z</dcterms:modified>
</cp:coreProperties>
</file>