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476" w:rsidRDefault="00F55476" w:rsidP="00F55476">
      <w:pPr>
        <w:widowControl w:val="0"/>
        <w:jc w:val="center"/>
      </w:pPr>
      <w:r w:rsidRPr="00F55476">
        <w:rPr>
          <w:b/>
        </w:rPr>
        <w:t>South Carolina General Assembly</w:t>
      </w:r>
    </w:p>
    <w:p w:rsidR="00F55476" w:rsidRDefault="00F55476" w:rsidP="00F55476">
      <w:pPr>
        <w:widowControl w:val="0"/>
        <w:jc w:val="center"/>
      </w:pPr>
      <w:r>
        <w:t>123rd Session, 2019-2020</w:t>
      </w:r>
    </w:p>
    <w:p w:rsidR="00F55476" w:rsidRDefault="00F55476" w:rsidP="00F55476">
      <w:pPr>
        <w:widowControl w:val="0"/>
        <w:jc w:val="left"/>
      </w:pPr>
    </w:p>
    <w:p w:rsidR="00F55476" w:rsidRDefault="00F55476" w:rsidP="00F55476">
      <w:pPr>
        <w:widowControl w:val="0"/>
        <w:jc w:val="left"/>
        <w:rPr>
          <w:b/>
        </w:rPr>
      </w:pPr>
      <w:r w:rsidRPr="00F55476">
        <w:rPr>
          <w:b/>
        </w:rPr>
        <w:t>H. 4384</w:t>
      </w:r>
    </w:p>
    <w:p w:rsidR="00F55476" w:rsidRDefault="00F55476" w:rsidP="00F55476">
      <w:pPr>
        <w:widowControl w:val="0"/>
        <w:jc w:val="left"/>
        <w:rPr>
          <w:b/>
        </w:rPr>
      </w:pPr>
    </w:p>
    <w:p w:rsidR="00F55476" w:rsidRDefault="00F55476" w:rsidP="00F55476">
      <w:pPr>
        <w:widowControl w:val="0"/>
        <w:jc w:val="left"/>
      </w:pPr>
      <w:r w:rsidRPr="00F55476">
        <w:rPr>
          <w:b/>
        </w:rPr>
        <w:t>STATUS INFORMATION</w:t>
      </w:r>
    </w:p>
    <w:p w:rsidR="00F55476" w:rsidRDefault="00F55476" w:rsidP="00F55476">
      <w:pPr>
        <w:widowControl w:val="0"/>
        <w:jc w:val="left"/>
      </w:pPr>
    </w:p>
    <w:p w:rsidR="00F55476" w:rsidRDefault="00F55476" w:rsidP="00F55476">
      <w:pPr>
        <w:widowControl w:val="0"/>
        <w:jc w:val="left"/>
      </w:pPr>
      <w:r>
        <w:t>General Bill</w:t>
      </w:r>
    </w:p>
    <w:p w:rsidR="00F55476" w:rsidRDefault="00F55476" w:rsidP="00F55476">
      <w:pPr>
        <w:widowControl w:val="0"/>
        <w:jc w:val="left"/>
      </w:pPr>
      <w:r>
        <w:t>Sponsors: Reps. Herbkersman and W. Newton</w:t>
      </w:r>
    </w:p>
    <w:p w:rsidR="00F55476" w:rsidRDefault="00F55476" w:rsidP="00F55476">
      <w:pPr>
        <w:widowControl w:val="0"/>
        <w:jc w:val="left"/>
      </w:pPr>
      <w:r>
        <w:t>Document Path: l:\council\bills\cc\15568zw19.docx</w:t>
      </w:r>
    </w:p>
    <w:p w:rsidR="00CD2682" w:rsidRDefault="00CD2682" w:rsidP="00F55476">
      <w:pPr>
        <w:widowControl w:val="0"/>
        <w:jc w:val="left"/>
      </w:pPr>
      <w:r>
        <w:t>Companion/Similar bill(s): 920</w:t>
      </w:r>
    </w:p>
    <w:p w:rsidR="00F55476" w:rsidRDefault="00F55476" w:rsidP="00F55476">
      <w:pPr>
        <w:widowControl w:val="0"/>
        <w:jc w:val="left"/>
      </w:pPr>
    </w:p>
    <w:p w:rsidR="000F7A7A" w:rsidRDefault="000F7A7A" w:rsidP="00F55476">
      <w:pPr>
        <w:widowControl w:val="0"/>
        <w:jc w:val="left"/>
      </w:pPr>
      <w:r>
        <w:t>Introduced in the House on April 2, 2019</w:t>
      </w:r>
    </w:p>
    <w:p w:rsidR="000F7A7A" w:rsidRDefault="000F7A7A" w:rsidP="00F55476">
      <w:pPr>
        <w:widowControl w:val="0"/>
        <w:jc w:val="left"/>
      </w:pPr>
      <w:r>
        <w:t>Introduced in the Senate on April 10, 2019</w:t>
      </w:r>
    </w:p>
    <w:p w:rsidR="000F7A7A" w:rsidRPr="000F7A7A" w:rsidRDefault="000F7A7A" w:rsidP="00F55476">
      <w:pPr>
        <w:widowControl w:val="0"/>
        <w:jc w:val="left"/>
      </w:pPr>
      <w:r>
        <w:t xml:space="preserve">Currently residing in the Senate Committee on </w:t>
      </w:r>
      <w:r w:rsidRPr="000F7A7A">
        <w:rPr>
          <w:b/>
        </w:rPr>
        <w:t>Judiciary</w:t>
      </w:r>
    </w:p>
    <w:p w:rsidR="000F7A7A" w:rsidRDefault="000F7A7A" w:rsidP="00F55476">
      <w:pPr>
        <w:widowControl w:val="0"/>
        <w:jc w:val="left"/>
      </w:pPr>
    </w:p>
    <w:p w:rsidR="00F55476" w:rsidRDefault="00F55476" w:rsidP="00F55476">
      <w:pPr>
        <w:widowControl w:val="0"/>
        <w:jc w:val="left"/>
      </w:pPr>
      <w:r>
        <w:t xml:space="preserve">Summary: </w:t>
      </w:r>
      <w:r w:rsidR="00CD6BDD">
        <w:t>Jasper County Voting precincts</w:t>
      </w:r>
    </w:p>
    <w:p w:rsidR="00F55476" w:rsidRDefault="00F55476" w:rsidP="00F55476">
      <w:pPr>
        <w:widowControl w:val="0"/>
        <w:jc w:val="left"/>
      </w:pPr>
    </w:p>
    <w:p w:rsidR="00F55476" w:rsidRDefault="00F55476" w:rsidP="00F55476">
      <w:pPr>
        <w:widowControl w:val="0"/>
        <w:jc w:val="left"/>
      </w:pPr>
    </w:p>
    <w:p w:rsidR="00F55476" w:rsidRDefault="00F55476" w:rsidP="00F55476">
      <w:pPr>
        <w:widowControl w:val="0"/>
        <w:tabs>
          <w:tab w:val="center" w:pos="590"/>
          <w:tab w:val="center" w:pos="1440"/>
          <w:tab w:val="left" w:pos="1872"/>
          <w:tab w:val="left" w:pos="9187"/>
        </w:tabs>
        <w:jc w:val="left"/>
      </w:pPr>
      <w:r w:rsidRPr="00F55476">
        <w:rPr>
          <w:b/>
        </w:rPr>
        <w:t>HISTORY OF LEGISLATIVE ACTIONS</w:t>
      </w:r>
    </w:p>
    <w:p w:rsidR="00F55476" w:rsidRDefault="00F55476" w:rsidP="00F55476">
      <w:pPr>
        <w:widowControl w:val="0"/>
        <w:tabs>
          <w:tab w:val="center" w:pos="590"/>
          <w:tab w:val="center" w:pos="1440"/>
          <w:tab w:val="left" w:pos="1872"/>
          <w:tab w:val="left" w:pos="9187"/>
        </w:tabs>
        <w:jc w:val="left"/>
      </w:pPr>
    </w:p>
    <w:p w:rsidR="00F55476" w:rsidRPr="00F55476" w:rsidRDefault="00F55476" w:rsidP="00F55476">
      <w:pPr>
        <w:widowControl w:val="0"/>
        <w:tabs>
          <w:tab w:val="center" w:pos="590"/>
          <w:tab w:val="center" w:pos="1440"/>
          <w:tab w:val="left" w:pos="1872"/>
          <w:tab w:val="left" w:pos="9187"/>
        </w:tabs>
        <w:jc w:val="left"/>
      </w:pPr>
      <w:r w:rsidRPr="00F55476">
        <w:rPr>
          <w:u w:val="single"/>
        </w:rPr>
        <w:tab/>
        <w:t>Date</w:t>
      </w:r>
      <w:r w:rsidRPr="00F55476">
        <w:rPr>
          <w:u w:val="single"/>
        </w:rPr>
        <w:tab/>
        <w:t>Body</w:t>
      </w:r>
      <w:r w:rsidRPr="00F55476">
        <w:rPr>
          <w:u w:val="single"/>
        </w:rPr>
        <w:tab/>
        <w:t>Action Description with journal page number</w:t>
      </w:r>
      <w:r w:rsidRPr="00F55476">
        <w:rPr>
          <w:u w:val="single"/>
        </w:rPr>
        <w:tab/>
      </w:r>
    </w:p>
    <w:p w:rsidR="000F7A7A" w:rsidRDefault="000F7A7A" w:rsidP="000F7A7A">
      <w:pPr>
        <w:widowControl w:val="0"/>
        <w:tabs>
          <w:tab w:val="right" w:pos="1008"/>
          <w:tab w:val="left" w:pos="1152"/>
          <w:tab w:val="left" w:pos="1872"/>
          <w:tab w:val="left" w:pos="9187"/>
        </w:tabs>
        <w:ind w:left="2088" w:hanging="2088"/>
      </w:pPr>
      <w:r>
        <w:tab/>
        <w:t>4/2/2019</w:t>
      </w:r>
      <w:r>
        <w:tab/>
        <w:t>House</w:t>
      </w:r>
      <w:r>
        <w:tab/>
        <w:t>Introduced, read first time, placed on calendar without reference (</w:t>
      </w:r>
      <w:hyperlink r:id="rId7" w:history="1">
        <w:r w:rsidRPr="00B87CC7">
          <w:rPr>
            <w:rStyle w:val="Hyperlink"/>
          </w:rPr>
          <w:t>House Journal</w:t>
        </w:r>
        <w:r w:rsidRPr="00B87CC7">
          <w:rPr>
            <w:rStyle w:val="Hyperlink"/>
          </w:rPr>
          <w:noBreakHyphen/>
          <w:t>page 61</w:t>
        </w:r>
      </w:hyperlink>
      <w:r>
        <w:t>)</w:t>
      </w:r>
    </w:p>
    <w:p w:rsidR="000F7A7A" w:rsidRDefault="000F7A7A" w:rsidP="000F7A7A">
      <w:pPr>
        <w:widowControl w:val="0"/>
        <w:tabs>
          <w:tab w:val="right" w:pos="1008"/>
          <w:tab w:val="left" w:pos="1152"/>
          <w:tab w:val="left" w:pos="1872"/>
          <w:tab w:val="left" w:pos="9187"/>
        </w:tabs>
        <w:ind w:left="2088" w:hanging="2088"/>
      </w:pPr>
      <w:r>
        <w:tab/>
        <w:t>4/9/2019</w:t>
      </w:r>
      <w:r>
        <w:tab/>
        <w:t>House</w:t>
      </w:r>
      <w:r>
        <w:tab/>
        <w:t>Read second time (</w:t>
      </w:r>
      <w:hyperlink r:id="rId8" w:history="1">
        <w:r w:rsidRPr="00B87CC7">
          <w:rPr>
            <w:rStyle w:val="Hyperlink"/>
          </w:rPr>
          <w:t>House Journal</w:t>
        </w:r>
        <w:r w:rsidRPr="00B87CC7">
          <w:rPr>
            <w:rStyle w:val="Hyperlink"/>
          </w:rPr>
          <w:noBreakHyphen/>
          <w:t>page 81</w:t>
        </w:r>
      </w:hyperlink>
      <w:r>
        <w:t>)</w:t>
      </w:r>
    </w:p>
    <w:p w:rsidR="000F7A7A" w:rsidRDefault="000F7A7A" w:rsidP="000F7A7A">
      <w:pPr>
        <w:widowControl w:val="0"/>
        <w:tabs>
          <w:tab w:val="right" w:pos="1008"/>
          <w:tab w:val="left" w:pos="1152"/>
          <w:tab w:val="left" w:pos="1872"/>
          <w:tab w:val="left" w:pos="9187"/>
        </w:tabs>
        <w:ind w:left="2088" w:hanging="2088"/>
      </w:pPr>
      <w:r>
        <w:tab/>
        <w:t>4/9/2019</w:t>
      </w:r>
      <w:r>
        <w:tab/>
        <w:t>House</w:t>
      </w:r>
      <w:r>
        <w:tab/>
        <w:t>Roll call Yeas</w:t>
      </w:r>
      <w:r>
        <w:noBreakHyphen/>
        <w:t>95  Nays</w:t>
      </w:r>
      <w:r>
        <w:noBreakHyphen/>
        <w:t>0 (</w:t>
      </w:r>
      <w:hyperlink r:id="rId9" w:history="1">
        <w:r w:rsidRPr="00B87CC7">
          <w:rPr>
            <w:rStyle w:val="Hyperlink"/>
          </w:rPr>
          <w:t>House Journal</w:t>
        </w:r>
        <w:r w:rsidRPr="00B87CC7">
          <w:rPr>
            <w:rStyle w:val="Hyperlink"/>
          </w:rPr>
          <w:noBreakHyphen/>
          <w:t>page 81</w:t>
        </w:r>
      </w:hyperlink>
      <w:r>
        <w:t>)</w:t>
      </w:r>
    </w:p>
    <w:p w:rsidR="000F7A7A" w:rsidRDefault="000F7A7A" w:rsidP="000F7A7A">
      <w:pPr>
        <w:widowControl w:val="0"/>
        <w:tabs>
          <w:tab w:val="right" w:pos="1008"/>
          <w:tab w:val="left" w:pos="1152"/>
          <w:tab w:val="left" w:pos="1872"/>
          <w:tab w:val="left" w:pos="9187"/>
        </w:tabs>
        <w:ind w:left="2088" w:hanging="2088"/>
      </w:pPr>
      <w:r>
        <w:tab/>
        <w:t>4/10/2019</w:t>
      </w:r>
      <w:r>
        <w:tab/>
        <w:t>House</w:t>
      </w:r>
      <w:r>
        <w:tab/>
        <w:t>Read third time and sent to Senate (</w:t>
      </w:r>
      <w:hyperlink r:id="rId10" w:history="1">
        <w:r w:rsidRPr="00B87CC7">
          <w:rPr>
            <w:rStyle w:val="Hyperlink"/>
          </w:rPr>
          <w:t>House Journal</w:t>
        </w:r>
        <w:r w:rsidRPr="00B87CC7">
          <w:rPr>
            <w:rStyle w:val="Hyperlink"/>
          </w:rPr>
          <w:noBreakHyphen/>
          <w:t>page 11</w:t>
        </w:r>
      </w:hyperlink>
      <w:r>
        <w:t>)</w:t>
      </w:r>
    </w:p>
    <w:p w:rsidR="000F7A7A" w:rsidRDefault="000F7A7A" w:rsidP="000F7A7A">
      <w:pPr>
        <w:widowControl w:val="0"/>
        <w:tabs>
          <w:tab w:val="right" w:pos="1008"/>
          <w:tab w:val="left" w:pos="1152"/>
          <w:tab w:val="left" w:pos="1872"/>
          <w:tab w:val="left" w:pos="9187"/>
        </w:tabs>
        <w:ind w:left="2088" w:hanging="2088"/>
      </w:pPr>
      <w:r>
        <w:tab/>
        <w:t>4/10/2019</w:t>
      </w:r>
      <w:r>
        <w:tab/>
        <w:t>Senate</w:t>
      </w:r>
      <w:r>
        <w:tab/>
        <w:t>Introduced and read first time (</w:t>
      </w:r>
      <w:hyperlink r:id="rId11" w:history="1">
        <w:r w:rsidRPr="00B87CC7">
          <w:rPr>
            <w:rStyle w:val="Hyperlink"/>
          </w:rPr>
          <w:t>Senate Journal</w:t>
        </w:r>
        <w:r w:rsidRPr="00B87CC7">
          <w:rPr>
            <w:rStyle w:val="Hyperlink"/>
          </w:rPr>
          <w:noBreakHyphen/>
          <w:t>page 23</w:t>
        </w:r>
      </w:hyperlink>
      <w:r>
        <w:t>)</w:t>
      </w:r>
    </w:p>
    <w:p w:rsidR="000F7A7A" w:rsidRDefault="000F7A7A" w:rsidP="000F7A7A">
      <w:pPr>
        <w:widowControl w:val="0"/>
        <w:tabs>
          <w:tab w:val="right" w:pos="1008"/>
          <w:tab w:val="left" w:pos="1152"/>
          <w:tab w:val="left" w:pos="1872"/>
          <w:tab w:val="left" w:pos="9187"/>
        </w:tabs>
        <w:ind w:left="2088" w:hanging="2088"/>
      </w:pPr>
      <w:r>
        <w:tab/>
        <w:t>4/10/2019</w:t>
      </w:r>
      <w:r>
        <w:tab/>
        <w:t>Senate</w:t>
      </w:r>
      <w:r>
        <w:tab/>
        <w:t xml:space="preserve">Referred to Committee on </w:t>
      </w:r>
      <w:r w:rsidRPr="00B87CC7">
        <w:rPr>
          <w:b/>
        </w:rPr>
        <w:t>Judiciary</w:t>
      </w:r>
      <w:r>
        <w:t xml:space="preserve"> (</w:t>
      </w:r>
      <w:hyperlink r:id="rId12" w:history="1">
        <w:r w:rsidRPr="00B87CC7">
          <w:rPr>
            <w:rStyle w:val="Hyperlink"/>
          </w:rPr>
          <w:t>Senate Journal</w:t>
        </w:r>
        <w:r w:rsidRPr="00B87CC7">
          <w:rPr>
            <w:rStyle w:val="Hyperlink"/>
          </w:rPr>
          <w:noBreakHyphen/>
          <w:t>page 23</w:t>
        </w:r>
      </w:hyperlink>
      <w:r>
        <w:t>)</w:t>
      </w:r>
    </w:p>
    <w:p w:rsidR="000F7A7A" w:rsidRDefault="000F7A7A" w:rsidP="000F7A7A">
      <w:pPr>
        <w:widowControl w:val="0"/>
        <w:tabs>
          <w:tab w:val="right" w:pos="1008"/>
          <w:tab w:val="left" w:pos="1152"/>
          <w:tab w:val="left" w:pos="1872"/>
          <w:tab w:val="left" w:pos="9187"/>
        </w:tabs>
        <w:ind w:left="2088" w:hanging="2088"/>
      </w:pPr>
      <w:r>
        <w:tab/>
        <w:t>5/2/2019</w:t>
      </w:r>
      <w:r>
        <w:tab/>
        <w:t>Senate</w:t>
      </w:r>
      <w:r>
        <w:tab/>
        <w:t xml:space="preserve">Recalled from Committee on </w:t>
      </w:r>
      <w:r w:rsidRPr="00B87CC7">
        <w:rPr>
          <w:b/>
        </w:rPr>
        <w:t>Judiciary</w:t>
      </w:r>
      <w:r>
        <w:t xml:space="preserve"> (</w:t>
      </w:r>
      <w:hyperlink r:id="rId13" w:history="1">
        <w:r w:rsidRPr="00B87CC7">
          <w:rPr>
            <w:rStyle w:val="Hyperlink"/>
          </w:rPr>
          <w:t>Senate Journal</w:t>
        </w:r>
        <w:r w:rsidRPr="00B87CC7">
          <w:rPr>
            <w:rStyle w:val="Hyperlink"/>
          </w:rPr>
          <w:noBreakHyphen/>
          <w:t>page 4</w:t>
        </w:r>
      </w:hyperlink>
      <w:r>
        <w:t>)</w:t>
      </w:r>
    </w:p>
    <w:p w:rsidR="000F7A7A" w:rsidRDefault="000F7A7A" w:rsidP="000F7A7A">
      <w:pPr>
        <w:widowControl w:val="0"/>
        <w:tabs>
          <w:tab w:val="right" w:pos="1008"/>
          <w:tab w:val="left" w:pos="1152"/>
          <w:tab w:val="left" w:pos="1872"/>
          <w:tab w:val="left" w:pos="9187"/>
        </w:tabs>
        <w:ind w:left="2088" w:hanging="2088"/>
        <w:rPr>
          <w:b/>
        </w:rPr>
      </w:pPr>
      <w:r>
        <w:tab/>
        <w:t>3/10/2020</w:t>
      </w:r>
      <w:r>
        <w:tab/>
        <w:t>Senate</w:t>
      </w:r>
      <w:r>
        <w:tab/>
        <w:t xml:space="preserve">Recommitted to Committee on </w:t>
      </w:r>
      <w:r w:rsidRPr="00B87CC7">
        <w:rPr>
          <w:b/>
        </w:rPr>
        <w:t>Judiciary</w:t>
      </w:r>
    </w:p>
    <w:p w:rsidR="000F7A7A" w:rsidRDefault="000F7A7A" w:rsidP="000F7A7A">
      <w:pPr>
        <w:widowControl w:val="0"/>
        <w:tabs>
          <w:tab w:val="right" w:pos="1008"/>
          <w:tab w:val="left" w:pos="1152"/>
          <w:tab w:val="left" w:pos="1872"/>
          <w:tab w:val="left" w:pos="9187"/>
        </w:tabs>
        <w:ind w:left="2088" w:hanging="2088"/>
      </w:pPr>
    </w:p>
    <w:p w:rsidR="00F55476" w:rsidRDefault="00F55476" w:rsidP="00F5547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F55476">
          <w:rPr>
            <w:rStyle w:val="Hyperlink"/>
          </w:rPr>
          <w:t>legislative information</w:t>
        </w:r>
      </w:hyperlink>
      <w:r>
        <w:t xml:space="preserve"> at the website</w:t>
      </w:r>
    </w:p>
    <w:p w:rsidR="00F55476" w:rsidRDefault="00F55476" w:rsidP="00F55476">
      <w:pPr>
        <w:widowControl w:val="0"/>
        <w:tabs>
          <w:tab w:val="right" w:pos="1008"/>
          <w:tab w:val="left" w:pos="1152"/>
          <w:tab w:val="left" w:pos="1872"/>
          <w:tab w:val="left" w:pos="9187"/>
        </w:tabs>
        <w:ind w:left="2088" w:hanging="2088"/>
        <w:jc w:val="left"/>
      </w:pPr>
    </w:p>
    <w:p w:rsidR="00F55476" w:rsidRPr="00F55476" w:rsidRDefault="00F55476" w:rsidP="00F55476">
      <w:pPr>
        <w:widowControl w:val="0"/>
        <w:tabs>
          <w:tab w:val="right" w:pos="1008"/>
          <w:tab w:val="left" w:pos="1152"/>
          <w:tab w:val="left" w:pos="1872"/>
          <w:tab w:val="left" w:pos="9187"/>
        </w:tabs>
        <w:ind w:left="2088" w:hanging="2088"/>
        <w:jc w:val="left"/>
      </w:pPr>
    </w:p>
    <w:p w:rsidR="00F55476" w:rsidRDefault="00F55476" w:rsidP="00F55476">
      <w:r w:rsidRPr="00F55476">
        <w:rPr>
          <w:b/>
        </w:rPr>
        <w:t>VERSIONS OF THIS BILL</w:t>
      </w:r>
    </w:p>
    <w:p w:rsidR="00F55476" w:rsidRDefault="00F55476" w:rsidP="00F55476"/>
    <w:p w:rsidR="00F55476" w:rsidRDefault="005C6DD5" w:rsidP="00F55476">
      <w:hyperlink r:id="rId15" w:history="1">
        <w:r w:rsidR="00F55476">
          <w:rPr>
            <w:rStyle w:val="Hyperlink"/>
          </w:rPr>
          <w:t>4/2/2019</w:t>
        </w:r>
      </w:hyperlink>
    </w:p>
    <w:p w:rsidR="00F55476" w:rsidRDefault="005C6DD5" w:rsidP="00F55476">
      <w:hyperlink r:id="rId16" w:history="1">
        <w:r w:rsidR="00200151" w:rsidRPr="00200151">
          <w:rPr>
            <w:rStyle w:val="Hyperlink"/>
          </w:rPr>
          <w:t>4/2/2019-A</w:t>
        </w:r>
      </w:hyperlink>
    </w:p>
    <w:p w:rsidR="00200151" w:rsidRDefault="005C6DD5" w:rsidP="00F55476">
      <w:hyperlink r:id="rId17" w:history="1">
        <w:r w:rsidR="00536030" w:rsidRPr="00536030">
          <w:rPr>
            <w:rStyle w:val="Hyperlink"/>
          </w:rPr>
          <w:t>5/2/2019</w:t>
        </w:r>
      </w:hyperlink>
    </w:p>
    <w:p w:rsidR="00536030" w:rsidRDefault="00536030" w:rsidP="00F55476"/>
    <w:p w:rsidR="00F55476" w:rsidRDefault="00F55476" w:rsidP="00F55476">
      <w:pPr>
        <w:sectPr w:rsidR="00F55476" w:rsidSect="00F55476">
          <w:pgSz w:w="12240" w:h="15840" w:code="1"/>
          <w:pgMar w:top="1080" w:right="1440" w:bottom="1080" w:left="1440" w:header="720" w:footer="720" w:gutter="0"/>
          <w:cols w:space="720"/>
          <w:noEndnote/>
          <w:docGrid w:linePitch="360"/>
        </w:sectPr>
      </w:pP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36030" w:rsidRPr="00C27AE1"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Pr="00392835" w:rsidRDefault="00536030" w:rsidP="00392835">
      <w:pPr>
        <w:tabs>
          <w:tab w:val="right" w:pos="5933"/>
        </w:tabs>
        <w:suppressAutoHyphens/>
      </w:pPr>
      <w:r>
        <w:tab/>
      </w:r>
      <w:r>
        <w:rPr>
          <w:b/>
          <w:sz w:val="36"/>
        </w:rPr>
        <w:t>H. 4384</w:t>
      </w: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39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5DF1">
        <w:t>Reps. Herbkersman and W. Newton</w:t>
      </w: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536030" w:rsidRPr="00392835" w:rsidRDefault="00536030" w:rsidP="0039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6030" w:rsidSect="00C27AE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Pr="00325348" w:rsidRDefault="00536030" w:rsidP="0042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36030" w:rsidRDefault="0053603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7</w:t>
      </w:r>
      <w:r>
        <w:noBreakHyphen/>
        <w:t>330, CODE OF LAWS OF SOUTH CAROLINA, 1976, RELATING TO THE DESIGNATION OF VOTING PRECINCTS IN JASPER COUNTY, SO AS TO ADD TWO PRECINCTS, AND TO REDESIGNATE THE MAP NUMBER ON WHICH THE NAMES OF THESE PRECINCTS MAY BE FOUND AND MAINTAINED BY THE REVENUE AND FISCAL AFFAIRS OFFICE.</w:t>
      </w:r>
    </w:p>
    <w:p w:rsidR="00536030" w:rsidRDefault="0053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030" w:rsidRDefault="0053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030" w:rsidRDefault="0053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330 of the 1976 Code is amended to read:</w:t>
      </w:r>
    </w:p>
    <w:p w:rsidR="00536030" w:rsidRDefault="0053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330.</w:t>
      </w:r>
      <w:r>
        <w:tab/>
      </w:r>
      <w:r w:rsidRPr="00C8686C">
        <w:t>(A)</w:t>
      </w:r>
      <w:r>
        <w:tab/>
      </w:r>
      <w:r w:rsidRPr="00C8686C">
        <w:t>In Jasper County there are the following voting precincts:</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Coosawhatchie</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Gillisonville</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Grahamville 1</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Grahamville 2</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Grays</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Hardeeville 1</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Hardeeville 2</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Hardeeville 3</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Levy</w:t>
      </w:r>
    </w:p>
    <w:p w:rsidR="00536030" w:rsidRDefault="00536030" w:rsidP="00A64876">
      <w:pPr>
        <w:tabs>
          <w:tab w:val="left" w:pos="216"/>
          <w:tab w:val="left" w:pos="432"/>
          <w:tab w:val="left" w:pos="648"/>
          <w:tab w:val="left" w:pos="864"/>
          <w:tab w:val="left" w:pos="1080"/>
        </w:tabs>
      </w:pPr>
      <w:r w:rsidRPr="00C8686C">
        <w:tab/>
      </w:r>
      <w:r w:rsidRPr="00C8686C">
        <w:tab/>
        <w:t>Okatie</w:t>
      </w:r>
    </w:p>
    <w:p w:rsidR="00536030" w:rsidRDefault="00536030" w:rsidP="00A64876">
      <w:pPr>
        <w:tabs>
          <w:tab w:val="left" w:pos="216"/>
          <w:tab w:val="left" w:pos="432"/>
          <w:tab w:val="left" w:pos="648"/>
          <w:tab w:val="left" w:pos="864"/>
          <w:tab w:val="left" w:pos="1080"/>
        </w:tabs>
      </w:pPr>
      <w:r>
        <w:tab/>
      </w:r>
      <w:r>
        <w:tab/>
      </w:r>
      <w:r>
        <w:rPr>
          <w:u w:val="single"/>
        </w:rPr>
        <w:t>Okatie 2</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Pineland</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1</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2</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3</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Sun City</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Tillman</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t>(B)</w:t>
      </w:r>
      <w:r>
        <w:tab/>
      </w:r>
      <w:r w:rsidRPr="00C8686C">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Pr="00A35208">
        <w:rPr>
          <w:strike/>
        </w:rPr>
        <w:t>P</w:t>
      </w:r>
      <w:r>
        <w:rPr>
          <w:strike/>
        </w:rPr>
        <w:noBreakHyphen/>
      </w:r>
      <w:r w:rsidRPr="00A35208">
        <w:rPr>
          <w:strike/>
        </w:rPr>
        <w:t>53</w:t>
      </w:r>
      <w:r>
        <w:rPr>
          <w:strike/>
        </w:rPr>
        <w:noBreakHyphen/>
      </w:r>
      <w:r w:rsidRPr="00A35208">
        <w:rPr>
          <w:strike/>
        </w:rPr>
        <w:t>14</w:t>
      </w:r>
      <w:r>
        <w:t xml:space="preserve"> </w:t>
      </w:r>
      <w:r>
        <w:rPr>
          <w:u w:val="single"/>
        </w:rPr>
        <w:t>P</w:t>
      </w:r>
      <w:r>
        <w:rPr>
          <w:u w:val="single"/>
        </w:rPr>
        <w:noBreakHyphen/>
        <w:t>53</w:t>
      </w:r>
      <w:r>
        <w:rPr>
          <w:u w:val="single"/>
        </w:rPr>
        <w:noBreakHyphen/>
        <w:t>19</w:t>
      </w:r>
      <w:r w:rsidRPr="00C8686C">
        <w:t>.</w:t>
      </w:r>
    </w:p>
    <w:p w:rsidR="00536030" w:rsidRDefault="00536030"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8686C">
        <w:t>The polling places for the precincts listed in subsection (A) must be determined by the Board of Voter Registration and Elections of Jasper County with the approval of a majority of the Jasper County Legislative Delegation</w:t>
      </w:r>
      <w:r>
        <w:t>.”</w:t>
      </w:r>
    </w:p>
    <w:p w:rsidR="00536030" w:rsidRDefault="0053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30" w:rsidRDefault="0053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36030" w:rsidRDefault="00536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5476" w:rsidRDefault="00F55476" w:rsidP="0053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55476" w:rsidSect="00C27AE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046" w:rsidRDefault="00096046" w:rsidP="009F0C77">
      <w:r>
        <w:separator/>
      </w:r>
    </w:p>
  </w:endnote>
  <w:endnote w:type="continuationSeparator" w:id="0">
    <w:p w:rsidR="00096046" w:rsidRDefault="000960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C41866-2301-408C-8122-9446A6C63D31}"/>
    <w:embedBold r:id="rId2" w:fontKey="{1063D4BE-ACB8-4D5A-90FE-589A7201B762}"/>
  </w:font>
  <w:font w:name="Calibri">
    <w:panose1 w:val="020F0502020204030204"/>
    <w:charset w:val="00"/>
    <w:family w:val="swiss"/>
    <w:pitch w:val="variable"/>
    <w:sig w:usb0="E0002EFF" w:usb1="C000247B" w:usb2="00000009" w:usb3="00000000" w:csb0="000001FF" w:csb1="00000000"/>
    <w:embedRegular r:id="rId3" w:fontKey="{699EF993-FEB8-4C43-8EAD-D4C7A40B5300}"/>
  </w:font>
  <w:font w:name="Segoe UI">
    <w:panose1 w:val="020B0502040204020203"/>
    <w:charset w:val="00"/>
    <w:family w:val="swiss"/>
    <w:pitch w:val="variable"/>
    <w:sig w:usb0="E4002EFF" w:usb1="C000E47F" w:usb2="00000009" w:usb3="00000000" w:csb0="000001FF" w:csb1="00000000"/>
    <w:embedRegular r:id="rId4" w:fontKey="{681F4EC9-DA7A-4BA5-A3CD-CB082179C47A}"/>
  </w:font>
  <w:font w:name="Cambria">
    <w:panose1 w:val="02040503050406030204"/>
    <w:charset w:val="00"/>
    <w:family w:val="roman"/>
    <w:pitch w:val="variable"/>
    <w:sig w:usb0="E00006FF" w:usb1="420024FF" w:usb2="02000000" w:usb3="00000000" w:csb0="0000019F" w:csb1="00000000"/>
    <w:embedRegular r:id="rId5" w:fontKey="{45DA57C5-FEE8-401B-B8A8-F330A35D09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030" w:rsidRPr="00423BCD" w:rsidRDefault="00536030" w:rsidP="00423BCD">
    <w:pPr>
      <w:pStyle w:val="Footer"/>
      <w:tabs>
        <w:tab w:val="clear" w:pos="4680"/>
        <w:tab w:val="clear" w:pos="9360"/>
        <w:tab w:val="center" w:pos="2995"/>
      </w:tabs>
      <w:spacing w:before="120"/>
    </w:pPr>
    <w:r>
      <w:t>[4384-</w:t>
    </w:r>
    <w:r>
      <w:fldChar w:fldCharType="begin"/>
    </w:r>
    <w:r>
      <w:instrText xml:space="preserve"> PAGE  \* MERGEFORMAT </w:instrText>
    </w:r>
    <w:r>
      <w:fldChar w:fldCharType="separate"/>
    </w:r>
    <w:r w:rsidR="000F7A7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E1" w:rsidRPr="00423BCD" w:rsidRDefault="00536030" w:rsidP="00423BCD">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046" w:rsidRDefault="00096046" w:rsidP="009F0C77">
      <w:r>
        <w:separator/>
      </w:r>
    </w:p>
  </w:footnote>
  <w:footnote w:type="continuationSeparator" w:id="0">
    <w:p w:rsidR="00096046" w:rsidRDefault="000960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8ZW19"/>
    <w:docVar w:name="CoverBillType" w:val="b"/>
    <w:docVar w:name="DocPath" w:val="L:\Council\bills\CC\15568ZW19.DOCX"/>
    <w:docVar w:name="dvBillNumber" w:val="4384"/>
    <w:docVar w:name="dvBillNumberPrefix" w:val="H. "/>
    <w:docVar w:name="dvOriginalBody" w:val="House"/>
    <w:docVar w:name="dvSteno" w:val="CC"/>
    <w:docVar w:name="NameofBody" w:val="h"/>
    <w:docVar w:name="vGroup2" w:val="Council"/>
  </w:docVars>
  <w:rsids>
    <w:rsidRoot w:val="00096046"/>
    <w:rsid w:val="00011869"/>
    <w:rsid w:val="00015CD6"/>
    <w:rsid w:val="00096046"/>
    <w:rsid w:val="000E0100"/>
    <w:rsid w:val="000E1785"/>
    <w:rsid w:val="000F40FA"/>
    <w:rsid w:val="000F7A7A"/>
    <w:rsid w:val="001035F1"/>
    <w:rsid w:val="0010776B"/>
    <w:rsid w:val="00133E66"/>
    <w:rsid w:val="001435A3"/>
    <w:rsid w:val="00146ED3"/>
    <w:rsid w:val="00151044"/>
    <w:rsid w:val="00153A09"/>
    <w:rsid w:val="00182248"/>
    <w:rsid w:val="001D08F2"/>
    <w:rsid w:val="001D3A58"/>
    <w:rsid w:val="001D525B"/>
    <w:rsid w:val="001D7F4F"/>
    <w:rsid w:val="00200151"/>
    <w:rsid w:val="00205238"/>
    <w:rsid w:val="002321B6"/>
    <w:rsid w:val="00250967"/>
    <w:rsid w:val="002543C8"/>
    <w:rsid w:val="002548B7"/>
    <w:rsid w:val="0025541D"/>
    <w:rsid w:val="00284AAE"/>
    <w:rsid w:val="002E5912"/>
    <w:rsid w:val="002F68E5"/>
    <w:rsid w:val="00301B21"/>
    <w:rsid w:val="00325348"/>
    <w:rsid w:val="0032732C"/>
    <w:rsid w:val="00336AD0"/>
    <w:rsid w:val="0037079A"/>
    <w:rsid w:val="00381D8A"/>
    <w:rsid w:val="003C4DAB"/>
    <w:rsid w:val="003D01E8"/>
    <w:rsid w:val="003E5288"/>
    <w:rsid w:val="003F6D79"/>
    <w:rsid w:val="0041760A"/>
    <w:rsid w:val="0041784A"/>
    <w:rsid w:val="00417C01"/>
    <w:rsid w:val="00423BCD"/>
    <w:rsid w:val="004403BD"/>
    <w:rsid w:val="00461441"/>
    <w:rsid w:val="004809EE"/>
    <w:rsid w:val="004E7D54"/>
    <w:rsid w:val="00506BC9"/>
    <w:rsid w:val="005273C6"/>
    <w:rsid w:val="005278B3"/>
    <w:rsid w:val="00530A69"/>
    <w:rsid w:val="00536030"/>
    <w:rsid w:val="00545593"/>
    <w:rsid w:val="00556EBF"/>
    <w:rsid w:val="00577C6C"/>
    <w:rsid w:val="005A62FE"/>
    <w:rsid w:val="005C2FE2"/>
    <w:rsid w:val="005E2BC9"/>
    <w:rsid w:val="00605102"/>
    <w:rsid w:val="006215AA"/>
    <w:rsid w:val="006913C9"/>
    <w:rsid w:val="0069470D"/>
    <w:rsid w:val="006A3F45"/>
    <w:rsid w:val="006D58AA"/>
    <w:rsid w:val="00734F00"/>
    <w:rsid w:val="007A70AE"/>
    <w:rsid w:val="007C26CA"/>
    <w:rsid w:val="007F3679"/>
    <w:rsid w:val="008362E8"/>
    <w:rsid w:val="0085786E"/>
    <w:rsid w:val="008905B2"/>
    <w:rsid w:val="008A1768"/>
    <w:rsid w:val="008A489F"/>
    <w:rsid w:val="008F0F33"/>
    <w:rsid w:val="008F4429"/>
    <w:rsid w:val="00911C11"/>
    <w:rsid w:val="0094021A"/>
    <w:rsid w:val="00965BD9"/>
    <w:rsid w:val="009B44AF"/>
    <w:rsid w:val="009C6A0B"/>
    <w:rsid w:val="009F0C77"/>
    <w:rsid w:val="009F4DD1"/>
    <w:rsid w:val="00A02543"/>
    <w:rsid w:val="00A275A6"/>
    <w:rsid w:val="00A41684"/>
    <w:rsid w:val="00A64876"/>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2682"/>
    <w:rsid w:val="00CD6BDD"/>
    <w:rsid w:val="00D73A67"/>
    <w:rsid w:val="00D970A9"/>
    <w:rsid w:val="00DF3845"/>
    <w:rsid w:val="00E41911"/>
    <w:rsid w:val="00E43483"/>
    <w:rsid w:val="00E44B57"/>
    <w:rsid w:val="00E92EEF"/>
    <w:rsid w:val="00EF1C59"/>
    <w:rsid w:val="00EF2368"/>
    <w:rsid w:val="00EF38C9"/>
    <w:rsid w:val="00F24442"/>
    <w:rsid w:val="00F50AE3"/>
    <w:rsid w:val="00F55476"/>
    <w:rsid w:val="00F655B7"/>
    <w:rsid w:val="00F656BA"/>
    <w:rsid w:val="00F67CF1"/>
    <w:rsid w:val="00F71F4C"/>
    <w:rsid w:val="00F728AA"/>
    <w:rsid w:val="00F840F0"/>
    <w:rsid w:val="00FB0D0D"/>
    <w:rsid w:val="00FB43B4"/>
    <w:rsid w:val="00FB6B0B"/>
    <w:rsid w:val="00FE0EBC"/>
    <w:rsid w:val="00FE2A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A22296-C2EF-4B14-8E11-0B943A8A9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A09"/>
    <w:rPr>
      <w:rFonts w:ascii="Segoe UI" w:eastAsia="Times New Roman" w:hAnsi="Segoe UI" w:cs="Segoe UI"/>
      <w:sz w:val="18"/>
      <w:szCs w:val="18"/>
    </w:rPr>
  </w:style>
  <w:style w:type="character" w:styleId="Hyperlink">
    <w:name w:val="Hyperlink"/>
    <w:basedOn w:val="DefaultParagraphFont"/>
    <w:uiPriority w:val="99"/>
    <w:unhideWhenUsed/>
    <w:rsid w:val="00F554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50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402.docx" TargetMode="External"/><Relationship Id="rId12" Type="http://schemas.openxmlformats.org/officeDocument/2006/relationships/hyperlink" Target="file:///h:\sj\20190410.docx" TargetMode="External"/><Relationship Id="rId17" Type="http://schemas.openxmlformats.org/officeDocument/2006/relationships/hyperlink" Target="file:///p:\pprever\2019-20\4384_20190502.docx" TargetMode="External"/><Relationship Id="rId2" Type="http://schemas.openxmlformats.org/officeDocument/2006/relationships/styles" Target="styles.xml"/><Relationship Id="rId16" Type="http://schemas.openxmlformats.org/officeDocument/2006/relationships/hyperlink" Target="file:///p:\pprever\2019-20\4384_20190402A.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10.docx" TargetMode="External"/><Relationship Id="rId5" Type="http://schemas.openxmlformats.org/officeDocument/2006/relationships/footnotes" Target="footnotes.xml"/><Relationship Id="rId15" Type="http://schemas.openxmlformats.org/officeDocument/2006/relationships/hyperlink" Target="file:///p:\pprever\2019-20\4384_20190402.docx" TargetMode="External"/><Relationship Id="rId10" Type="http://schemas.openxmlformats.org/officeDocument/2006/relationships/hyperlink" Target="file:///h:\hj\201904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409.docx" TargetMode="External"/><Relationship Id="rId14" Type="http://schemas.openxmlformats.org/officeDocument/2006/relationships/hyperlink" Target="http://www.scstatehouse.gov/billsearch.php?billnumbers=438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79F70-B22F-4302-82A7-B1FFC2C6A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D4AAF6E</Template>
  <TotalTime>0</TotalTime>
  <Pages>3</Pages>
  <Words>501</Words>
  <Characters>2817</Characters>
  <Application>Microsoft Office Word</Application>
  <DocSecurity>0</DocSecurity>
  <Lines>97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4384: Jasper County Voting precincts - South Carolina Legislature Online</dc:title>
  <dc:creator>Chris Charlton</dc:creator>
  <cp:lastModifiedBy>S Wilson</cp:lastModifiedBy>
  <cp:revision>2</cp:revision>
  <cp:lastPrinted>2019-03-29T15:26:00Z</cp:lastPrinted>
  <dcterms:created xsi:type="dcterms:W3CDTF">2020-03-10T21:04:00Z</dcterms:created>
  <dcterms:modified xsi:type="dcterms:W3CDTF">2020-03-10T21:04:00Z</dcterms:modified>
</cp:coreProperties>
</file>