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D98" w:rsidRDefault="00193D98" w:rsidP="00193D98">
      <w:pPr>
        <w:widowControl w:val="0"/>
        <w:jc w:val="center"/>
      </w:pPr>
      <w:r w:rsidRPr="00193D98">
        <w:rPr>
          <w:b/>
        </w:rPr>
        <w:t>South Carolina General Assembly</w:t>
      </w:r>
    </w:p>
    <w:p w:rsidR="00193D98" w:rsidRDefault="00193D98" w:rsidP="00193D98">
      <w:pPr>
        <w:widowControl w:val="0"/>
        <w:jc w:val="center"/>
      </w:pPr>
      <w:r>
        <w:t>123rd Session, 2019-2020</w:t>
      </w:r>
    </w:p>
    <w:p w:rsidR="00193D98" w:rsidRDefault="00193D98" w:rsidP="00193D98">
      <w:pPr>
        <w:widowControl w:val="0"/>
        <w:jc w:val="left"/>
      </w:pPr>
    </w:p>
    <w:p w:rsidR="00193D98" w:rsidRDefault="00193D98" w:rsidP="00193D98">
      <w:pPr>
        <w:widowControl w:val="0"/>
        <w:jc w:val="left"/>
        <w:rPr>
          <w:b/>
        </w:rPr>
      </w:pPr>
      <w:r w:rsidRPr="00193D98">
        <w:rPr>
          <w:b/>
        </w:rPr>
        <w:t>H. 4400</w:t>
      </w:r>
    </w:p>
    <w:p w:rsidR="00193D98" w:rsidRDefault="00193D98" w:rsidP="00193D98">
      <w:pPr>
        <w:widowControl w:val="0"/>
        <w:jc w:val="left"/>
        <w:rPr>
          <w:b/>
        </w:rPr>
      </w:pPr>
    </w:p>
    <w:p w:rsidR="00193D98" w:rsidRDefault="00193D98" w:rsidP="00193D98">
      <w:pPr>
        <w:widowControl w:val="0"/>
        <w:jc w:val="left"/>
      </w:pPr>
      <w:r w:rsidRPr="00193D98">
        <w:rPr>
          <w:b/>
        </w:rPr>
        <w:t>STATUS INFORMATION</w:t>
      </w:r>
    </w:p>
    <w:p w:rsidR="00193D98" w:rsidRDefault="00193D98" w:rsidP="00193D98">
      <w:pPr>
        <w:widowControl w:val="0"/>
        <w:jc w:val="left"/>
      </w:pPr>
    </w:p>
    <w:p w:rsidR="00193D98" w:rsidRDefault="00193D98" w:rsidP="00193D98">
      <w:pPr>
        <w:widowControl w:val="0"/>
        <w:jc w:val="left"/>
      </w:pPr>
      <w:r>
        <w:t>General Bill</w:t>
      </w:r>
    </w:p>
    <w:p w:rsidR="00193D98" w:rsidRDefault="00193D98" w:rsidP="00193D98">
      <w:pPr>
        <w:widowControl w:val="0"/>
        <w:jc w:val="left"/>
      </w:pPr>
      <w:r>
        <w:t>Sponsors: Reps. Bryant, Felder, B. Newton, Chumley, Fry, Hardee, Robinson, Trantham, V.S. Moss, McGinnis, Johnson, Pope, Bannister, Clary, Clemmons, Dillard, Hiott, Hixon, Ligon, Martin, D.C. Moss, G.R. Smith, Stringer and Tallon</w:t>
      </w:r>
    </w:p>
    <w:p w:rsidR="00193D98" w:rsidRDefault="00193D98" w:rsidP="00193D98">
      <w:pPr>
        <w:widowControl w:val="0"/>
        <w:jc w:val="left"/>
      </w:pPr>
      <w:r>
        <w:t>Document Path: l:\council\bills\gt\5687cm19.docx</w:t>
      </w:r>
    </w:p>
    <w:p w:rsidR="00193D98" w:rsidRDefault="00193D98" w:rsidP="00193D98">
      <w:pPr>
        <w:widowControl w:val="0"/>
        <w:jc w:val="left"/>
      </w:pPr>
    </w:p>
    <w:p w:rsidR="00193D98" w:rsidRDefault="00193D98" w:rsidP="00193D98">
      <w:pPr>
        <w:widowControl w:val="0"/>
        <w:jc w:val="left"/>
      </w:pPr>
      <w:r>
        <w:t>Introduced in the House on April 4, 2019</w:t>
      </w:r>
    </w:p>
    <w:p w:rsidR="00193D98" w:rsidRDefault="00193D98" w:rsidP="00193D98">
      <w:pPr>
        <w:widowControl w:val="0"/>
        <w:jc w:val="left"/>
      </w:pPr>
      <w:r>
        <w:t xml:space="preserve">Currently residing in the House Committee on </w:t>
      </w:r>
      <w:r w:rsidRPr="00193D98">
        <w:rPr>
          <w:b/>
        </w:rPr>
        <w:t>Judiciary</w:t>
      </w:r>
    </w:p>
    <w:p w:rsidR="00193D98" w:rsidRDefault="00193D98" w:rsidP="00193D98">
      <w:pPr>
        <w:widowControl w:val="0"/>
        <w:jc w:val="left"/>
      </w:pPr>
    </w:p>
    <w:p w:rsidR="00193D98" w:rsidRDefault="00193D98" w:rsidP="00193D98">
      <w:pPr>
        <w:widowControl w:val="0"/>
        <w:jc w:val="left"/>
      </w:pPr>
      <w:r>
        <w:t xml:space="preserve">Summary: </w:t>
      </w:r>
      <w:r w:rsidR="00BF5194">
        <w:t>Parole</w:t>
      </w:r>
    </w:p>
    <w:p w:rsidR="00193D98" w:rsidRDefault="00193D98" w:rsidP="00193D98">
      <w:pPr>
        <w:widowControl w:val="0"/>
        <w:jc w:val="left"/>
      </w:pPr>
    </w:p>
    <w:p w:rsidR="00193D98" w:rsidRDefault="00193D98" w:rsidP="00193D98">
      <w:pPr>
        <w:widowControl w:val="0"/>
        <w:jc w:val="left"/>
      </w:pPr>
    </w:p>
    <w:p w:rsidR="00193D98" w:rsidRDefault="00193D98" w:rsidP="00193D98">
      <w:pPr>
        <w:widowControl w:val="0"/>
        <w:tabs>
          <w:tab w:val="center" w:pos="590"/>
          <w:tab w:val="center" w:pos="1440"/>
          <w:tab w:val="left" w:pos="1872"/>
          <w:tab w:val="left" w:pos="9187"/>
        </w:tabs>
        <w:jc w:val="left"/>
      </w:pPr>
      <w:r w:rsidRPr="00193D98">
        <w:rPr>
          <w:b/>
        </w:rPr>
        <w:t>HISTORY OF LEGISLATIVE ACTIONS</w:t>
      </w:r>
    </w:p>
    <w:p w:rsidR="00193D98" w:rsidRDefault="00193D98" w:rsidP="00193D98">
      <w:pPr>
        <w:widowControl w:val="0"/>
        <w:tabs>
          <w:tab w:val="center" w:pos="590"/>
          <w:tab w:val="center" w:pos="1440"/>
          <w:tab w:val="left" w:pos="1872"/>
          <w:tab w:val="left" w:pos="9187"/>
        </w:tabs>
        <w:jc w:val="left"/>
      </w:pPr>
    </w:p>
    <w:p w:rsidR="00193D98" w:rsidRPr="00193D98" w:rsidRDefault="00193D98" w:rsidP="00193D98">
      <w:pPr>
        <w:widowControl w:val="0"/>
        <w:tabs>
          <w:tab w:val="center" w:pos="590"/>
          <w:tab w:val="center" w:pos="1440"/>
          <w:tab w:val="left" w:pos="1872"/>
          <w:tab w:val="left" w:pos="9187"/>
        </w:tabs>
        <w:jc w:val="left"/>
      </w:pPr>
      <w:r w:rsidRPr="00193D98">
        <w:rPr>
          <w:u w:val="single"/>
        </w:rPr>
        <w:tab/>
        <w:t>Date</w:t>
      </w:r>
      <w:r w:rsidRPr="00193D98">
        <w:rPr>
          <w:u w:val="single"/>
        </w:rPr>
        <w:tab/>
        <w:t>Body</w:t>
      </w:r>
      <w:r w:rsidRPr="00193D98">
        <w:rPr>
          <w:u w:val="single"/>
        </w:rPr>
        <w:tab/>
        <w:t>Action Description with journal page number</w:t>
      </w:r>
      <w:r w:rsidRPr="00193D98">
        <w:rPr>
          <w:u w:val="single"/>
        </w:rPr>
        <w:tab/>
      </w:r>
    </w:p>
    <w:p w:rsidR="005A3E9B" w:rsidRDefault="005A3E9B" w:rsidP="005A3E9B">
      <w:pPr>
        <w:widowControl w:val="0"/>
        <w:tabs>
          <w:tab w:val="right" w:pos="1008"/>
          <w:tab w:val="left" w:pos="1152"/>
          <w:tab w:val="left" w:pos="1872"/>
          <w:tab w:val="left" w:pos="9187"/>
        </w:tabs>
        <w:ind w:left="2088" w:hanging="2088"/>
      </w:pPr>
      <w:r>
        <w:tab/>
        <w:t>4/4/2019</w:t>
      </w:r>
      <w:r>
        <w:tab/>
        <w:t>House</w:t>
      </w:r>
      <w:r>
        <w:tab/>
      </w:r>
      <w:r w:rsidRPr="00F96977">
        <w:t>Introduced and read first time (</w:t>
      </w:r>
      <w:hyperlink r:id="rId7" w:history="1">
        <w:r w:rsidRPr="00F96977">
          <w:rPr>
            <w:rStyle w:val="Hyperlink"/>
          </w:rPr>
          <w:t>House Journal</w:t>
        </w:r>
        <w:r w:rsidRPr="00F96977">
          <w:rPr>
            <w:rStyle w:val="Hyperlink"/>
          </w:rPr>
          <w:noBreakHyphen/>
          <w:t>page 13</w:t>
        </w:r>
      </w:hyperlink>
      <w:r w:rsidRPr="00F96977">
        <w:t>)</w:t>
      </w:r>
    </w:p>
    <w:p w:rsidR="005A3E9B" w:rsidRDefault="005A3E9B" w:rsidP="005A3E9B">
      <w:pPr>
        <w:widowControl w:val="0"/>
        <w:tabs>
          <w:tab w:val="right" w:pos="1008"/>
          <w:tab w:val="left" w:pos="1152"/>
          <w:tab w:val="left" w:pos="1872"/>
          <w:tab w:val="left" w:pos="9187"/>
        </w:tabs>
        <w:ind w:left="2088" w:hanging="2088"/>
      </w:pPr>
      <w:r>
        <w:tab/>
        <w:t>4/4/2019</w:t>
      </w:r>
      <w:r>
        <w:tab/>
        <w:t>House</w:t>
      </w:r>
      <w:r>
        <w:tab/>
      </w:r>
      <w:r w:rsidRPr="00F96977">
        <w:t>Ref</w:t>
      </w:r>
      <w:r>
        <w:t xml:space="preserve">erred to Committee on </w:t>
      </w:r>
      <w:r w:rsidRPr="00F96977">
        <w:rPr>
          <w:b/>
        </w:rPr>
        <w:t>Judiciary</w:t>
      </w:r>
      <w:r>
        <w:t xml:space="preserve"> </w:t>
      </w:r>
      <w:r w:rsidRPr="00F96977">
        <w:t>(</w:t>
      </w:r>
      <w:hyperlink r:id="rId8" w:history="1">
        <w:r w:rsidRPr="00F96977">
          <w:rPr>
            <w:rStyle w:val="Hyperlink"/>
          </w:rPr>
          <w:t>House Journal</w:t>
        </w:r>
        <w:r w:rsidRPr="00F96977">
          <w:rPr>
            <w:rStyle w:val="Hyperlink"/>
          </w:rPr>
          <w:noBreakHyphen/>
          <w:t>page 13</w:t>
        </w:r>
      </w:hyperlink>
      <w:r w:rsidRPr="00F96977">
        <w:t>)</w:t>
      </w:r>
    </w:p>
    <w:p w:rsidR="005A3E9B" w:rsidRDefault="005A3E9B" w:rsidP="005A3E9B">
      <w:pPr>
        <w:widowControl w:val="0"/>
        <w:tabs>
          <w:tab w:val="right" w:pos="1008"/>
          <w:tab w:val="left" w:pos="1152"/>
          <w:tab w:val="left" w:pos="1872"/>
          <w:tab w:val="left" w:pos="9187"/>
        </w:tabs>
        <w:ind w:left="2088" w:hanging="2088"/>
      </w:pPr>
    </w:p>
    <w:p w:rsidR="00193D98" w:rsidRDefault="00193D98" w:rsidP="00193D9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93D98">
          <w:rPr>
            <w:rStyle w:val="Hyperlink"/>
          </w:rPr>
          <w:t>legislative information</w:t>
        </w:r>
      </w:hyperlink>
      <w:r>
        <w:t xml:space="preserve"> at the website</w:t>
      </w:r>
    </w:p>
    <w:p w:rsidR="00193D98" w:rsidRDefault="00193D98" w:rsidP="00193D98">
      <w:pPr>
        <w:widowControl w:val="0"/>
        <w:tabs>
          <w:tab w:val="right" w:pos="1008"/>
          <w:tab w:val="left" w:pos="1152"/>
          <w:tab w:val="left" w:pos="1872"/>
          <w:tab w:val="left" w:pos="9187"/>
        </w:tabs>
        <w:ind w:left="2088" w:hanging="2088"/>
        <w:jc w:val="left"/>
      </w:pPr>
    </w:p>
    <w:p w:rsidR="00193D98" w:rsidRPr="00193D98" w:rsidRDefault="00193D98" w:rsidP="00193D98">
      <w:pPr>
        <w:widowControl w:val="0"/>
        <w:tabs>
          <w:tab w:val="right" w:pos="1008"/>
          <w:tab w:val="left" w:pos="1152"/>
          <w:tab w:val="left" w:pos="1872"/>
          <w:tab w:val="left" w:pos="9187"/>
        </w:tabs>
        <w:ind w:left="2088" w:hanging="2088"/>
        <w:jc w:val="left"/>
      </w:pPr>
    </w:p>
    <w:p w:rsidR="00193D98" w:rsidRDefault="00193D98" w:rsidP="00193D98">
      <w:pPr>
        <w:widowControl w:val="0"/>
        <w:jc w:val="left"/>
      </w:pPr>
      <w:r w:rsidRPr="00193D98">
        <w:rPr>
          <w:b/>
        </w:rPr>
        <w:t>VERSIONS OF THIS BILL</w:t>
      </w:r>
    </w:p>
    <w:p w:rsidR="00193D98" w:rsidRDefault="00193D98" w:rsidP="00193D98">
      <w:pPr>
        <w:widowControl w:val="0"/>
        <w:jc w:val="left"/>
      </w:pPr>
    </w:p>
    <w:p w:rsidR="00193D98" w:rsidRDefault="007D2926" w:rsidP="00193D98">
      <w:pPr>
        <w:widowControl w:val="0"/>
        <w:jc w:val="left"/>
      </w:pPr>
      <w:hyperlink r:id="rId10" w:history="1">
        <w:r w:rsidR="00193D98">
          <w:rPr>
            <w:rStyle w:val="Hyperlink"/>
          </w:rPr>
          <w:t>4/4/2019</w:t>
        </w:r>
      </w:hyperlink>
    </w:p>
    <w:p w:rsidR="00193D98" w:rsidRDefault="00193D98" w:rsidP="00193D98"/>
    <w:p w:rsidR="00193D98" w:rsidRDefault="00193D98" w:rsidP="00193D98">
      <w:pPr>
        <w:sectPr w:rsidR="00193D98" w:rsidSect="00193D98">
          <w:pgSz w:w="12240" w:h="15840" w:code="1"/>
          <w:pgMar w:top="1080" w:right="1440" w:bottom="1080" w:left="1440" w:header="720" w:footer="720" w:gutter="0"/>
          <w:cols w:space="720"/>
          <w:noEndnote/>
          <w:docGrid w:linePitch="360"/>
        </w:sectPr>
      </w:pPr>
    </w:p>
    <w:p w:rsidR="00B630D2" w:rsidRDefault="00B630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3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5A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2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21</w:t>
      </w:r>
      <w:r>
        <w:noBreakHyphen/>
        <w:t>645, CODE OF LAWS OF SOUTH CAROLINA, 1976, RELATING TO THE GRANTING OF PAROLE, CONDITIONS OF PAROLE PLACED ON A PAROLEE, AND THE REVIEW SCHEDULE FOLLOWING THE DENIAL OF PAROLE, SO AS TO PROVIDE UPON A NEGATIVE DETERMINATION OF PAROLE FOR CERTAIN PRISONERS IN CONFINEMENT FOR A VIOLENT CRIME, THEIR CASES MUST BE REVIEWED EVERY FIVE YEARS INSTEAD OF EVERY TWO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B2E68">
        <w:t>Section 24</w:t>
      </w:r>
      <w:r w:rsidR="006B2E68">
        <w:noBreakHyphen/>
        <w:t>21</w:t>
      </w:r>
      <w:r w:rsidR="006B2E68">
        <w:noBreakHyphen/>
        <w:t>645(D) of the 1976 Code is amended to read:</w:t>
      </w:r>
    </w:p>
    <w:p w:rsidR="006B2E68" w:rsidRDefault="006B2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2E68" w:rsidRDefault="006B2E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tab/>
      </w:r>
      <w:r w:rsidRPr="00506771">
        <w:t>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16</w:t>
      </w:r>
      <w:r>
        <w:noBreakHyphen/>
      </w:r>
      <w:r w:rsidRPr="00506771">
        <w:t>1</w:t>
      </w:r>
      <w:r>
        <w:noBreakHyphen/>
      </w:r>
      <w:r w:rsidRPr="00506771">
        <w:t xml:space="preserve">60 must have their cases reviewed every </w:t>
      </w:r>
      <w:r w:rsidRPr="006B2E68">
        <w:rPr>
          <w:strike/>
        </w:rPr>
        <w:t>two</w:t>
      </w:r>
      <w:r w:rsidRPr="00506771">
        <w:t xml:space="preserve"> </w:t>
      </w:r>
      <w:r w:rsidRPr="006B2E68">
        <w:rPr>
          <w:u w:val="single"/>
        </w:rPr>
        <w:t>five</w:t>
      </w:r>
      <w:r>
        <w:t xml:space="preserve"> </w:t>
      </w:r>
      <w:r w:rsidRPr="00506771">
        <w:t>years for the purpose of a determination of parole, except that prisoners who are eligible for parole pursuant to Section 16</w:t>
      </w:r>
      <w:r>
        <w:noBreakHyphen/>
      </w:r>
      <w:r w:rsidRPr="00506771">
        <w:t>25</w:t>
      </w:r>
      <w:r>
        <w:noBreakHyphen/>
      </w:r>
      <w:r w:rsidRPr="00506771">
        <w:t>90, and who are subsequently denied parole must have their cases reviewed every twelve months for the purpose of a determination of parole. This subsection applies retroactively to a prisoner who has had a parole hearing pursuant to Section 16</w:t>
      </w:r>
      <w:r>
        <w:noBreakHyphen/>
      </w:r>
      <w:r w:rsidRPr="00506771">
        <w:t>25</w:t>
      </w:r>
      <w:r>
        <w:noBreakHyphen/>
      </w:r>
      <w:r w:rsidRPr="00506771">
        <w:t>90 prior to the effective date of this act.</w:t>
      </w:r>
      <w:r>
        <w:t>”</w:t>
      </w: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AC6" w:rsidRDefault="008D5A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B2E68">
        <w:t>2</w:t>
      </w:r>
      <w:r>
        <w:t>.</w:t>
      </w:r>
      <w:r>
        <w:tab/>
        <w:t>This act takes effect upon approval by the Governor.</w:t>
      </w:r>
    </w:p>
    <w:p w:rsidR="00E84908" w:rsidRDefault="006B2E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D98" w:rsidRDefault="00193D98" w:rsidP="00193D98">
      <w:pPr>
        <w:suppressAutoHyphens/>
      </w:pPr>
    </w:p>
    <w:sectPr w:rsidR="00193D98" w:rsidSect="00193D9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AC6" w:rsidRDefault="008D5AC6" w:rsidP="009F0C77">
      <w:r>
        <w:separator/>
      </w:r>
    </w:p>
  </w:endnote>
  <w:endnote w:type="continuationSeparator" w:id="0">
    <w:p w:rsidR="008D5AC6" w:rsidRDefault="008D5A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78B02D-798D-4CFD-9A04-13E45FAF6B90}"/>
    <w:embedBold r:id="rId2" w:fontKey="{33E6BCD2-EC9C-4E1C-A9F5-BBAD1E956FC5}"/>
  </w:font>
  <w:font w:name="Calibri">
    <w:panose1 w:val="020F0502020204030204"/>
    <w:charset w:val="00"/>
    <w:family w:val="swiss"/>
    <w:pitch w:val="variable"/>
    <w:sig w:usb0="E00002FF" w:usb1="4000ACFF" w:usb2="00000001" w:usb3="00000000" w:csb0="0000019F" w:csb1="00000000"/>
    <w:embedRegular r:id="rId3" w:fontKey="{6111AC2F-6A2C-4D9D-B71D-BE44406B19CE}"/>
  </w:font>
  <w:font w:name="Cambria">
    <w:panose1 w:val="02040503050406030204"/>
    <w:charset w:val="00"/>
    <w:family w:val="roman"/>
    <w:pitch w:val="variable"/>
    <w:sig w:usb0="E00002FF" w:usb1="400004FF" w:usb2="00000000" w:usb3="00000000" w:csb0="0000019F" w:csb1="00000000"/>
    <w:embedRegular r:id="rId4" w:fontKey="{9903D662-B9C2-416D-BB1E-3B19AD0E6D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D98" w:rsidRPr="00B630D2" w:rsidRDefault="00193D98" w:rsidP="00B630D2">
    <w:pPr>
      <w:pStyle w:val="Footer"/>
      <w:tabs>
        <w:tab w:val="clear" w:pos="4680"/>
        <w:tab w:val="clear" w:pos="9360"/>
        <w:tab w:val="center" w:pos="2995"/>
      </w:tabs>
      <w:spacing w:before="120"/>
    </w:pPr>
    <w:r>
      <w:t>[4400]</w:t>
    </w:r>
    <w:r>
      <w:tab/>
    </w:r>
    <w:r>
      <w:fldChar w:fldCharType="begin"/>
    </w:r>
    <w:r>
      <w:instrText xml:space="preserve"> PAGE  \* MERGEFORMAT </w:instrText>
    </w:r>
    <w:r>
      <w:fldChar w:fldCharType="separate"/>
    </w:r>
    <w:r w:rsidR="00BF51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AC6" w:rsidRDefault="008D5AC6" w:rsidP="009F0C77">
      <w:r>
        <w:separator/>
      </w:r>
    </w:p>
  </w:footnote>
  <w:footnote w:type="continuationSeparator" w:id="0">
    <w:p w:rsidR="008D5AC6" w:rsidRDefault="008D5A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87CM19"/>
    <w:docVar w:name="CoverBillType" w:val="b"/>
    <w:docVar w:name="DocPath" w:val="L:\Council\bills\GT\5687CM19.DOCX"/>
    <w:docVar w:name="dvBillNumber" w:val="4400"/>
    <w:docVar w:name="dvBillNumberPrefix" w:val="H. "/>
    <w:docVar w:name="dvOriginalBody" w:val="House"/>
    <w:docVar w:name="dvSteno" w:val="GT"/>
    <w:docVar w:name="NameofBody" w:val="h"/>
    <w:docVar w:name="vGroup2" w:val="Council"/>
  </w:docVars>
  <w:rsids>
    <w:rsidRoot w:val="008D5AC6"/>
    <w:rsid w:val="00011869"/>
    <w:rsid w:val="00015CD6"/>
    <w:rsid w:val="000E0100"/>
    <w:rsid w:val="000E1785"/>
    <w:rsid w:val="000F40FA"/>
    <w:rsid w:val="001035F1"/>
    <w:rsid w:val="0010776B"/>
    <w:rsid w:val="00133E66"/>
    <w:rsid w:val="001435A3"/>
    <w:rsid w:val="00146ED3"/>
    <w:rsid w:val="00151044"/>
    <w:rsid w:val="00193D98"/>
    <w:rsid w:val="001D08F2"/>
    <w:rsid w:val="001D3A58"/>
    <w:rsid w:val="001D525B"/>
    <w:rsid w:val="001D7F4F"/>
    <w:rsid w:val="00205238"/>
    <w:rsid w:val="002321B6"/>
    <w:rsid w:val="00250967"/>
    <w:rsid w:val="002543C8"/>
    <w:rsid w:val="0025541D"/>
    <w:rsid w:val="0027288E"/>
    <w:rsid w:val="00284AAE"/>
    <w:rsid w:val="002E5912"/>
    <w:rsid w:val="00301B21"/>
    <w:rsid w:val="00325348"/>
    <w:rsid w:val="0032732C"/>
    <w:rsid w:val="00336AD0"/>
    <w:rsid w:val="0037079A"/>
    <w:rsid w:val="003C4DAB"/>
    <w:rsid w:val="003D01E8"/>
    <w:rsid w:val="003D1676"/>
    <w:rsid w:val="003E5288"/>
    <w:rsid w:val="003F6D79"/>
    <w:rsid w:val="0041760A"/>
    <w:rsid w:val="00417C01"/>
    <w:rsid w:val="004403BD"/>
    <w:rsid w:val="00461441"/>
    <w:rsid w:val="004809EE"/>
    <w:rsid w:val="004E7D54"/>
    <w:rsid w:val="005273C6"/>
    <w:rsid w:val="00530A69"/>
    <w:rsid w:val="00545593"/>
    <w:rsid w:val="00556EBF"/>
    <w:rsid w:val="00577C6C"/>
    <w:rsid w:val="005A3E9B"/>
    <w:rsid w:val="005A62FE"/>
    <w:rsid w:val="005C2FE2"/>
    <w:rsid w:val="005E2BC9"/>
    <w:rsid w:val="00605102"/>
    <w:rsid w:val="006215AA"/>
    <w:rsid w:val="006913C9"/>
    <w:rsid w:val="0069470D"/>
    <w:rsid w:val="006B2E68"/>
    <w:rsid w:val="006D58AA"/>
    <w:rsid w:val="00734F00"/>
    <w:rsid w:val="007A70AE"/>
    <w:rsid w:val="008362E8"/>
    <w:rsid w:val="0085786E"/>
    <w:rsid w:val="008A1768"/>
    <w:rsid w:val="008A489F"/>
    <w:rsid w:val="008D5AC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30D2"/>
    <w:rsid w:val="00BE3C22"/>
    <w:rsid w:val="00BF5194"/>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908"/>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09DEF3-3743-4EFF-83D0-5D13E0269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93D9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40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40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400_201904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50437-59A0-4600-BA7D-FB67393AE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27934765.dotm</Template>
  <TotalTime>0</TotalTime>
  <Pages>3</Pages>
  <Words>343</Words>
  <Characters>1867</Characters>
  <Application>Microsoft Office Word</Application>
  <DocSecurity>0</DocSecurity>
  <Lines>75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4400: Parole - South Carolina Legislature Online</dc:title>
  <dc:creator>Gwen Thurmond</dc:creator>
  <cp:lastModifiedBy>S Volk</cp:lastModifiedBy>
  <cp:revision>2</cp:revision>
  <cp:lastPrinted>2019-03-13T14:58:00Z</cp:lastPrinted>
  <dcterms:created xsi:type="dcterms:W3CDTF">2019-04-05T16:15:00Z</dcterms:created>
  <dcterms:modified xsi:type="dcterms:W3CDTF">2019-04-05T16:15:00Z</dcterms:modified>
</cp:coreProperties>
</file>