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981" w:rsidRDefault="00022981" w:rsidP="00022981">
      <w:pPr>
        <w:widowControl w:val="0"/>
        <w:jc w:val="center"/>
      </w:pPr>
      <w:r w:rsidRPr="00022981">
        <w:rPr>
          <w:b/>
        </w:rPr>
        <w:t>South Carolina General Assembly</w:t>
      </w:r>
    </w:p>
    <w:p w:rsidR="00022981" w:rsidRDefault="00022981" w:rsidP="00022981">
      <w:pPr>
        <w:widowControl w:val="0"/>
        <w:jc w:val="center"/>
      </w:pPr>
      <w:r>
        <w:t>123rd Session, 2019-2020</w:t>
      </w:r>
    </w:p>
    <w:p w:rsidR="00022981" w:rsidRDefault="00022981" w:rsidP="00022981">
      <w:pPr>
        <w:widowControl w:val="0"/>
        <w:jc w:val="left"/>
      </w:pPr>
    </w:p>
    <w:p w:rsidR="00022981" w:rsidRDefault="00022981" w:rsidP="00022981">
      <w:pPr>
        <w:widowControl w:val="0"/>
        <w:jc w:val="left"/>
        <w:rPr>
          <w:b/>
        </w:rPr>
      </w:pPr>
      <w:r w:rsidRPr="00022981">
        <w:rPr>
          <w:b/>
        </w:rPr>
        <w:t>H. 5055</w:t>
      </w:r>
    </w:p>
    <w:p w:rsidR="00022981" w:rsidRDefault="00022981" w:rsidP="00022981">
      <w:pPr>
        <w:widowControl w:val="0"/>
        <w:jc w:val="left"/>
        <w:rPr>
          <w:b/>
        </w:rPr>
      </w:pPr>
    </w:p>
    <w:p w:rsidR="00022981" w:rsidRDefault="00022981" w:rsidP="00022981">
      <w:pPr>
        <w:widowControl w:val="0"/>
        <w:jc w:val="left"/>
      </w:pPr>
      <w:r w:rsidRPr="00022981">
        <w:rPr>
          <w:b/>
        </w:rPr>
        <w:t>STATUS INFORMATION</w:t>
      </w:r>
    </w:p>
    <w:p w:rsidR="00022981" w:rsidRDefault="00022981" w:rsidP="00022981">
      <w:pPr>
        <w:widowControl w:val="0"/>
        <w:jc w:val="left"/>
      </w:pPr>
    </w:p>
    <w:p w:rsidR="00022981" w:rsidRDefault="00022981" w:rsidP="00022981">
      <w:pPr>
        <w:widowControl w:val="0"/>
        <w:jc w:val="left"/>
      </w:pPr>
      <w:r>
        <w:t>House Resolution</w:t>
      </w:r>
    </w:p>
    <w:p w:rsidR="00022981" w:rsidRDefault="00022981" w:rsidP="00022981">
      <w:pPr>
        <w:widowControl w:val="0"/>
        <w:jc w:val="left"/>
      </w:pPr>
      <w:r>
        <w:t>Sponsors: Reps. Gilliard,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022981" w:rsidRDefault="00022981" w:rsidP="00022981">
      <w:pPr>
        <w:widowControl w:val="0"/>
        <w:jc w:val="left"/>
      </w:pPr>
      <w:r>
        <w:t>Document Path: l:\council\bills\lk\9074zw20.docx</w:t>
      </w:r>
    </w:p>
    <w:p w:rsidR="00022981" w:rsidRDefault="00022981" w:rsidP="00022981">
      <w:pPr>
        <w:widowControl w:val="0"/>
        <w:jc w:val="left"/>
      </w:pPr>
    </w:p>
    <w:p w:rsidR="00022981" w:rsidRDefault="00022981" w:rsidP="00022981">
      <w:pPr>
        <w:widowControl w:val="0"/>
        <w:jc w:val="left"/>
      </w:pPr>
      <w:r>
        <w:t>Introduced in the House on January 29, 2020</w:t>
      </w:r>
    </w:p>
    <w:p w:rsidR="00022981" w:rsidRDefault="00022981" w:rsidP="00022981">
      <w:pPr>
        <w:widowControl w:val="0"/>
        <w:jc w:val="left"/>
      </w:pPr>
      <w:r>
        <w:t>Adopted by the House on January 29, 2020</w:t>
      </w:r>
    </w:p>
    <w:p w:rsidR="00022981" w:rsidRDefault="00022981" w:rsidP="00022981">
      <w:pPr>
        <w:widowControl w:val="0"/>
        <w:jc w:val="left"/>
      </w:pPr>
    </w:p>
    <w:p w:rsidR="00022981" w:rsidRDefault="0061363B" w:rsidP="00022981">
      <w:pPr>
        <w:widowControl w:val="0"/>
        <w:jc w:val="left"/>
      </w:pPr>
      <w:r>
        <w:t>Summary: Damon Lamar Fordham</w:t>
      </w:r>
    </w:p>
    <w:p w:rsidR="00022981" w:rsidRDefault="00022981" w:rsidP="00022981">
      <w:pPr>
        <w:widowControl w:val="0"/>
        <w:jc w:val="left"/>
      </w:pPr>
    </w:p>
    <w:p w:rsidR="00022981" w:rsidRDefault="00022981" w:rsidP="00022981">
      <w:pPr>
        <w:widowControl w:val="0"/>
        <w:jc w:val="left"/>
      </w:pPr>
    </w:p>
    <w:p w:rsidR="00022981" w:rsidRDefault="00022981" w:rsidP="00022981">
      <w:pPr>
        <w:widowControl w:val="0"/>
        <w:tabs>
          <w:tab w:val="center" w:pos="590"/>
          <w:tab w:val="center" w:pos="1440"/>
          <w:tab w:val="left" w:pos="1872"/>
          <w:tab w:val="left" w:pos="9187"/>
        </w:tabs>
        <w:jc w:val="left"/>
      </w:pPr>
      <w:r w:rsidRPr="00022981">
        <w:rPr>
          <w:b/>
        </w:rPr>
        <w:t>HISTORY OF LEGISLATIVE ACTIONS</w:t>
      </w:r>
    </w:p>
    <w:p w:rsidR="00022981" w:rsidRDefault="00022981" w:rsidP="00022981">
      <w:pPr>
        <w:widowControl w:val="0"/>
        <w:tabs>
          <w:tab w:val="center" w:pos="590"/>
          <w:tab w:val="center" w:pos="1440"/>
          <w:tab w:val="left" w:pos="1872"/>
          <w:tab w:val="left" w:pos="9187"/>
        </w:tabs>
        <w:jc w:val="left"/>
      </w:pPr>
    </w:p>
    <w:p w:rsidR="00022981" w:rsidRPr="00022981" w:rsidRDefault="00022981" w:rsidP="00022981">
      <w:pPr>
        <w:widowControl w:val="0"/>
        <w:tabs>
          <w:tab w:val="center" w:pos="590"/>
          <w:tab w:val="center" w:pos="1440"/>
          <w:tab w:val="left" w:pos="1872"/>
          <w:tab w:val="left" w:pos="9187"/>
        </w:tabs>
        <w:jc w:val="left"/>
      </w:pPr>
      <w:r w:rsidRPr="00022981">
        <w:rPr>
          <w:u w:val="single"/>
        </w:rPr>
        <w:tab/>
        <w:t>Date</w:t>
      </w:r>
      <w:r w:rsidRPr="00022981">
        <w:rPr>
          <w:u w:val="single"/>
        </w:rPr>
        <w:tab/>
        <w:t>Body</w:t>
      </w:r>
      <w:r w:rsidRPr="00022981">
        <w:rPr>
          <w:u w:val="single"/>
        </w:rPr>
        <w:tab/>
        <w:t>Action Description with journal page number</w:t>
      </w:r>
      <w:r w:rsidRPr="00022981">
        <w:rPr>
          <w:u w:val="single"/>
        </w:rPr>
        <w:tab/>
      </w:r>
    </w:p>
    <w:p w:rsidR="0079794E" w:rsidRDefault="0079794E" w:rsidP="0079794E">
      <w:pPr>
        <w:widowControl w:val="0"/>
        <w:tabs>
          <w:tab w:val="right" w:pos="1008"/>
          <w:tab w:val="left" w:pos="1152"/>
          <w:tab w:val="left" w:pos="1872"/>
          <w:tab w:val="left" w:pos="9187"/>
        </w:tabs>
        <w:ind w:left="2088" w:hanging="2088"/>
      </w:pPr>
      <w:r>
        <w:tab/>
        <w:t>1/29/2020</w:t>
      </w:r>
      <w:r>
        <w:tab/>
        <w:t>House</w:t>
      </w:r>
      <w:r>
        <w:tab/>
        <w:t>Introduced and adopted (</w:t>
      </w:r>
      <w:hyperlink r:id="rId7" w:history="1">
        <w:r w:rsidRPr="003B3052">
          <w:rPr>
            <w:rStyle w:val="Hyperlink"/>
          </w:rPr>
          <w:t>House Journal</w:t>
        </w:r>
        <w:r w:rsidRPr="003B3052">
          <w:rPr>
            <w:rStyle w:val="Hyperlink"/>
          </w:rPr>
          <w:noBreakHyphen/>
          <w:t>page 17</w:t>
        </w:r>
      </w:hyperlink>
      <w:r>
        <w:t>)</w:t>
      </w:r>
    </w:p>
    <w:p w:rsidR="0079794E" w:rsidRDefault="0079794E" w:rsidP="0079794E">
      <w:pPr>
        <w:widowControl w:val="0"/>
        <w:tabs>
          <w:tab w:val="right" w:pos="1008"/>
          <w:tab w:val="left" w:pos="1152"/>
          <w:tab w:val="left" w:pos="1872"/>
          <w:tab w:val="left" w:pos="9187"/>
        </w:tabs>
        <w:ind w:left="2088" w:hanging="2088"/>
      </w:pPr>
    </w:p>
    <w:p w:rsidR="00022981" w:rsidRDefault="00022981" w:rsidP="000229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22981">
          <w:rPr>
            <w:rStyle w:val="Hyperlink"/>
          </w:rPr>
          <w:t>legislative information</w:t>
        </w:r>
      </w:hyperlink>
      <w:r>
        <w:t xml:space="preserve"> at the website</w:t>
      </w:r>
    </w:p>
    <w:p w:rsidR="00022981" w:rsidRDefault="00022981" w:rsidP="00022981">
      <w:pPr>
        <w:widowControl w:val="0"/>
        <w:tabs>
          <w:tab w:val="right" w:pos="1008"/>
          <w:tab w:val="left" w:pos="1152"/>
          <w:tab w:val="left" w:pos="1872"/>
          <w:tab w:val="left" w:pos="9187"/>
        </w:tabs>
        <w:ind w:left="2088" w:hanging="2088"/>
        <w:jc w:val="left"/>
      </w:pPr>
    </w:p>
    <w:p w:rsidR="00022981" w:rsidRPr="00022981" w:rsidRDefault="00022981" w:rsidP="00022981">
      <w:pPr>
        <w:widowControl w:val="0"/>
        <w:tabs>
          <w:tab w:val="right" w:pos="1008"/>
          <w:tab w:val="left" w:pos="1152"/>
          <w:tab w:val="left" w:pos="1872"/>
          <w:tab w:val="left" w:pos="9187"/>
        </w:tabs>
        <w:ind w:left="2088" w:hanging="2088"/>
        <w:jc w:val="left"/>
      </w:pPr>
    </w:p>
    <w:p w:rsidR="00022981" w:rsidRDefault="00022981" w:rsidP="00022981">
      <w:r w:rsidRPr="00022981">
        <w:rPr>
          <w:b/>
        </w:rPr>
        <w:t>VERSIONS OF THIS BILL</w:t>
      </w:r>
    </w:p>
    <w:p w:rsidR="00022981" w:rsidRDefault="00022981" w:rsidP="00022981"/>
    <w:p w:rsidR="00022981" w:rsidRDefault="00B52EB8" w:rsidP="00022981">
      <w:hyperlink r:id="rId9" w:history="1">
        <w:r w:rsidR="00022981">
          <w:rPr>
            <w:rStyle w:val="Hyperlink"/>
          </w:rPr>
          <w:t>1/29/2020</w:t>
        </w:r>
      </w:hyperlink>
    </w:p>
    <w:p w:rsidR="00022981" w:rsidRDefault="00022981" w:rsidP="00022981"/>
    <w:p w:rsidR="00022981" w:rsidRDefault="00022981" w:rsidP="00022981">
      <w:pPr>
        <w:sectPr w:rsidR="00022981" w:rsidSect="00022981">
          <w:pgSz w:w="12240" w:h="15840" w:code="1"/>
          <w:pgMar w:top="1080" w:right="1440" w:bottom="1080" w:left="1440" w:header="720" w:footer="720" w:gutter="0"/>
          <w:cols w:space="720"/>
          <w:noEndnote/>
          <w:docGrid w:linePitch="360"/>
        </w:sectPr>
      </w:pPr>
    </w:p>
    <w:p w:rsidR="004E2C53" w:rsidRDefault="004E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66C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0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DAMON LAMAR FORDHAM FOR HIS MANY YEARS OF DEDICATED COMMUNITY SERVICE TO THE PEOPLE OF CHARLESTON AND TO EXTEND BEST WISHES AS HE CONTINUES TO SERVE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DCE" w:rsidRDefault="00B60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House of Representatives recognizes those individuals who give tirelessly of themselves to the welfare of this great state</w:t>
      </w:r>
      <w:r w:rsidR="00B06B01" w:rsidRPr="00B06B01">
        <w:t>’</w:t>
      </w:r>
      <w:r>
        <w:t>s citizenry. Having spent his life working to enhance the lives of others, Damon Lamar Fordham exemplifies such South Carolinians; and</w:t>
      </w:r>
    </w:p>
    <w:p w:rsidR="00B60DCE" w:rsidRDefault="00B60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DCE" w:rsidRDefault="00B60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3FA4">
        <w:t xml:space="preserve">Damon was </w:t>
      </w:r>
      <w:r>
        <w:t>born in Spa</w:t>
      </w:r>
      <w:r w:rsidR="00B63FA4">
        <w:t xml:space="preserve">rtanburg on December 23, 1964, to Anne Montgomery. The following year, however, he was adopted by Pearl and Abraham Fordham of Mt. Pleasant. After graduating from high school, he attended the University of South Carolina, where he received his </w:t>
      </w:r>
      <w:r w:rsidR="00967E80">
        <w:t>undergraduate degree</w:t>
      </w:r>
      <w:r w:rsidR="00C443B3">
        <w:t>s</w:t>
      </w:r>
      <w:r w:rsidR="00B63FA4">
        <w:t>. He then attended the College of Charleston and The Citade</w:t>
      </w:r>
      <w:r w:rsidR="005537F2">
        <w:t xml:space="preserve">l, where he received his Masters Degree </w:t>
      </w:r>
      <w:r w:rsidR="00B63FA4">
        <w:t>in History; and</w:t>
      </w:r>
    </w:p>
    <w:p w:rsidR="00990BB2" w:rsidRDefault="00990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BB2" w:rsidRDefault="00990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Fordham believes strongly in education and active participation in his community. He currently teaches United States and African</w:t>
      </w:r>
      <w:r w:rsidR="00B06B01">
        <w:noBreakHyphen/>
      </w:r>
      <w:r>
        <w:t>American History at Charleston Southern University and The Citadel in Charleston, and has previously taught United States History and African</w:t>
      </w:r>
      <w:r w:rsidR="00B06B01">
        <w:noBreakHyphen/>
      </w:r>
      <w:r>
        <w:t>American Studies at the College of Charleston; and</w:t>
      </w:r>
    </w:p>
    <w:p w:rsidR="00990BB2" w:rsidRDefault="00990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A4" w:rsidRDefault="00990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writer, he was a weekly columnist for the </w:t>
      </w:r>
      <w:r w:rsidRPr="00FF7724">
        <w:rPr>
          <w:i/>
        </w:rPr>
        <w:t>Charleston Coastal Times</w:t>
      </w:r>
      <w:r>
        <w:t xml:space="preserve"> from 1994 to 1998, as well as the author of</w:t>
      </w:r>
      <w:r w:rsidR="001D0598">
        <w:t xml:space="preserve"> </w:t>
      </w:r>
      <w:r w:rsidR="001D0598" w:rsidRPr="00274179">
        <w:rPr>
          <w:i/>
        </w:rPr>
        <w:t>Mr. Potts and Me</w:t>
      </w:r>
      <w:r w:rsidR="001D0598">
        <w:t>,</w:t>
      </w:r>
      <w:r w:rsidR="00274179">
        <w:t xml:space="preserve"> in 2012, </w:t>
      </w:r>
      <w:r w:rsidR="001D0598" w:rsidRPr="00274179">
        <w:rPr>
          <w:i/>
        </w:rPr>
        <w:t xml:space="preserve">Voices of Black South Carolina </w:t>
      </w:r>
      <w:r w:rsidR="00B06B01">
        <w:rPr>
          <w:i/>
        </w:rPr>
        <w:noBreakHyphen/>
      </w:r>
      <w:r w:rsidR="001D0598" w:rsidRPr="00274179">
        <w:rPr>
          <w:i/>
        </w:rPr>
        <w:t xml:space="preserve"> Legend and Legacy</w:t>
      </w:r>
      <w:r w:rsidR="001D0598">
        <w:t>,</w:t>
      </w:r>
      <w:r w:rsidR="00274179">
        <w:t xml:space="preserve"> in 2009, </w:t>
      </w:r>
      <w:r w:rsidR="001D0598" w:rsidRPr="00274179">
        <w:rPr>
          <w:i/>
        </w:rPr>
        <w:t>True Stories of Black South Carolina</w:t>
      </w:r>
      <w:r w:rsidR="001D0598">
        <w:t>,</w:t>
      </w:r>
      <w:r w:rsidR="005C3764">
        <w:t xml:space="preserve"> in 2008, and coauthored </w:t>
      </w:r>
      <w:r w:rsidR="001D0598" w:rsidRPr="005C3764">
        <w:rPr>
          <w:i/>
        </w:rPr>
        <w:t xml:space="preserve">Born to Serve </w:t>
      </w:r>
      <w:r w:rsidR="00B06B01">
        <w:rPr>
          <w:i/>
        </w:rPr>
        <w:noBreakHyphen/>
      </w:r>
      <w:r w:rsidR="001D0598" w:rsidRPr="005C3764">
        <w:rPr>
          <w:i/>
        </w:rPr>
        <w:t xml:space="preserve"> The Story of the </w:t>
      </w:r>
      <w:r w:rsidR="001D0598" w:rsidRPr="005C3764">
        <w:rPr>
          <w:i/>
        </w:rPr>
        <w:lastRenderedPageBreak/>
        <w:t>WBEMC in South Carolina</w:t>
      </w:r>
      <w:r w:rsidR="001D0598">
        <w:t>, in 2006. He has also performed research and written articles</w:t>
      </w:r>
      <w:r w:rsidR="00364A94">
        <w:t>,</w:t>
      </w:r>
      <w:r w:rsidR="001D0598">
        <w:t xml:space="preserve"> which have appeared in the books of other writers; and</w:t>
      </w:r>
    </w:p>
    <w:p w:rsidR="001D0598" w:rsidRDefault="001D05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598" w:rsidRDefault="001D05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contributing his knowledge and voice beyond the written page, Mr. Fordham has appeared on numerous radio and television programs in both the United States and the United Kingdom to comment on history and storytelling; and</w:t>
      </w:r>
    </w:p>
    <w:p w:rsidR="001D0598" w:rsidRDefault="001D05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A4" w:rsidRDefault="00B63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strives to live by the motto, “Educate yourself to lead yourself, for if you wait on others to show you the way, you will wait for a long time”; and</w:t>
      </w:r>
    </w:p>
    <w:p w:rsidR="00B63FA4" w:rsidRDefault="00B63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6CA" w:rsidRDefault="00536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3FA4">
        <w:t xml:space="preserve">the members of the </w:t>
      </w:r>
      <w:r w:rsidR="00990BB2">
        <w:t>House</w:t>
      </w:r>
      <w:r w:rsidR="00B63FA4">
        <w:t xml:space="preserve"> recognize that the success of the State of South Carolina, the strength of its communities, and the vitality of American society as a whole depend, in great measure, upon the dedication of individuals like Damon Lamar Fordham who use their talents and resources to serve others</w:t>
      </w:r>
      <w:r>
        <w:t>. Now, therefore,</w:t>
      </w:r>
    </w:p>
    <w:p w:rsidR="005366CA" w:rsidRDefault="00536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6CA" w:rsidRDefault="00536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66CA" w:rsidRDefault="00536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6CA" w:rsidRDefault="00536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60DCE">
        <w:t xml:space="preserve"> the members of the South Carolina House of Representatives, by this resolution, recognize and honor Damon Lamar Fordham for his many years of dedicated community service to the people of Charleston and to extend best wishes as he continues to serve in the years ahead.</w:t>
      </w:r>
    </w:p>
    <w:p w:rsidR="005366CA" w:rsidRDefault="00536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6CA" w:rsidRDefault="00536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60DCE">
        <w:t xml:space="preserve"> Damon Lamar Fordham.</w:t>
      </w:r>
    </w:p>
    <w:p w:rsidR="003129C0" w:rsidRDefault="00B06B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981" w:rsidRDefault="00022981" w:rsidP="00022981">
      <w:pPr>
        <w:suppressAutoHyphens/>
      </w:pPr>
    </w:p>
    <w:sectPr w:rsidR="00022981" w:rsidSect="000229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598" w:rsidRDefault="001D0598" w:rsidP="009F0C77">
      <w:r>
        <w:separator/>
      </w:r>
    </w:p>
  </w:endnote>
  <w:endnote w:type="continuationSeparator" w:id="0">
    <w:p w:rsidR="001D0598" w:rsidRDefault="001D05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00F7A7-913E-475B-A53C-FB814BBEE26D}"/>
    <w:embedBold r:id="rId2" w:fontKey="{0AC2CEA1-84BA-4AA3-824A-A3726CB44148}"/>
    <w:embedItalic r:id="rId3" w:fontKey="{608433FD-53B6-45ED-82BA-35962BB8C9A3}"/>
  </w:font>
  <w:font w:name="Calibri">
    <w:panose1 w:val="020F0502020204030204"/>
    <w:charset w:val="00"/>
    <w:family w:val="swiss"/>
    <w:pitch w:val="variable"/>
    <w:sig w:usb0="E0002EFF" w:usb1="C000247B" w:usb2="00000009" w:usb3="00000000" w:csb0="000001FF" w:csb1="00000000"/>
    <w:embedRegular r:id="rId4" w:fontKey="{DF6F3263-57DB-4F70-9B37-AF16D254C64C}"/>
  </w:font>
  <w:font w:name="Segoe UI">
    <w:panose1 w:val="020B0502040204020203"/>
    <w:charset w:val="00"/>
    <w:family w:val="swiss"/>
    <w:pitch w:val="variable"/>
    <w:sig w:usb0="E4002EFF" w:usb1="C000E47F" w:usb2="00000009" w:usb3="00000000" w:csb0="000001FF" w:csb1="00000000"/>
    <w:embedRegular r:id="rId5" w:fontKey="{96D843CD-40DB-420F-8C8C-4599492A4B9D}"/>
  </w:font>
  <w:font w:name="Cambria">
    <w:panose1 w:val="02040503050406030204"/>
    <w:charset w:val="00"/>
    <w:family w:val="roman"/>
    <w:pitch w:val="variable"/>
    <w:sig w:usb0="E00006FF" w:usb1="420024FF" w:usb2="02000000" w:usb3="00000000" w:csb0="0000019F" w:csb1="00000000"/>
    <w:embedRegular r:id="rId6" w:fontKey="{38D712E2-6E0C-491C-BBF4-53D56F25DD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981" w:rsidRPr="004E2C53" w:rsidRDefault="00022981" w:rsidP="004E2C53">
    <w:pPr>
      <w:pStyle w:val="Footer"/>
      <w:tabs>
        <w:tab w:val="clear" w:pos="4680"/>
        <w:tab w:val="clear" w:pos="9360"/>
        <w:tab w:val="center" w:pos="2995"/>
      </w:tabs>
      <w:spacing w:before="120"/>
    </w:pPr>
    <w:r>
      <w:t>[5055]</w:t>
    </w:r>
    <w:r>
      <w:tab/>
    </w:r>
    <w:r>
      <w:fldChar w:fldCharType="begin"/>
    </w:r>
    <w:r>
      <w:instrText xml:space="preserve"> PAGE  \* MERGEFORMAT </w:instrText>
    </w:r>
    <w:r>
      <w:fldChar w:fldCharType="separate"/>
    </w:r>
    <w:r w:rsidR="006136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598" w:rsidRDefault="001D0598" w:rsidP="009F0C77">
      <w:r>
        <w:separator/>
      </w:r>
    </w:p>
  </w:footnote>
  <w:footnote w:type="continuationSeparator" w:id="0">
    <w:p w:rsidR="001D0598" w:rsidRDefault="001D05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4ZW20"/>
    <w:docVar w:name="CoverBillType" w:val="r"/>
    <w:docVar w:name="DocPath" w:val="L:\Council\bills\LK\9074ZW20.DOCX"/>
    <w:docVar w:name="dvBillNumber" w:val="5055"/>
    <w:docVar w:name="dvBillNumberPrefix" w:val="H. "/>
    <w:docVar w:name="dvOriginalBody" w:val="House"/>
    <w:docVar w:name="dvSteno" w:val="LK"/>
    <w:docVar w:name="NameofBody" w:val="h"/>
    <w:docVar w:name="vGroup2" w:val="Council"/>
  </w:docVars>
  <w:rsids>
    <w:rsidRoot w:val="005366CA"/>
    <w:rsid w:val="00011869"/>
    <w:rsid w:val="00015CD6"/>
    <w:rsid w:val="00022981"/>
    <w:rsid w:val="000E0100"/>
    <w:rsid w:val="000E1785"/>
    <w:rsid w:val="000F40FA"/>
    <w:rsid w:val="001035F1"/>
    <w:rsid w:val="0010776B"/>
    <w:rsid w:val="00133E66"/>
    <w:rsid w:val="001435A3"/>
    <w:rsid w:val="00146ED3"/>
    <w:rsid w:val="00151044"/>
    <w:rsid w:val="001D0598"/>
    <w:rsid w:val="001D08F2"/>
    <w:rsid w:val="001D3A58"/>
    <w:rsid w:val="001D525B"/>
    <w:rsid w:val="001D7F4F"/>
    <w:rsid w:val="00205238"/>
    <w:rsid w:val="002321B6"/>
    <w:rsid w:val="00232912"/>
    <w:rsid w:val="00250967"/>
    <w:rsid w:val="002543C8"/>
    <w:rsid w:val="0025541D"/>
    <w:rsid w:val="00274179"/>
    <w:rsid w:val="00284AAE"/>
    <w:rsid w:val="002E5912"/>
    <w:rsid w:val="00301B21"/>
    <w:rsid w:val="003129C0"/>
    <w:rsid w:val="00325348"/>
    <w:rsid w:val="0032732C"/>
    <w:rsid w:val="00336AD0"/>
    <w:rsid w:val="00364A94"/>
    <w:rsid w:val="0037079A"/>
    <w:rsid w:val="003C25A9"/>
    <w:rsid w:val="003C4DAB"/>
    <w:rsid w:val="003D01E8"/>
    <w:rsid w:val="003E5288"/>
    <w:rsid w:val="003F6D79"/>
    <w:rsid w:val="0041760A"/>
    <w:rsid w:val="00417C01"/>
    <w:rsid w:val="004403BD"/>
    <w:rsid w:val="00447BD5"/>
    <w:rsid w:val="00461441"/>
    <w:rsid w:val="004809EE"/>
    <w:rsid w:val="004E2C53"/>
    <w:rsid w:val="004E7D54"/>
    <w:rsid w:val="005273C6"/>
    <w:rsid w:val="00530A69"/>
    <w:rsid w:val="005366CA"/>
    <w:rsid w:val="00545593"/>
    <w:rsid w:val="005537F2"/>
    <w:rsid w:val="00556EBF"/>
    <w:rsid w:val="00577C6C"/>
    <w:rsid w:val="005A62FE"/>
    <w:rsid w:val="005C2FE2"/>
    <w:rsid w:val="005C3764"/>
    <w:rsid w:val="005E2BC9"/>
    <w:rsid w:val="00605102"/>
    <w:rsid w:val="0061363B"/>
    <w:rsid w:val="006215AA"/>
    <w:rsid w:val="006913C9"/>
    <w:rsid w:val="0069470D"/>
    <w:rsid w:val="006D58AA"/>
    <w:rsid w:val="00734F00"/>
    <w:rsid w:val="00736959"/>
    <w:rsid w:val="0079794E"/>
    <w:rsid w:val="007A70AE"/>
    <w:rsid w:val="008362E8"/>
    <w:rsid w:val="0085786E"/>
    <w:rsid w:val="008A1768"/>
    <w:rsid w:val="008A489F"/>
    <w:rsid w:val="008C16F9"/>
    <w:rsid w:val="008F0F33"/>
    <w:rsid w:val="008F4429"/>
    <w:rsid w:val="0094021A"/>
    <w:rsid w:val="00967E80"/>
    <w:rsid w:val="00990BB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6B01"/>
    <w:rsid w:val="00B412D4"/>
    <w:rsid w:val="00B60DCE"/>
    <w:rsid w:val="00B63FA4"/>
    <w:rsid w:val="00B64FFF"/>
    <w:rsid w:val="00BE3C22"/>
    <w:rsid w:val="00C0345E"/>
    <w:rsid w:val="00C21ABE"/>
    <w:rsid w:val="00C31C95"/>
    <w:rsid w:val="00C3483A"/>
    <w:rsid w:val="00C443B3"/>
    <w:rsid w:val="00C74E9D"/>
    <w:rsid w:val="00C826DD"/>
    <w:rsid w:val="00C82FD3"/>
    <w:rsid w:val="00C92819"/>
    <w:rsid w:val="00CC6B7B"/>
    <w:rsid w:val="00CD2089"/>
    <w:rsid w:val="00D73A67"/>
    <w:rsid w:val="00D970A9"/>
    <w:rsid w:val="00DF3845"/>
    <w:rsid w:val="00E41911"/>
    <w:rsid w:val="00E44B57"/>
    <w:rsid w:val="00E92EEF"/>
    <w:rsid w:val="00EF2368"/>
    <w:rsid w:val="00F10AED"/>
    <w:rsid w:val="00F24442"/>
    <w:rsid w:val="00F50AE3"/>
    <w:rsid w:val="00F655B7"/>
    <w:rsid w:val="00F656BA"/>
    <w:rsid w:val="00F67CF1"/>
    <w:rsid w:val="00F728AA"/>
    <w:rsid w:val="00F840F0"/>
    <w:rsid w:val="00FB0D0D"/>
    <w:rsid w:val="00FB43B4"/>
    <w:rsid w:val="00FB6B0B"/>
    <w:rsid w:val="00FF2AE4"/>
    <w:rsid w:val="00FF6450"/>
    <w:rsid w:val="00FF7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5FDC83-33B3-40F4-B589-4ADDF2C2F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4A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A94"/>
    <w:rPr>
      <w:rFonts w:ascii="Segoe UI" w:eastAsia="Times New Roman" w:hAnsi="Segoe UI" w:cs="Segoe UI"/>
      <w:sz w:val="18"/>
      <w:szCs w:val="18"/>
    </w:rPr>
  </w:style>
  <w:style w:type="character" w:styleId="Hyperlink">
    <w:name w:val="Hyperlink"/>
    <w:basedOn w:val="DefaultParagraphFont"/>
    <w:uiPriority w:val="99"/>
    <w:unhideWhenUsed/>
    <w:rsid w:val="000229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55&amp;session=123&amp;summary=B" TargetMode="Externa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055_2020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EC586-1416-4DD7-A821-5A18946B8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5055: Subject not yet available - South Carolina Legislature Online</dc:title>
  <dc:creator>Lindsey Knipp</dc:creator>
  <cp:lastModifiedBy>S Wilson</cp:lastModifiedBy>
  <cp:revision>2</cp:revision>
  <cp:lastPrinted>2020-01-28T15:32:00Z</cp:lastPrinted>
  <dcterms:created xsi:type="dcterms:W3CDTF">2020-01-31T15:23:00Z</dcterms:created>
  <dcterms:modified xsi:type="dcterms:W3CDTF">2020-01-31T15:23:00Z</dcterms:modified>
</cp:coreProperties>
</file>