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45944" w:rsidRDefault="00B45944" w:rsidP="00B45944">
      <w:pPr>
        <w:widowControl w:val="0"/>
        <w:jc w:val="center"/>
      </w:pPr>
      <w:r w:rsidRPr="00B45944">
        <w:rPr>
          <w:b/>
        </w:rPr>
        <w:t>South Carolina General Assembly</w:t>
      </w:r>
    </w:p>
    <w:p w:rsidR="00B45944" w:rsidRDefault="00B45944" w:rsidP="00B45944">
      <w:pPr>
        <w:widowControl w:val="0"/>
        <w:jc w:val="center"/>
      </w:pPr>
      <w:r>
        <w:t>123rd Session, 2019-2020</w:t>
      </w:r>
    </w:p>
    <w:p w:rsidR="00B45944" w:rsidRDefault="00B45944" w:rsidP="00B45944">
      <w:pPr>
        <w:widowControl w:val="0"/>
        <w:jc w:val="left"/>
      </w:pPr>
    </w:p>
    <w:p w:rsidR="00B45944" w:rsidRDefault="00B45944" w:rsidP="00B45944">
      <w:pPr>
        <w:widowControl w:val="0"/>
        <w:jc w:val="left"/>
        <w:rPr>
          <w:b/>
        </w:rPr>
      </w:pPr>
      <w:r w:rsidRPr="00B45944">
        <w:rPr>
          <w:b/>
        </w:rPr>
        <w:t>H. 5129</w:t>
      </w:r>
    </w:p>
    <w:p w:rsidR="00B45944" w:rsidRDefault="00B45944" w:rsidP="00B45944">
      <w:pPr>
        <w:widowControl w:val="0"/>
        <w:jc w:val="left"/>
        <w:rPr>
          <w:b/>
        </w:rPr>
      </w:pPr>
    </w:p>
    <w:p w:rsidR="00B45944" w:rsidRDefault="00B45944" w:rsidP="00B45944">
      <w:pPr>
        <w:widowControl w:val="0"/>
        <w:jc w:val="left"/>
      </w:pPr>
      <w:r w:rsidRPr="00B45944">
        <w:rPr>
          <w:b/>
        </w:rPr>
        <w:t>STATUS INFORMATION</w:t>
      </w:r>
    </w:p>
    <w:p w:rsidR="00B45944" w:rsidRDefault="00B45944" w:rsidP="00B45944">
      <w:pPr>
        <w:widowControl w:val="0"/>
        <w:jc w:val="left"/>
      </w:pPr>
    </w:p>
    <w:p w:rsidR="00B45944" w:rsidRDefault="00B45944" w:rsidP="00B45944">
      <w:pPr>
        <w:widowControl w:val="0"/>
        <w:jc w:val="left"/>
      </w:pPr>
      <w:r>
        <w:t>House Resolution</w:t>
      </w:r>
    </w:p>
    <w:p w:rsidR="00B45944" w:rsidRDefault="00B45944" w:rsidP="00B45944">
      <w:pPr>
        <w:widowControl w:val="0"/>
        <w:jc w:val="left"/>
      </w:pPr>
      <w:r>
        <w:t>Sponsors: Reps. Morgan, Bannister, B. Cox, Elliott, Alexander, Allison, Anderson, Atkinson, Bailey, Bales, Ballentine, Bamberg, Bennett, Bernstein, Blackwell, Bradley, Brawley, Brown, Bryant, Burns, Calhoon, Caskey, Chellis, Chumley, Clary, Clemmons, Clyburn, Cobb</w:t>
      </w:r>
      <w:r>
        <w:noBreakHyphen/>
        <w:t>Hunter, Cogswell, Collins, W. Cox, Crawford, Daning, Davis, Dillard, Erickson, Felder, Finlay, Forrest, Forrester, Fry,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B45944" w:rsidRDefault="00B45944" w:rsidP="00B45944">
      <w:pPr>
        <w:widowControl w:val="0"/>
        <w:jc w:val="left"/>
      </w:pPr>
      <w:r>
        <w:t>Document Path: l:\council\bills\lk\9082vr20.docx</w:t>
      </w:r>
    </w:p>
    <w:p w:rsidR="00B45944" w:rsidRDefault="00B45944" w:rsidP="00B45944">
      <w:pPr>
        <w:widowControl w:val="0"/>
        <w:jc w:val="left"/>
      </w:pPr>
    </w:p>
    <w:p w:rsidR="00B45944" w:rsidRDefault="00B45944" w:rsidP="00B45944">
      <w:pPr>
        <w:widowControl w:val="0"/>
        <w:jc w:val="left"/>
      </w:pPr>
      <w:r>
        <w:t>Introduced in the House on February 12, 2020</w:t>
      </w:r>
    </w:p>
    <w:p w:rsidR="00B45944" w:rsidRDefault="00B45944" w:rsidP="00B45944">
      <w:pPr>
        <w:widowControl w:val="0"/>
        <w:jc w:val="left"/>
      </w:pPr>
      <w:r>
        <w:t>Adopted by the House on February 12, 2020</w:t>
      </w:r>
    </w:p>
    <w:p w:rsidR="00B45944" w:rsidRDefault="00B45944" w:rsidP="00B45944">
      <w:pPr>
        <w:widowControl w:val="0"/>
        <w:jc w:val="left"/>
      </w:pPr>
    </w:p>
    <w:p w:rsidR="00B45944" w:rsidRDefault="00D1285B" w:rsidP="00B45944">
      <w:pPr>
        <w:widowControl w:val="0"/>
        <w:jc w:val="left"/>
      </w:pPr>
      <w:r>
        <w:t>Summary: Eastside High School Boys and Girls Swim Teams</w:t>
      </w:r>
    </w:p>
    <w:p w:rsidR="00B45944" w:rsidRDefault="00B45944" w:rsidP="00B45944">
      <w:pPr>
        <w:widowControl w:val="0"/>
        <w:jc w:val="left"/>
      </w:pPr>
    </w:p>
    <w:p w:rsidR="00B45944" w:rsidRDefault="00B45944" w:rsidP="00B45944">
      <w:pPr>
        <w:widowControl w:val="0"/>
        <w:jc w:val="left"/>
      </w:pPr>
    </w:p>
    <w:p w:rsidR="00B45944" w:rsidRDefault="00B45944" w:rsidP="00B45944">
      <w:pPr>
        <w:widowControl w:val="0"/>
        <w:tabs>
          <w:tab w:val="center" w:pos="590"/>
          <w:tab w:val="center" w:pos="1440"/>
          <w:tab w:val="left" w:pos="1872"/>
          <w:tab w:val="left" w:pos="9187"/>
        </w:tabs>
        <w:jc w:val="left"/>
      </w:pPr>
      <w:r w:rsidRPr="00B45944">
        <w:rPr>
          <w:b/>
        </w:rPr>
        <w:t>HISTORY OF LEGISLATIVE ACTIONS</w:t>
      </w:r>
    </w:p>
    <w:p w:rsidR="00B45944" w:rsidRDefault="00B45944" w:rsidP="00B45944">
      <w:pPr>
        <w:widowControl w:val="0"/>
        <w:tabs>
          <w:tab w:val="center" w:pos="590"/>
          <w:tab w:val="center" w:pos="1440"/>
          <w:tab w:val="left" w:pos="1872"/>
          <w:tab w:val="left" w:pos="9187"/>
        </w:tabs>
        <w:jc w:val="left"/>
      </w:pPr>
    </w:p>
    <w:p w:rsidR="00B45944" w:rsidRPr="00B45944" w:rsidRDefault="00B45944" w:rsidP="00B45944">
      <w:pPr>
        <w:widowControl w:val="0"/>
        <w:tabs>
          <w:tab w:val="center" w:pos="590"/>
          <w:tab w:val="center" w:pos="1440"/>
          <w:tab w:val="left" w:pos="1872"/>
          <w:tab w:val="left" w:pos="9187"/>
        </w:tabs>
        <w:jc w:val="left"/>
      </w:pPr>
      <w:r w:rsidRPr="00B45944">
        <w:rPr>
          <w:u w:val="single"/>
        </w:rPr>
        <w:tab/>
        <w:t>Date</w:t>
      </w:r>
      <w:r w:rsidRPr="00B45944">
        <w:rPr>
          <w:u w:val="single"/>
        </w:rPr>
        <w:tab/>
        <w:t>Body</w:t>
      </w:r>
      <w:r w:rsidRPr="00B45944">
        <w:rPr>
          <w:u w:val="single"/>
        </w:rPr>
        <w:tab/>
        <w:t>Action Description with journal page number</w:t>
      </w:r>
      <w:r w:rsidRPr="00B45944">
        <w:rPr>
          <w:u w:val="single"/>
        </w:rPr>
        <w:tab/>
      </w:r>
    </w:p>
    <w:p w:rsidR="00D910F0" w:rsidRDefault="00D910F0" w:rsidP="00D910F0">
      <w:pPr>
        <w:widowControl w:val="0"/>
        <w:tabs>
          <w:tab w:val="right" w:pos="1008"/>
          <w:tab w:val="left" w:pos="1152"/>
          <w:tab w:val="left" w:pos="1872"/>
          <w:tab w:val="left" w:pos="9187"/>
        </w:tabs>
        <w:ind w:left="2088" w:hanging="2088"/>
      </w:pPr>
      <w:r>
        <w:tab/>
        <w:t>2/12/2020</w:t>
      </w:r>
      <w:r>
        <w:tab/>
        <w:t>House</w:t>
      </w:r>
      <w:r>
        <w:tab/>
        <w:t>Introduced and adopted (</w:t>
      </w:r>
      <w:hyperlink r:id="rId7" w:history="1">
        <w:r w:rsidRPr="005F792D">
          <w:rPr>
            <w:rStyle w:val="Hyperlink"/>
          </w:rPr>
          <w:t>House Journal</w:t>
        </w:r>
        <w:r w:rsidRPr="005F792D">
          <w:rPr>
            <w:rStyle w:val="Hyperlink"/>
          </w:rPr>
          <w:noBreakHyphen/>
          <w:t>page 2</w:t>
        </w:r>
      </w:hyperlink>
      <w:r>
        <w:t>)</w:t>
      </w:r>
    </w:p>
    <w:p w:rsidR="00D910F0" w:rsidRDefault="00D910F0" w:rsidP="00D910F0">
      <w:pPr>
        <w:widowControl w:val="0"/>
        <w:tabs>
          <w:tab w:val="right" w:pos="1008"/>
          <w:tab w:val="left" w:pos="1152"/>
          <w:tab w:val="left" w:pos="1872"/>
          <w:tab w:val="left" w:pos="9187"/>
        </w:tabs>
        <w:ind w:left="2088" w:hanging="2088"/>
      </w:pPr>
    </w:p>
    <w:p w:rsidR="00B45944" w:rsidRDefault="00B45944" w:rsidP="00B4594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B45944">
          <w:rPr>
            <w:rStyle w:val="Hyperlink"/>
          </w:rPr>
          <w:t>legislative information</w:t>
        </w:r>
      </w:hyperlink>
      <w:r>
        <w:t xml:space="preserve"> at the website</w:t>
      </w:r>
    </w:p>
    <w:p w:rsidR="00B45944" w:rsidRDefault="00B45944" w:rsidP="00B45944">
      <w:pPr>
        <w:widowControl w:val="0"/>
        <w:tabs>
          <w:tab w:val="right" w:pos="1008"/>
          <w:tab w:val="left" w:pos="1152"/>
          <w:tab w:val="left" w:pos="1872"/>
          <w:tab w:val="left" w:pos="9187"/>
        </w:tabs>
        <w:ind w:left="2088" w:hanging="2088"/>
        <w:jc w:val="left"/>
      </w:pPr>
    </w:p>
    <w:p w:rsidR="00B45944" w:rsidRPr="00B45944" w:rsidRDefault="00B45944" w:rsidP="00B45944">
      <w:pPr>
        <w:widowControl w:val="0"/>
        <w:tabs>
          <w:tab w:val="right" w:pos="1008"/>
          <w:tab w:val="left" w:pos="1152"/>
          <w:tab w:val="left" w:pos="1872"/>
          <w:tab w:val="left" w:pos="9187"/>
        </w:tabs>
        <w:ind w:left="2088" w:hanging="2088"/>
        <w:jc w:val="left"/>
      </w:pPr>
    </w:p>
    <w:p w:rsidR="00B45944" w:rsidRDefault="00B45944" w:rsidP="00B45944">
      <w:r w:rsidRPr="00B45944">
        <w:rPr>
          <w:b/>
        </w:rPr>
        <w:t>VERSIONS OF THIS BILL</w:t>
      </w:r>
    </w:p>
    <w:p w:rsidR="00B45944" w:rsidRDefault="00B45944" w:rsidP="00B45944"/>
    <w:p w:rsidR="00B45944" w:rsidRDefault="008F293C" w:rsidP="00B45944">
      <w:hyperlink r:id="rId9" w:history="1">
        <w:r w:rsidR="00B45944">
          <w:rPr>
            <w:rStyle w:val="Hyperlink"/>
          </w:rPr>
          <w:t>2/12/2020</w:t>
        </w:r>
      </w:hyperlink>
    </w:p>
    <w:p w:rsidR="00B45944" w:rsidRDefault="00B45944" w:rsidP="00B45944"/>
    <w:p w:rsidR="00B45944" w:rsidRDefault="00B45944" w:rsidP="00B45944">
      <w:pPr>
        <w:sectPr w:rsidR="00B45944" w:rsidSect="00B45944">
          <w:pgSz w:w="12240" w:h="15840" w:code="1"/>
          <w:pgMar w:top="1080" w:right="1440" w:bottom="1080" w:left="1440" w:header="720" w:footer="720" w:gutter="0"/>
          <w:cols w:space="720"/>
          <w:noEndnote/>
          <w:docGrid w:linePitch="360"/>
        </w:sectPr>
      </w:pPr>
    </w:p>
    <w:p w:rsidR="004A4600" w:rsidRDefault="004A46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46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3B5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13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THE EASTSIDE HIGH SCHOOL </w:t>
      </w:r>
      <w:r w:rsidR="00086D44">
        <w:t xml:space="preserve">BOYS AND </w:t>
      </w:r>
      <w:r>
        <w:t>GIRLS SWIM TEAM</w:t>
      </w:r>
      <w:r w:rsidR="003524BA">
        <w:t>S</w:t>
      </w:r>
      <w:r>
        <w:t>, COACHES, AND SCHOOL OFFICIALS FOR REMARKABLE SEASON</w:t>
      </w:r>
      <w:r w:rsidR="001F5311">
        <w:t>S</w:t>
      </w:r>
      <w:r>
        <w:t xml:space="preserve"> AND TO CONGRATULATE </w:t>
      </w:r>
      <w:r w:rsidR="001F5311">
        <w:t>BOTH</w:t>
      </w:r>
      <w:r>
        <w:t xml:space="preserve"> FOR WINNING THE 2019 CLASS AAAA STATE CHAMPIONSHIP TITLE.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137D3" w:rsidRDefault="0003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is pleased to learn that the members of the Eastside High School</w:t>
      </w:r>
      <w:r w:rsidR="00086D44">
        <w:t xml:space="preserve"> boys and</w:t>
      </w:r>
      <w:r>
        <w:t xml:space="preserve"> girls swim team</w:t>
      </w:r>
      <w:r w:rsidR="003524BA">
        <w:t>s</w:t>
      </w:r>
      <w:r>
        <w:t xml:space="preserve"> of Greenville County </w:t>
      </w:r>
      <w:r w:rsidR="001F5311">
        <w:t xml:space="preserve">each </w:t>
      </w:r>
      <w:r>
        <w:t xml:space="preserve">took home the </w:t>
      </w:r>
      <w:r w:rsidR="007A523B">
        <w:t>South Carolina High School League (SCHSL) s</w:t>
      </w:r>
      <w:r>
        <w:t>tate trophy on Saturday, October 12, 2019; and</w:t>
      </w:r>
    </w:p>
    <w:p w:rsidR="00D137D3" w:rsidRDefault="00D13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6D44" w:rsidRDefault="0003470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6B787A">
        <w:t xml:space="preserve"> </w:t>
      </w:r>
      <w:r w:rsidR="001D360C">
        <w:t xml:space="preserve">Eastside High School fans were treated to a brilliant display of athletic prowess as </w:t>
      </w:r>
      <w:r w:rsidR="00086D44">
        <w:t xml:space="preserve">both </w:t>
      </w:r>
      <w:r w:rsidR="008335FA">
        <w:t>the boys and girls</w:t>
      </w:r>
      <w:r w:rsidR="001D360C">
        <w:t xml:space="preserve"> </w:t>
      </w:r>
      <w:r w:rsidR="008335FA">
        <w:t>captured the</w:t>
      </w:r>
      <w:r w:rsidR="001D360C">
        <w:t xml:space="preserve"> </w:t>
      </w:r>
      <w:r w:rsidR="008335FA">
        <w:t xml:space="preserve">Class AAAA </w:t>
      </w:r>
      <w:r w:rsidR="001D360C">
        <w:t>state championship</w:t>
      </w:r>
      <w:r w:rsidR="00086D44">
        <w:t>.</w:t>
      </w:r>
      <w:r w:rsidR="001D360C">
        <w:t xml:space="preserve"> </w:t>
      </w:r>
      <w:r w:rsidR="00086D44">
        <w:t>The boys ended the competition with an insurmountable team</w:t>
      </w:r>
      <w:r w:rsidR="001D360C">
        <w:t xml:space="preserve"> score </w:t>
      </w:r>
      <w:r w:rsidR="00086D44">
        <w:t xml:space="preserve">of 511, an impressive 196 points over their nearest competition, North Augusta High School. The girls team </w:t>
      </w:r>
      <w:r w:rsidR="00D57D22">
        <w:t>were</w:t>
      </w:r>
      <w:r w:rsidR="00086D44">
        <w:t xml:space="preserve"> equally outstanding with a team score of 463</w:t>
      </w:r>
      <w:r w:rsidR="008335FA">
        <w:t>, ending the co</w:t>
      </w:r>
      <w:r w:rsidR="007A523B">
        <w:t>mpetition with a compelling 104-</w:t>
      </w:r>
      <w:r w:rsidR="008335FA">
        <w:t>point lead over their nearest competition, Hilton Head Island High School; and</w:t>
      </w:r>
    </w:p>
    <w:p w:rsidR="00086D44" w:rsidRDefault="00086D4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5785" w:rsidRDefault="0041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demands speed, strength, physical endurance, and the mental fortitude to outlast and overcome the competition, Coach</w:t>
      </w:r>
      <w:r w:rsidR="00BC1A25">
        <w:t xml:space="preserve"> Tiffany Watson and her valued coaching staff utilized their experience, their ability to inspire, and their effective training programs to forge championship caliber teams and athletes; and </w:t>
      </w:r>
    </w:p>
    <w:p w:rsidR="00415785" w:rsidRDefault="0041578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34700" w:rsidRDefault="008335F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diligence, dedication, and powerful work ethic of the Eagles program was display</w:t>
      </w:r>
      <w:r w:rsidR="00BC1A25">
        <w:t>ed</w:t>
      </w:r>
      <w:r>
        <w:t xml:space="preserve"> </w:t>
      </w:r>
      <w:r w:rsidR="00BC1A25">
        <w:t xml:space="preserve">brilliantly </w:t>
      </w:r>
      <w:r>
        <w:t>as the</w:t>
      </w:r>
      <w:r w:rsidR="00D57D22">
        <w:t xml:space="preserve"> teams</w:t>
      </w:r>
      <w:r>
        <w:t xml:space="preserve"> won their third consecuti</w:t>
      </w:r>
      <w:r w:rsidR="00BC1A25">
        <w:t>ve combined state championship</w:t>
      </w:r>
      <w:r w:rsidR="00D57D22">
        <w:t>. The evening was about the countless practices and workouts that got them there</w:t>
      </w:r>
      <w:r w:rsidR="00BC1A25">
        <w:t>; and</w:t>
      </w:r>
    </w:p>
    <w:p w:rsidR="00BC1A25" w:rsidRDefault="00BC1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C1A25" w:rsidRDefault="00BC1A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depth of each team and the solid foundation of the Ea</w:t>
      </w:r>
      <w:r w:rsidR="001F302A">
        <w:t>stside High School Eagles swim program</w:t>
      </w:r>
      <w:r>
        <w:t xml:space="preserve"> has </w:t>
      </w:r>
      <w:r w:rsidR="001F302A">
        <w:t>built</w:t>
      </w:r>
      <w:r>
        <w:t xml:space="preserve"> a tradition of excellence an</w:t>
      </w:r>
      <w:r w:rsidR="001F302A">
        <w:t>d an expectation for both the boys and girls team</w:t>
      </w:r>
      <w:r w:rsidR="003524BA">
        <w:t>s</w:t>
      </w:r>
      <w:r w:rsidR="001F302A">
        <w:t xml:space="preserve"> </w:t>
      </w:r>
      <w:r w:rsidR="00D57D22">
        <w:t xml:space="preserve">to </w:t>
      </w:r>
      <w:r w:rsidR="001F302A">
        <w:t>exhibit the highest athletic attributes and seiz</w:t>
      </w:r>
      <w:r w:rsidR="00D57D22">
        <w:t>e</w:t>
      </w:r>
      <w:r w:rsidR="001F302A">
        <w:t xml:space="preserve"> future </w:t>
      </w:r>
      <w:r w:rsidR="007A523B">
        <w:t xml:space="preserve">SCHSL </w:t>
      </w:r>
      <w:r w:rsidR="001F302A">
        <w:t>titles; and</w:t>
      </w:r>
    </w:p>
    <w:p w:rsidR="00D137D3" w:rsidRDefault="00D137D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137D3">
        <w:t>the South Carolina House of Representatives values the pride and recognition that the Eastside swimmers have brought to their school and their community, and the members look forward to hearing of their continued accomplishments in the days ahead</w:t>
      </w:r>
      <w:r>
        <w:t>. Now, therefore,</w:t>
      </w: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D137D3">
        <w:t xml:space="preserve"> the members of the South Ca</w:t>
      </w:r>
      <w:r w:rsidR="00945F76">
        <w:t xml:space="preserve">rolina House of Representatives, by this resolution, </w:t>
      </w:r>
      <w:r w:rsidR="00D137D3">
        <w:t xml:space="preserve">recognize and honor the Eastside High School </w:t>
      </w:r>
      <w:r w:rsidR="00086D44">
        <w:t xml:space="preserve">boys and </w:t>
      </w:r>
      <w:r w:rsidR="00D137D3">
        <w:t>girls swim team</w:t>
      </w:r>
      <w:r w:rsidR="003524BA">
        <w:t>s</w:t>
      </w:r>
      <w:r w:rsidR="00D137D3">
        <w:t>, coaches, and school officials for remarkable season</w:t>
      </w:r>
      <w:r w:rsidR="001F5311">
        <w:t xml:space="preserve">s and to congratulate both </w:t>
      </w:r>
      <w:r w:rsidR="00D137D3">
        <w:t xml:space="preserve">for winning the 2019 </w:t>
      </w:r>
      <w:r w:rsidR="007A523B">
        <w:t>Class AAAA state c</w:t>
      </w:r>
      <w:r w:rsidR="00D137D3">
        <w:t xml:space="preserve">hampionship title. </w:t>
      </w: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13B59" w:rsidRDefault="00B13B5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D137D3">
        <w:t xml:space="preserve"> </w:t>
      </w:r>
      <w:r w:rsidR="00C77179">
        <w:t xml:space="preserve">Principal </w:t>
      </w:r>
      <w:r w:rsidR="008C4ED5">
        <w:t>Tina E. Bishop</w:t>
      </w:r>
      <w:r w:rsidR="00D137D3">
        <w:t xml:space="preserve"> and Coach Tiffany Watson.</w:t>
      </w:r>
    </w:p>
    <w:p w:rsidR="007C0430" w:rsidRDefault="00524D67" w:rsidP="00D53E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45944" w:rsidRDefault="00B45944" w:rsidP="00B45944">
      <w:pPr>
        <w:suppressAutoHyphens/>
      </w:pPr>
    </w:p>
    <w:sectPr w:rsidR="00B45944" w:rsidSect="00B4594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1A25" w:rsidRDefault="00BC1A25" w:rsidP="009F0C77">
      <w:r>
        <w:separator/>
      </w:r>
    </w:p>
  </w:endnote>
  <w:endnote w:type="continuationSeparator" w:id="0">
    <w:p w:rsidR="00BC1A25" w:rsidRDefault="00BC1A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B150A5D-6136-4A3D-909E-4622184AABED}"/>
    <w:embedBold r:id="rId2" w:fontKey="{59E2EE27-CCEB-4EC3-B56E-FA25CEA4B5B0}"/>
  </w:font>
  <w:font w:name="Calibri">
    <w:panose1 w:val="020F0502020204030204"/>
    <w:charset w:val="00"/>
    <w:family w:val="swiss"/>
    <w:pitch w:val="variable"/>
    <w:sig w:usb0="E0002EFF" w:usb1="C000247B" w:usb2="00000009" w:usb3="00000000" w:csb0="000001FF" w:csb1="00000000"/>
    <w:embedRegular r:id="rId3" w:fontKey="{15496FC0-96E5-4E73-B7C0-698D1FEC79BD}"/>
  </w:font>
  <w:font w:name="Segoe UI">
    <w:panose1 w:val="020B0502040204020203"/>
    <w:charset w:val="00"/>
    <w:family w:val="swiss"/>
    <w:pitch w:val="variable"/>
    <w:sig w:usb0="E4002EFF" w:usb1="C000E47F" w:usb2="00000009" w:usb3="00000000" w:csb0="000001FF" w:csb1="00000000"/>
    <w:embedRegular r:id="rId4" w:fontKey="{555AAD32-7686-43FE-AD6B-C3F0D5426E2A}"/>
  </w:font>
  <w:font w:name="Cambria">
    <w:panose1 w:val="02040503050406030204"/>
    <w:charset w:val="00"/>
    <w:family w:val="roman"/>
    <w:pitch w:val="variable"/>
    <w:sig w:usb0="E00006FF" w:usb1="420024FF" w:usb2="02000000" w:usb3="00000000" w:csb0="0000019F" w:csb1="00000000"/>
    <w:embedRegular r:id="rId5" w:fontKey="{67025E13-DAFA-4236-AB35-DBED818F1AE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944" w:rsidRPr="004A4600" w:rsidRDefault="00B45944" w:rsidP="004A4600">
    <w:pPr>
      <w:pStyle w:val="Footer"/>
      <w:tabs>
        <w:tab w:val="clear" w:pos="4680"/>
        <w:tab w:val="clear" w:pos="9360"/>
        <w:tab w:val="center" w:pos="2995"/>
      </w:tabs>
      <w:spacing w:before="120"/>
    </w:pPr>
    <w:r>
      <w:t>[5129]</w:t>
    </w:r>
    <w:r>
      <w:tab/>
    </w:r>
    <w:r>
      <w:fldChar w:fldCharType="begin"/>
    </w:r>
    <w:r>
      <w:instrText xml:space="preserve"> PAGE  \* MERGEFORMAT </w:instrText>
    </w:r>
    <w:r>
      <w:fldChar w:fldCharType="separate"/>
    </w:r>
    <w:r w:rsidR="00D1285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1A25" w:rsidRDefault="00BC1A25" w:rsidP="009F0C77">
      <w:r>
        <w:separator/>
      </w:r>
    </w:p>
  </w:footnote>
  <w:footnote w:type="continuationSeparator" w:id="0">
    <w:p w:rsidR="00BC1A25" w:rsidRDefault="00BC1A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82VR20"/>
    <w:docVar w:name="CoverBillType" w:val="r"/>
    <w:docVar w:name="DocPath" w:val="L:\Council\bills\LK\9082VR20.DOCX"/>
    <w:docVar w:name="dvBillNumber" w:val="5129"/>
    <w:docVar w:name="dvBillNumberPrefix" w:val="H. "/>
    <w:docVar w:name="dvOriginalBody" w:val="House"/>
    <w:docVar w:name="dvSteno" w:val="LK"/>
    <w:docVar w:name="NameofBody" w:val="h"/>
    <w:docVar w:name="vGroup2" w:val="Council"/>
  </w:docVars>
  <w:rsids>
    <w:rsidRoot w:val="00B13B59"/>
    <w:rsid w:val="00011869"/>
    <w:rsid w:val="00015CD6"/>
    <w:rsid w:val="00034700"/>
    <w:rsid w:val="00086D44"/>
    <w:rsid w:val="000E0100"/>
    <w:rsid w:val="000E1785"/>
    <w:rsid w:val="000F40FA"/>
    <w:rsid w:val="001035F1"/>
    <w:rsid w:val="0010776B"/>
    <w:rsid w:val="00133E66"/>
    <w:rsid w:val="001435A3"/>
    <w:rsid w:val="00146ED3"/>
    <w:rsid w:val="00151044"/>
    <w:rsid w:val="001D08F2"/>
    <w:rsid w:val="001D360C"/>
    <w:rsid w:val="001D3A58"/>
    <w:rsid w:val="001D525B"/>
    <w:rsid w:val="001D7F4F"/>
    <w:rsid w:val="001F302A"/>
    <w:rsid w:val="001F5311"/>
    <w:rsid w:val="00205238"/>
    <w:rsid w:val="002321B6"/>
    <w:rsid w:val="00232912"/>
    <w:rsid w:val="00250967"/>
    <w:rsid w:val="002543C8"/>
    <w:rsid w:val="0025541D"/>
    <w:rsid w:val="00284AAE"/>
    <w:rsid w:val="002E5912"/>
    <w:rsid w:val="00301B21"/>
    <w:rsid w:val="00325348"/>
    <w:rsid w:val="0032732C"/>
    <w:rsid w:val="00336AD0"/>
    <w:rsid w:val="003524BA"/>
    <w:rsid w:val="0037079A"/>
    <w:rsid w:val="003C4DAB"/>
    <w:rsid w:val="003D01E8"/>
    <w:rsid w:val="003E5288"/>
    <w:rsid w:val="003F6D79"/>
    <w:rsid w:val="00415785"/>
    <w:rsid w:val="0041760A"/>
    <w:rsid w:val="00417C01"/>
    <w:rsid w:val="004403BD"/>
    <w:rsid w:val="00443EC0"/>
    <w:rsid w:val="00461441"/>
    <w:rsid w:val="004809EE"/>
    <w:rsid w:val="004A4600"/>
    <w:rsid w:val="004E7D54"/>
    <w:rsid w:val="00524D67"/>
    <w:rsid w:val="005273C6"/>
    <w:rsid w:val="00530A69"/>
    <w:rsid w:val="00545593"/>
    <w:rsid w:val="00556EBF"/>
    <w:rsid w:val="00577C6C"/>
    <w:rsid w:val="005A62FE"/>
    <w:rsid w:val="005C2FE2"/>
    <w:rsid w:val="005E2BC9"/>
    <w:rsid w:val="00605102"/>
    <w:rsid w:val="006215AA"/>
    <w:rsid w:val="006565F0"/>
    <w:rsid w:val="006913C9"/>
    <w:rsid w:val="0069470D"/>
    <w:rsid w:val="006B787A"/>
    <w:rsid w:val="006D58AA"/>
    <w:rsid w:val="007052B3"/>
    <w:rsid w:val="00734F00"/>
    <w:rsid w:val="00736959"/>
    <w:rsid w:val="007A523B"/>
    <w:rsid w:val="007A70AE"/>
    <w:rsid w:val="007B5FAB"/>
    <w:rsid w:val="007C0430"/>
    <w:rsid w:val="008335FA"/>
    <w:rsid w:val="008362E8"/>
    <w:rsid w:val="0085786E"/>
    <w:rsid w:val="008A1768"/>
    <w:rsid w:val="008A489F"/>
    <w:rsid w:val="008C4ED5"/>
    <w:rsid w:val="008F0F33"/>
    <w:rsid w:val="008F4429"/>
    <w:rsid w:val="0094021A"/>
    <w:rsid w:val="00945F76"/>
    <w:rsid w:val="009A36C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3B59"/>
    <w:rsid w:val="00B412D4"/>
    <w:rsid w:val="00B45944"/>
    <w:rsid w:val="00B64FFF"/>
    <w:rsid w:val="00BC1A25"/>
    <w:rsid w:val="00BE3C22"/>
    <w:rsid w:val="00C0345E"/>
    <w:rsid w:val="00C21ABE"/>
    <w:rsid w:val="00C31C95"/>
    <w:rsid w:val="00C3483A"/>
    <w:rsid w:val="00C74E9D"/>
    <w:rsid w:val="00C77179"/>
    <w:rsid w:val="00C826DD"/>
    <w:rsid w:val="00C82FD3"/>
    <w:rsid w:val="00C92819"/>
    <w:rsid w:val="00CA5932"/>
    <w:rsid w:val="00CC6B7B"/>
    <w:rsid w:val="00CD2089"/>
    <w:rsid w:val="00CE3706"/>
    <w:rsid w:val="00D1285B"/>
    <w:rsid w:val="00D137D3"/>
    <w:rsid w:val="00D41CE9"/>
    <w:rsid w:val="00D53ECF"/>
    <w:rsid w:val="00D57D22"/>
    <w:rsid w:val="00D73A67"/>
    <w:rsid w:val="00D910F0"/>
    <w:rsid w:val="00D970A9"/>
    <w:rsid w:val="00DF3845"/>
    <w:rsid w:val="00E41911"/>
    <w:rsid w:val="00E44B57"/>
    <w:rsid w:val="00E92EEF"/>
    <w:rsid w:val="00EC4482"/>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B61363B-524D-4AA5-BAAE-99282379D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57D2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7D22"/>
    <w:rPr>
      <w:rFonts w:ascii="Segoe UI" w:eastAsia="Times New Roman" w:hAnsi="Segoe UI" w:cs="Segoe UI"/>
      <w:sz w:val="18"/>
      <w:szCs w:val="18"/>
    </w:rPr>
  </w:style>
  <w:style w:type="character" w:styleId="Hyperlink">
    <w:name w:val="Hyperlink"/>
    <w:basedOn w:val="DefaultParagraphFont"/>
    <w:uiPriority w:val="99"/>
    <w:unhideWhenUsed/>
    <w:rsid w:val="00B459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129&amp;session=123&amp;summary=B" TargetMode="External"/><Relationship Id="rId3" Type="http://schemas.openxmlformats.org/officeDocument/2006/relationships/settings" Target="settings.xml"/><Relationship Id="rId7" Type="http://schemas.openxmlformats.org/officeDocument/2006/relationships/hyperlink" Target="file:///h:\hj\202002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5129_2020021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2802CA-8ABE-49E1-828C-26A6A861C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947D2D5B</Template>
  <TotalTime>0</TotalTime>
  <Pages>3</Pages>
  <Words>672</Words>
  <Characters>3833</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5129: Subject not yet available - South Carolina Legislature Online</dc:title>
  <dc:creator>Lindsey Knipp</dc:creator>
  <cp:lastModifiedBy>S Wilson</cp:lastModifiedBy>
  <cp:revision>2</cp:revision>
  <cp:lastPrinted>2020-02-05T21:11:00Z</cp:lastPrinted>
  <dcterms:created xsi:type="dcterms:W3CDTF">2020-02-18T15:52:00Z</dcterms:created>
  <dcterms:modified xsi:type="dcterms:W3CDTF">2020-02-18T15:52:00Z</dcterms:modified>
</cp:coreProperties>
</file>