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67C" w:rsidRDefault="0064767C" w:rsidP="0064767C">
      <w:pPr>
        <w:widowControl w:val="0"/>
        <w:jc w:val="center"/>
      </w:pPr>
      <w:r w:rsidRPr="0064767C">
        <w:rPr>
          <w:b/>
        </w:rPr>
        <w:t>South Carolina General Assembly</w:t>
      </w:r>
    </w:p>
    <w:p w:rsidR="0064767C" w:rsidRDefault="0064767C" w:rsidP="0064767C">
      <w:pPr>
        <w:widowControl w:val="0"/>
        <w:jc w:val="center"/>
      </w:pPr>
      <w:r>
        <w:t>123rd Session, 2019-2020</w:t>
      </w:r>
    </w:p>
    <w:p w:rsidR="0064767C" w:rsidRDefault="0064767C" w:rsidP="0064767C">
      <w:pPr>
        <w:widowControl w:val="0"/>
        <w:jc w:val="left"/>
      </w:pPr>
    </w:p>
    <w:p w:rsidR="0064767C" w:rsidRDefault="0064767C" w:rsidP="0064767C">
      <w:pPr>
        <w:widowControl w:val="0"/>
        <w:jc w:val="left"/>
        <w:rPr>
          <w:b/>
        </w:rPr>
      </w:pPr>
      <w:r w:rsidRPr="0064767C">
        <w:rPr>
          <w:b/>
        </w:rPr>
        <w:t>H. 5134</w:t>
      </w:r>
    </w:p>
    <w:p w:rsidR="0064767C" w:rsidRDefault="0064767C" w:rsidP="0064767C">
      <w:pPr>
        <w:widowControl w:val="0"/>
        <w:jc w:val="left"/>
        <w:rPr>
          <w:b/>
        </w:rPr>
      </w:pPr>
    </w:p>
    <w:p w:rsidR="0064767C" w:rsidRDefault="0064767C" w:rsidP="0064767C">
      <w:pPr>
        <w:widowControl w:val="0"/>
        <w:jc w:val="left"/>
      </w:pPr>
      <w:r w:rsidRPr="0064767C">
        <w:rPr>
          <w:b/>
        </w:rPr>
        <w:t>STATUS INFORMATION</w:t>
      </w:r>
    </w:p>
    <w:p w:rsidR="0064767C" w:rsidRDefault="0064767C" w:rsidP="0064767C">
      <w:pPr>
        <w:widowControl w:val="0"/>
        <w:jc w:val="left"/>
      </w:pPr>
    </w:p>
    <w:p w:rsidR="0064767C" w:rsidRDefault="0064767C" w:rsidP="0064767C">
      <w:pPr>
        <w:widowControl w:val="0"/>
        <w:jc w:val="left"/>
      </w:pPr>
      <w:r>
        <w:t>Concurrent Resolution</w:t>
      </w:r>
    </w:p>
    <w:p w:rsidR="0064767C" w:rsidRDefault="0064767C" w:rsidP="0064767C">
      <w:pPr>
        <w:widowControl w:val="0"/>
        <w:jc w:val="left"/>
      </w:pPr>
      <w:r>
        <w:t>Sponsors: Reps. Hayes and Atkinson</w:t>
      </w:r>
    </w:p>
    <w:p w:rsidR="0064767C" w:rsidRDefault="0064767C" w:rsidP="0064767C">
      <w:pPr>
        <w:widowControl w:val="0"/>
        <w:jc w:val="left"/>
      </w:pPr>
      <w:r>
        <w:t>Document Path: l:\council\bills\gt\5806cm20.docx</w:t>
      </w:r>
    </w:p>
    <w:p w:rsidR="0064767C" w:rsidRDefault="0064767C" w:rsidP="0064767C">
      <w:pPr>
        <w:widowControl w:val="0"/>
        <w:jc w:val="left"/>
      </w:pPr>
    </w:p>
    <w:p w:rsidR="00EF1C24" w:rsidRDefault="00EF1C24" w:rsidP="0064767C">
      <w:pPr>
        <w:widowControl w:val="0"/>
        <w:jc w:val="left"/>
      </w:pPr>
      <w:r>
        <w:t>Introduced in the House on February 12, 2020</w:t>
      </w:r>
    </w:p>
    <w:p w:rsidR="00EF1C24" w:rsidRDefault="00EF1C24" w:rsidP="0064767C">
      <w:pPr>
        <w:widowControl w:val="0"/>
        <w:jc w:val="left"/>
      </w:pPr>
      <w:r>
        <w:t>Introduced in the Senate on May 12, 2020</w:t>
      </w:r>
    </w:p>
    <w:p w:rsidR="00EF1C24" w:rsidRDefault="00EF1C24" w:rsidP="0064767C">
      <w:pPr>
        <w:widowControl w:val="0"/>
        <w:jc w:val="left"/>
      </w:pPr>
      <w:r>
        <w:t>Last Amended on May 12, 2020</w:t>
      </w:r>
    </w:p>
    <w:p w:rsidR="00EF1C24" w:rsidRPr="00EF1C24" w:rsidRDefault="00EF1C24" w:rsidP="0064767C">
      <w:pPr>
        <w:widowControl w:val="0"/>
        <w:jc w:val="left"/>
      </w:pPr>
      <w:r>
        <w:t xml:space="preserve">Currently residing in the Senate Committee on </w:t>
      </w:r>
      <w:r w:rsidRPr="00EF1C24">
        <w:rPr>
          <w:b/>
        </w:rPr>
        <w:t>Transportation</w:t>
      </w:r>
    </w:p>
    <w:p w:rsidR="00EF1C24" w:rsidRDefault="00EF1C24" w:rsidP="0064767C">
      <w:pPr>
        <w:widowControl w:val="0"/>
        <w:jc w:val="left"/>
      </w:pPr>
    </w:p>
    <w:p w:rsidR="0064767C" w:rsidRDefault="00A109AA" w:rsidP="0064767C">
      <w:pPr>
        <w:widowControl w:val="0"/>
        <w:jc w:val="left"/>
      </w:pPr>
      <w:r>
        <w:t>Summary: Reverend John Loris Bryant, Jr. Highway</w:t>
      </w:r>
    </w:p>
    <w:p w:rsidR="0064767C" w:rsidRDefault="0064767C" w:rsidP="0064767C">
      <w:pPr>
        <w:widowControl w:val="0"/>
        <w:jc w:val="left"/>
      </w:pPr>
    </w:p>
    <w:p w:rsidR="0064767C" w:rsidRDefault="0064767C" w:rsidP="0064767C">
      <w:pPr>
        <w:widowControl w:val="0"/>
        <w:jc w:val="left"/>
      </w:pPr>
    </w:p>
    <w:p w:rsidR="0064767C" w:rsidRDefault="0064767C" w:rsidP="0064767C">
      <w:pPr>
        <w:widowControl w:val="0"/>
        <w:tabs>
          <w:tab w:val="center" w:pos="590"/>
          <w:tab w:val="center" w:pos="1440"/>
          <w:tab w:val="left" w:pos="1872"/>
          <w:tab w:val="left" w:pos="9187"/>
        </w:tabs>
        <w:jc w:val="left"/>
      </w:pPr>
      <w:r w:rsidRPr="0064767C">
        <w:rPr>
          <w:b/>
        </w:rPr>
        <w:t>HISTORY OF LEGISLATIVE ACTIONS</w:t>
      </w:r>
    </w:p>
    <w:p w:rsidR="0064767C" w:rsidRDefault="0064767C" w:rsidP="0064767C">
      <w:pPr>
        <w:widowControl w:val="0"/>
        <w:tabs>
          <w:tab w:val="center" w:pos="590"/>
          <w:tab w:val="center" w:pos="1440"/>
          <w:tab w:val="left" w:pos="1872"/>
          <w:tab w:val="left" w:pos="9187"/>
        </w:tabs>
        <w:jc w:val="left"/>
      </w:pPr>
    </w:p>
    <w:p w:rsidR="0064767C" w:rsidRPr="0064767C" w:rsidRDefault="0064767C" w:rsidP="0064767C">
      <w:pPr>
        <w:widowControl w:val="0"/>
        <w:tabs>
          <w:tab w:val="center" w:pos="590"/>
          <w:tab w:val="center" w:pos="1440"/>
          <w:tab w:val="left" w:pos="1872"/>
          <w:tab w:val="left" w:pos="9187"/>
        </w:tabs>
        <w:jc w:val="left"/>
      </w:pPr>
      <w:r w:rsidRPr="0064767C">
        <w:rPr>
          <w:u w:val="single"/>
        </w:rPr>
        <w:tab/>
        <w:t>Date</w:t>
      </w:r>
      <w:r w:rsidRPr="0064767C">
        <w:rPr>
          <w:u w:val="single"/>
        </w:rPr>
        <w:tab/>
        <w:t>Body</w:t>
      </w:r>
      <w:r w:rsidRPr="0064767C">
        <w:rPr>
          <w:u w:val="single"/>
        </w:rPr>
        <w:tab/>
        <w:t>Action Description with journal page number</w:t>
      </w:r>
      <w:r w:rsidRPr="0064767C">
        <w:rPr>
          <w:u w:val="single"/>
        </w:rPr>
        <w:tab/>
      </w:r>
    </w:p>
    <w:p w:rsidR="00B53C0D" w:rsidRDefault="00B53C0D" w:rsidP="00B53C0D">
      <w:pPr>
        <w:widowControl w:val="0"/>
        <w:tabs>
          <w:tab w:val="right" w:pos="1008"/>
          <w:tab w:val="left" w:pos="1152"/>
          <w:tab w:val="left" w:pos="1872"/>
          <w:tab w:val="left" w:pos="9187"/>
        </w:tabs>
        <w:ind w:left="2088" w:hanging="2088"/>
      </w:pPr>
      <w:r>
        <w:tab/>
        <w:t>2/12/2020</w:t>
      </w:r>
      <w:r>
        <w:tab/>
        <w:t>House</w:t>
      </w:r>
      <w:r>
        <w:tab/>
        <w:t>Introduced (</w:t>
      </w:r>
      <w:hyperlink r:id="rId7" w:history="1">
        <w:r w:rsidRPr="00B61A69">
          <w:rPr>
            <w:rStyle w:val="Hyperlink"/>
          </w:rPr>
          <w:t>House Journal</w:t>
        </w:r>
        <w:r w:rsidRPr="00B61A69">
          <w:rPr>
            <w:rStyle w:val="Hyperlink"/>
          </w:rPr>
          <w:noBreakHyphen/>
          <w:t>page 6</w:t>
        </w:r>
      </w:hyperlink>
      <w:r>
        <w:t>)</w:t>
      </w:r>
    </w:p>
    <w:p w:rsidR="00B53C0D" w:rsidRDefault="00B53C0D" w:rsidP="00B53C0D">
      <w:pPr>
        <w:widowControl w:val="0"/>
        <w:tabs>
          <w:tab w:val="right" w:pos="1008"/>
          <w:tab w:val="left" w:pos="1152"/>
          <w:tab w:val="left" w:pos="1872"/>
          <w:tab w:val="left" w:pos="9187"/>
        </w:tabs>
        <w:ind w:left="2088" w:hanging="2088"/>
      </w:pPr>
      <w:r>
        <w:tab/>
        <w:t>2/12/2020</w:t>
      </w:r>
      <w:r>
        <w:tab/>
        <w:t>House</w:t>
      </w:r>
      <w:r>
        <w:tab/>
        <w:t xml:space="preserve">Referred to Committee on </w:t>
      </w:r>
      <w:r w:rsidRPr="00B61A69">
        <w:rPr>
          <w:b/>
        </w:rPr>
        <w:t>Invitations and Memorial Resolutions</w:t>
      </w:r>
      <w:r>
        <w:t xml:space="preserve"> (</w:t>
      </w:r>
      <w:hyperlink r:id="rId8" w:history="1">
        <w:r w:rsidRPr="00B61A69">
          <w:rPr>
            <w:rStyle w:val="Hyperlink"/>
          </w:rPr>
          <w:t>House Journal</w:t>
        </w:r>
        <w:r w:rsidRPr="00B61A69">
          <w:rPr>
            <w:rStyle w:val="Hyperlink"/>
          </w:rPr>
          <w:noBreakHyphen/>
          <w:t>page 6</w:t>
        </w:r>
      </w:hyperlink>
      <w:r>
        <w:t>)</w:t>
      </w:r>
    </w:p>
    <w:p w:rsidR="00B53C0D" w:rsidRDefault="00B53C0D" w:rsidP="00B53C0D">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B61A69">
        <w:rPr>
          <w:b/>
        </w:rPr>
        <w:t>Invitations and Memorial Resolutions</w:t>
      </w:r>
      <w:r>
        <w:t xml:space="preserve"> (</w:t>
      </w:r>
      <w:hyperlink r:id="rId9" w:history="1">
        <w:r w:rsidRPr="00B61A69">
          <w:rPr>
            <w:rStyle w:val="Hyperlink"/>
          </w:rPr>
          <w:t>House Journal</w:t>
        </w:r>
        <w:r w:rsidRPr="00B61A69">
          <w:rPr>
            <w:rStyle w:val="Hyperlink"/>
          </w:rPr>
          <w:noBreakHyphen/>
          <w:t>page 12</w:t>
        </w:r>
      </w:hyperlink>
      <w:r>
        <w:t>)</w:t>
      </w:r>
    </w:p>
    <w:p w:rsidR="00B53C0D" w:rsidRDefault="00B53C0D" w:rsidP="00B53C0D">
      <w:pPr>
        <w:widowControl w:val="0"/>
        <w:tabs>
          <w:tab w:val="right" w:pos="1008"/>
          <w:tab w:val="left" w:pos="1152"/>
          <w:tab w:val="left" w:pos="1872"/>
          <w:tab w:val="left" w:pos="9187"/>
        </w:tabs>
        <w:ind w:left="2088" w:hanging="2088"/>
      </w:pPr>
      <w:r>
        <w:tab/>
        <w:t>5/12/2020</w:t>
      </w:r>
      <w:r>
        <w:tab/>
        <w:t>House</w:t>
      </w:r>
      <w:r>
        <w:tab/>
        <w:t>Amended</w:t>
      </w:r>
    </w:p>
    <w:p w:rsidR="00B53C0D" w:rsidRDefault="00B53C0D" w:rsidP="00B53C0D">
      <w:pPr>
        <w:widowControl w:val="0"/>
        <w:tabs>
          <w:tab w:val="right" w:pos="1008"/>
          <w:tab w:val="left" w:pos="1152"/>
          <w:tab w:val="left" w:pos="1872"/>
          <w:tab w:val="left" w:pos="9187"/>
        </w:tabs>
        <w:ind w:left="2088" w:hanging="2088"/>
      </w:pPr>
      <w:r>
        <w:tab/>
        <w:t>5/12/2020</w:t>
      </w:r>
      <w:r>
        <w:tab/>
        <w:t>House</w:t>
      </w:r>
      <w:r>
        <w:tab/>
        <w:t>Adopted, sent to Senate</w:t>
      </w:r>
    </w:p>
    <w:p w:rsidR="00B53C0D" w:rsidRDefault="00B53C0D" w:rsidP="00B53C0D">
      <w:pPr>
        <w:widowControl w:val="0"/>
        <w:tabs>
          <w:tab w:val="right" w:pos="1008"/>
          <w:tab w:val="left" w:pos="1152"/>
          <w:tab w:val="left" w:pos="1872"/>
          <w:tab w:val="left" w:pos="9187"/>
        </w:tabs>
        <w:ind w:left="2088" w:hanging="2088"/>
      </w:pPr>
      <w:r>
        <w:tab/>
        <w:t>5/12/2020</w:t>
      </w:r>
      <w:r>
        <w:tab/>
        <w:t>Senate</w:t>
      </w:r>
      <w:r>
        <w:tab/>
        <w:t>Introduced (</w:t>
      </w:r>
      <w:hyperlink r:id="rId10" w:history="1">
        <w:r w:rsidRPr="00B61A69">
          <w:rPr>
            <w:rStyle w:val="Hyperlink"/>
          </w:rPr>
          <w:t>Senate Journal</w:t>
        </w:r>
        <w:r w:rsidRPr="00B61A69">
          <w:rPr>
            <w:rStyle w:val="Hyperlink"/>
          </w:rPr>
          <w:noBreakHyphen/>
          <w:t>page 19</w:t>
        </w:r>
      </w:hyperlink>
      <w:r>
        <w:t>)</w:t>
      </w:r>
    </w:p>
    <w:p w:rsidR="00B53C0D" w:rsidRDefault="00B53C0D" w:rsidP="00B53C0D">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B61A69">
        <w:rPr>
          <w:b/>
        </w:rPr>
        <w:t>Transportation</w:t>
      </w:r>
      <w:r>
        <w:t xml:space="preserve"> (</w:t>
      </w:r>
      <w:hyperlink r:id="rId11" w:history="1">
        <w:r w:rsidRPr="00B61A69">
          <w:rPr>
            <w:rStyle w:val="Hyperlink"/>
          </w:rPr>
          <w:t>Senate Journal</w:t>
        </w:r>
        <w:r w:rsidRPr="00B61A69">
          <w:rPr>
            <w:rStyle w:val="Hyperlink"/>
          </w:rPr>
          <w:noBreakHyphen/>
          <w:t>page 19</w:t>
        </w:r>
      </w:hyperlink>
      <w:r>
        <w:t>)</w:t>
      </w:r>
    </w:p>
    <w:p w:rsidR="00B53C0D" w:rsidRDefault="00B53C0D" w:rsidP="00B53C0D">
      <w:pPr>
        <w:widowControl w:val="0"/>
        <w:tabs>
          <w:tab w:val="right" w:pos="1008"/>
          <w:tab w:val="left" w:pos="1152"/>
          <w:tab w:val="left" w:pos="1872"/>
          <w:tab w:val="left" w:pos="9187"/>
        </w:tabs>
        <w:ind w:left="2088" w:hanging="2088"/>
      </w:pPr>
    </w:p>
    <w:p w:rsidR="0064767C" w:rsidRDefault="0064767C" w:rsidP="006476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64767C">
          <w:rPr>
            <w:rStyle w:val="Hyperlink"/>
          </w:rPr>
          <w:t>legislative information</w:t>
        </w:r>
      </w:hyperlink>
      <w:r>
        <w:t xml:space="preserve"> at the website</w:t>
      </w:r>
    </w:p>
    <w:p w:rsidR="0064767C" w:rsidRDefault="0064767C" w:rsidP="0064767C">
      <w:pPr>
        <w:widowControl w:val="0"/>
        <w:tabs>
          <w:tab w:val="right" w:pos="1008"/>
          <w:tab w:val="left" w:pos="1152"/>
          <w:tab w:val="left" w:pos="1872"/>
          <w:tab w:val="left" w:pos="9187"/>
        </w:tabs>
        <w:ind w:left="2088" w:hanging="2088"/>
        <w:jc w:val="left"/>
      </w:pPr>
    </w:p>
    <w:p w:rsidR="0064767C" w:rsidRPr="0064767C" w:rsidRDefault="0064767C" w:rsidP="0064767C">
      <w:pPr>
        <w:widowControl w:val="0"/>
        <w:tabs>
          <w:tab w:val="right" w:pos="1008"/>
          <w:tab w:val="left" w:pos="1152"/>
          <w:tab w:val="left" w:pos="1872"/>
          <w:tab w:val="left" w:pos="9187"/>
        </w:tabs>
        <w:ind w:left="2088" w:hanging="2088"/>
        <w:jc w:val="left"/>
      </w:pPr>
    </w:p>
    <w:p w:rsidR="0064767C" w:rsidRDefault="0064767C" w:rsidP="0064767C">
      <w:pPr>
        <w:widowControl w:val="0"/>
        <w:jc w:val="left"/>
      </w:pPr>
      <w:r w:rsidRPr="0064767C">
        <w:rPr>
          <w:b/>
        </w:rPr>
        <w:t>VERSIONS OF THIS BILL</w:t>
      </w:r>
    </w:p>
    <w:p w:rsidR="0064767C" w:rsidRDefault="0064767C" w:rsidP="0064767C">
      <w:pPr>
        <w:widowControl w:val="0"/>
        <w:jc w:val="left"/>
      </w:pPr>
    </w:p>
    <w:p w:rsidR="0064767C" w:rsidRDefault="006D209B" w:rsidP="0064767C">
      <w:pPr>
        <w:widowControl w:val="0"/>
        <w:jc w:val="left"/>
      </w:pPr>
      <w:hyperlink r:id="rId13" w:history="1">
        <w:r w:rsidR="0064767C">
          <w:rPr>
            <w:rStyle w:val="Hyperlink"/>
          </w:rPr>
          <w:t>2/12/2020</w:t>
        </w:r>
      </w:hyperlink>
    </w:p>
    <w:p w:rsidR="0064767C" w:rsidRDefault="006D209B" w:rsidP="0064767C">
      <w:hyperlink r:id="rId14" w:history="1">
        <w:r w:rsidR="00697C64" w:rsidRPr="00697C64">
          <w:rPr>
            <w:rStyle w:val="Hyperlink"/>
          </w:rPr>
          <w:t>3/11/2020</w:t>
        </w:r>
      </w:hyperlink>
    </w:p>
    <w:p w:rsidR="00697C64" w:rsidRDefault="006D209B" w:rsidP="0064767C">
      <w:hyperlink r:id="rId15" w:history="1">
        <w:r w:rsidR="00726325" w:rsidRPr="00726325">
          <w:rPr>
            <w:rStyle w:val="Hyperlink"/>
          </w:rPr>
          <w:t>5/12/2020</w:t>
        </w:r>
      </w:hyperlink>
    </w:p>
    <w:p w:rsidR="00726325" w:rsidRDefault="00726325" w:rsidP="0064767C"/>
    <w:p w:rsidR="0064767C" w:rsidRDefault="0064767C" w:rsidP="0064767C">
      <w:pPr>
        <w:sectPr w:rsidR="0064767C" w:rsidSect="0064767C">
          <w:pgSz w:w="12240" w:h="15840" w:code="1"/>
          <w:pgMar w:top="1080" w:right="1440" w:bottom="1080" w:left="1440" w:header="720" w:footer="720" w:gutter="0"/>
          <w:cols w:space="720"/>
          <w:noEndnote/>
          <w:docGrid w:linePitch="360"/>
        </w:sectPr>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Pr="00A67623" w:rsidRDefault="00726325" w:rsidP="00A67623">
      <w:pPr>
        <w:tabs>
          <w:tab w:val="right" w:pos="5933"/>
        </w:tabs>
        <w:suppressAutoHyphens/>
      </w:pPr>
      <w:r>
        <w:tab/>
      </w:r>
      <w:r>
        <w:rPr>
          <w:b/>
          <w:sz w:val="36"/>
        </w:rPr>
        <w:t>H. 5134</w:t>
      </w: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A6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19D7">
        <w:t>Reps. Hayes and Atkinson</w:t>
      </w: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2020.</w:t>
      </w:r>
    </w:p>
    <w:p w:rsidR="00726325" w:rsidRPr="00A67623" w:rsidRDefault="00726325" w:rsidP="00A6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325" w:rsidSect="00D3457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Pr="00325348" w:rsidRDefault="00726325" w:rsidP="0090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26325" w:rsidRDefault="0072632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AE4">
        <w:t>TO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John Loris Bryant, Jr., was born on February 5, 1940, the son of John Loris Bryant, Sr., and Margaret Belle Johnson Bryant; and</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son of a sharecropper, he contracted polio at the age of three, but he proved to be determined at an early age; and</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was called by God into the ministry and has pastored Dillon Congregational Holiness Church in Dillon County since that time. Under his leadership the church has grown from worshipping in a store</w:t>
      </w:r>
      <w:r>
        <w:noBreakHyphen/>
        <w:t>front building to a facility that includes a sanctuary, children</w:t>
      </w:r>
      <w:r w:rsidRPr="007F14AD">
        <w:t>’</w:t>
      </w:r>
      <w:r>
        <w:t xml:space="preserve">s church, gymnasium, and other buildings. Its value exceeds one million dollars; and </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Bryant and his wife, Sarah Ray Bryant, have been blessed with three children, five grandchildren, and three great</w:t>
      </w:r>
      <w:r>
        <w:noBreakHyphen/>
        <w:t>grandchildren; and</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 he continues to preach and pray with those who desire to be saved; and</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Mark Road in Dillon County in honor of this great man of God.  Now, therefore, </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AE4">
        <w:t>That the members of the South Carolina General Assembly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325" w:rsidRDefault="00726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26325" w:rsidRDefault="007263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767C" w:rsidRDefault="0064767C" w:rsidP="00726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4767C" w:rsidSect="00D3457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448" w:rsidRDefault="00455448" w:rsidP="009F0C77">
      <w:r>
        <w:separator/>
      </w:r>
    </w:p>
  </w:endnote>
  <w:endnote w:type="continuationSeparator" w:id="0">
    <w:p w:rsidR="00455448" w:rsidRDefault="00455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9569371-FEE9-45B3-BE53-A8E4FD67ABB2}"/>
    <w:embedBold r:id="rId2" w:fontKey="{2F58019C-F5CF-4F04-9E95-F9184BCC638F}"/>
  </w:font>
  <w:font w:name="Calibri">
    <w:panose1 w:val="020F0502020204030204"/>
    <w:charset w:val="00"/>
    <w:family w:val="swiss"/>
    <w:pitch w:val="variable"/>
    <w:sig w:usb0="E0002EFF" w:usb1="C000247B" w:usb2="00000009" w:usb3="00000000" w:csb0="000001FF" w:csb1="00000000"/>
    <w:embedRegular r:id="rId3" w:fontKey="{03CF5E76-F7D3-40EA-B952-7D5847DFB8E2}"/>
  </w:font>
  <w:font w:name="Segoe UI">
    <w:panose1 w:val="020B0502040204020203"/>
    <w:charset w:val="00"/>
    <w:family w:val="swiss"/>
    <w:pitch w:val="variable"/>
    <w:sig w:usb0="E4002EFF" w:usb1="C000E47F" w:usb2="00000009" w:usb3="00000000" w:csb0="000001FF" w:csb1="00000000"/>
    <w:embedRegular r:id="rId4" w:fontKey="{8298E32E-D1C0-4750-9C0F-71031C4013F8}"/>
  </w:font>
  <w:font w:name="Cambria">
    <w:panose1 w:val="02040503050406030204"/>
    <w:charset w:val="00"/>
    <w:family w:val="roman"/>
    <w:pitch w:val="variable"/>
    <w:sig w:usb0="E00006FF" w:usb1="420024FF" w:usb2="02000000" w:usb3="00000000" w:csb0="0000019F" w:csb1="00000000"/>
    <w:embedRegular r:id="rId5" w:fontKey="{34A22629-E2A0-4A60-894A-2DD0A996CA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325" w:rsidRPr="009061A1" w:rsidRDefault="00726325" w:rsidP="009061A1">
    <w:pPr>
      <w:pStyle w:val="Footer"/>
      <w:tabs>
        <w:tab w:val="clear" w:pos="4680"/>
        <w:tab w:val="clear" w:pos="9360"/>
        <w:tab w:val="center" w:pos="2995"/>
      </w:tabs>
      <w:spacing w:before="120"/>
    </w:pPr>
    <w:r>
      <w:t>[5134-</w:t>
    </w:r>
    <w:r>
      <w:fldChar w:fldCharType="begin"/>
    </w:r>
    <w:r>
      <w:instrText xml:space="preserve"> PAGE  \* MERGEFORMAT </w:instrText>
    </w:r>
    <w:r>
      <w:fldChar w:fldCharType="separate"/>
    </w:r>
    <w:r w:rsidR="00EF1C2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57B" w:rsidRPr="009061A1" w:rsidRDefault="00726325" w:rsidP="009061A1">
    <w:pPr>
      <w:pStyle w:val="Footer"/>
      <w:tabs>
        <w:tab w:val="clear" w:pos="4680"/>
        <w:tab w:val="clear" w:pos="9360"/>
        <w:tab w:val="center" w:pos="2995"/>
      </w:tabs>
      <w:spacing w:before="120"/>
    </w:pPr>
    <w:r>
      <w:t>[5134]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448" w:rsidRDefault="00455448" w:rsidP="009F0C77">
      <w:r>
        <w:separator/>
      </w:r>
    </w:p>
  </w:footnote>
  <w:footnote w:type="continuationSeparator" w:id="0">
    <w:p w:rsidR="00455448" w:rsidRDefault="00455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6CM20"/>
    <w:docVar w:name="CoverBillType" w:val="c"/>
    <w:docVar w:name="DocPath" w:val="L:\Council\bills\GT\5806CM20.DOCX"/>
    <w:docVar w:name="dvBillNumber" w:val="5134"/>
    <w:docVar w:name="dvBillNumberPrefix" w:val="H. "/>
    <w:docVar w:name="dvOriginalBody" w:val="House"/>
    <w:docVar w:name="dvSteno" w:val="GT"/>
    <w:docVar w:name="NameofBody" w:val="h"/>
    <w:docVar w:name="vGroup2" w:val="Council"/>
  </w:docVars>
  <w:rsids>
    <w:rsidRoot w:val="00043CF7"/>
    <w:rsid w:val="00011869"/>
    <w:rsid w:val="00015CD6"/>
    <w:rsid w:val="00043CF7"/>
    <w:rsid w:val="000E0100"/>
    <w:rsid w:val="000E1785"/>
    <w:rsid w:val="000F40FA"/>
    <w:rsid w:val="001035F1"/>
    <w:rsid w:val="0010776B"/>
    <w:rsid w:val="00133E66"/>
    <w:rsid w:val="001427DA"/>
    <w:rsid w:val="001435A3"/>
    <w:rsid w:val="00146ED3"/>
    <w:rsid w:val="00151044"/>
    <w:rsid w:val="001D08F2"/>
    <w:rsid w:val="001D3A58"/>
    <w:rsid w:val="001D525B"/>
    <w:rsid w:val="001D7F4F"/>
    <w:rsid w:val="00205238"/>
    <w:rsid w:val="002321B6"/>
    <w:rsid w:val="00232912"/>
    <w:rsid w:val="00250967"/>
    <w:rsid w:val="00252CC4"/>
    <w:rsid w:val="002543C8"/>
    <w:rsid w:val="0025541D"/>
    <w:rsid w:val="00284AAE"/>
    <w:rsid w:val="002E5912"/>
    <w:rsid w:val="00301B21"/>
    <w:rsid w:val="00325348"/>
    <w:rsid w:val="0032732C"/>
    <w:rsid w:val="00336AD0"/>
    <w:rsid w:val="0037079A"/>
    <w:rsid w:val="003A49CE"/>
    <w:rsid w:val="003C4DAB"/>
    <w:rsid w:val="003D01E8"/>
    <w:rsid w:val="003E5288"/>
    <w:rsid w:val="003F6D79"/>
    <w:rsid w:val="0041760A"/>
    <w:rsid w:val="00417C01"/>
    <w:rsid w:val="004403BD"/>
    <w:rsid w:val="00451C52"/>
    <w:rsid w:val="00455448"/>
    <w:rsid w:val="00461441"/>
    <w:rsid w:val="004809EE"/>
    <w:rsid w:val="004E7D54"/>
    <w:rsid w:val="005273C6"/>
    <w:rsid w:val="00530A69"/>
    <w:rsid w:val="00545593"/>
    <w:rsid w:val="00556EBF"/>
    <w:rsid w:val="00577C6C"/>
    <w:rsid w:val="005A62FE"/>
    <w:rsid w:val="005C2FE2"/>
    <w:rsid w:val="005E2BC9"/>
    <w:rsid w:val="00605102"/>
    <w:rsid w:val="006215AA"/>
    <w:rsid w:val="0064767C"/>
    <w:rsid w:val="006913C9"/>
    <w:rsid w:val="0069470D"/>
    <w:rsid w:val="00697C64"/>
    <w:rsid w:val="006C72D9"/>
    <w:rsid w:val="006D58AA"/>
    <w:rsid w:val="00726325"/>
    <w:rsid w:val="00734F00"/>
    <w:rsid w:val="00736959"/>
    <w:rsid w:val="007A70AE"/>
    <w:rsid w:val="007F14AD"/>
    <w:rsid w:val="008362E8"/>
    <w:rsid w:val="0085786E"/>
    <w:rsid w:val="008A1768"/>
    <w:rsid w:val="008A489F"/>
    <w:rsid w:val="008F0F33"/>
    <w:rsid w:val="008F4429"/>
    <w:rsid w:val="009061A1"/>
    <w:rsid w:val="0094021A"/>
    <w:rsid w:val="009B44AF"/>
    <w:rsid w:val="009C6A0B"/>
    <w:rsid w:val="009F0C77"/>
    <w:rsid w:val="009F4DD1"/>
    <w:rsid w:val="00A02543"/>
    <w:rsid w:val="00A109AA"/>
    <w:rsid w:val="00A41684"/>
    <w:rsid w:val="00A64E80"/>
    <w:rsid w:val="00A72BCD"/>
    <w:rsid w:val="00A741D9"/>
    <w:rsid w:val="00A833AB"/>
    <w:rsid w:val="00A9741D"/>
    <w:rsid w:val="00AC34A2"/>
    <w:rsid w:val="00AD1C9A"/>
    <w:rsid w:val="00AD4B17"/>
    <w:rsid w:val="00B24E34"/>
    <w:rsid w:val="00B412D4"/>
    <w:rsid w:val="00B53C0D"/>
    <w:rsid w:val="00B64FFF"/>
    <w:rsid w:val="00BE3C22"/>
    <w:rsid w:val="00C0345E"/>
    <w:rsid w:val="00C21ABE"/>
    <w:rsid w:val="00C31C95"/>
    <w:rsid w:val="00C34238"/>
    <w:rsid w:val="00C3483A"/>
    <w:rsid w:val="00C74E9D"/>
    <w:rsid w:val="00C826DD"/>
    <w:rsid w:val="00C82FD3"/>
    <w:rsid w:val="00C92819"/>
    <w:rsid w:val="00CC6B7B"/>
    <w:rsid w:val="00CD2089"/>
    <w:rsid w:val="00D73A67"/>
    <w:rsid w:val="00D911CB"/>
    <w:rsid w:val="00D970A9"/>
    <w:rsid w:val="00DF3845"/>
    <w:rsid w:val="00E41911"/>
    <w:rsid w:val="00E44B57"/>
    <w:rsid w:val="00E92EEF"/>
    <w:rsid w:val="00EB1CC7"/>
    <w:rsid w:val="00EC3AF4"/>
    <w:rsid w:val="00ED52F9"/>
    <w:rsid w:val="00EF1C2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56088-9064-41D3-9134-25AD05B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4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4AD"/>
    <w:rPr>
      <w:rFonts w:ascii="Segoe UI" w:eastAsia="Times New Roman" w:hAnsi="Segoe UI" w:cs="Segoe UI"/>
      <w:sz w:val="18"/>
      <w:szCs w:val="18"/>
    </w:rPr>
  </w:style>
  <w:style w:type="character" w:styleId="Hyperlink">
    <w:name w:val="Hyperlink"/>
    <w:basedOn w:val="DefaultParagraphFont"/>
    <w:uiPriority w:val="99"/>
    <w:unhideWhenUsed/>
    <w:rsid w:val="00647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2.docx" TargetMode="External"/><Relationship Id="rId13" Type="http://schemas.openxmlformats.org/officeDocument/2006/relationships/hyperlink" Target="file:///p:\pprever\2019-20\5134_2020021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hyperlink" Target="http://www.scstatehouse.gov/billsearch.php?billnumbers=5134&amp;session=123&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2.docx" TargetMode="External"/><Relationship Id="rId5" Type="http://schemas.openxmlformats.org/officeDocument/2006/relationships/footnotes" Target="footnotes.xml"/><Relationship Id="rId15" Type="http://schemas.openxmlformats.org/officeDocument/2006/relationships/hyperlink" Target="file:///p:\pprever\2019-20\5134_20200512.docx" TargetMode="External"/><Relationship Id="rId10" Type="http://schemas.openxmlformats.org/officeDocument/2006/relationships/hyperlink" Target="file:///h:\sj\202005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134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31CE0-A218-4FC6-990C-97C738909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553</Words>
  <Characters>3124</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5134: Subject not yet available - South Carolina Legislature Online</dc:title>
  <dc:creator>Gwen Thurmond</dc:creator>
  <cp:lastModifiedBy>Derrick Williamson</cp:lastModifiedBy>
  <cp:revision>2</cp:revision>
  <cp:lastPrinted>2020-02-07T18:05:00Z</cp:lastPrinted>
  <dcterms:created xsi:type="dcterms:W3CDTF">2020-05-13T19:01:00Z</dcterms:created>
  <dcterms:modified xsi:type="dcterms:W3CDTF">2020-05-13T19:01:00Z</dcterms:modified>
</cp:coreProperties>
</file>