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1C92" w:rsidRDefault="006F1C92" w:rsidP="006F1C92">
      <w:pPr>
        <w:widowControl w:val="0"/>
        <w:jc w:val="center"/>
      </w:pPr>
      <w:r w:rsidRPr="006F1C92">
        <w:rPr>
          <w:b/>
        </w:rPr>
        <w:t>South Carolina General Assembly</w:t>
      </w:r>
    </w:p>
    <w:p w:rsidR="006F1C92" w:rsidRDefault="006F1C92" w:rsidP="006F1C92">
      <w:pPr>
        <w:widowControl w:val="0"/>
        <w:jc w:val="center"/>
      </w:pPr>
      <w:r>
        <w:t>123rd Session, 2019-2020</w:t>
      </w:r>
    </w:p>
    <w:p w:rsidR="006F1C92" w:rsidRDefault="006F1C92" w:rsidP="006F1C92">
      <w:pPr>
        <w:widowControl w:val="0"/>
        <w:jc w:val="left"/>
      </w:pPr>
    </w:p>
    <w:p w:rsidR="006F1C92" w:rsidRDefault="006F1C92" w:rsidP="006F1C92">
      <w:pPr>
        <w:widowControl w:val="0"/>
        <w:jc w:val="left"/>
        <w:rPr>
          <w:b/>
        </w:rPr>
      </w:pPr>
      <w:r w:rsidRPr="006F1C92">
        <w:rPr>
          <w:b/>
        </w:rPr>
        <w:t>H. 5563</w:t>
      </w:r>
    </w:p>
    <w:p w:rsidR="006F1C92" w:rsidRDefault="006F1C92" w:rsidP="006F1C92">
      <w:pPr>
        <w:widowControl w:val="0"/>
        <w:jc w:val="left"/>
        <w:rPr>
          <w:b/>
        </w:rPr>
      </w:pPr>
    </w:p>
    <w:p w:rsidR="006F1C92" w:rsidRDefault="006F1C92" w:rsidP="006F1C92">
      <w:pPr>
        <w:widowControl w:val="0"/>
        <w:jc w:val="left"/>
      </w:pPr>
      <w:r w:rsidRPr="006F1C92">
        <w:rPr>
          <w:b/>
        </w:rPr>
        <w:t>STATUS INFORMATION</w:t>
      </w:r>
    </w:p>
    <w:p w:rsidR="006F1C92" w:rsidRDefault="006F1C92" w:rsidP="006F1C92">
      <w:pPr>
        <w:widowControl w:val="0"/>
        <w:jc w:val="left"/>
      </w:pPr>
    </w:p>
    <w:p w:rsidR="006F1C92" w:rsidRDefault="006F1C92" w:rsidP="006F1C92">
      <w:pPr>
        <w:widowControl w:val="0"/>
        <w:jc w:val="left"/>
      </w:pPr>
      <w:r>
        <w:t>House Resolution</w:t>
      </w:r>
    </w:p>
    <w:p w:rsidR="006F1C92" w:rsidRDefault="006F1C92" w:rsidP="006F1C92">
      <w:pPr>
        <w:widowControl w:val="0"/>
        <w:jc w:val="left"/>
      </w:pPr>
      <w:r>
        <w:t>Sponsors: Reps. Pendarvis, Davis,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McCravy, McDaniel, McGinnis, McKnight, Moore, Morgan, D.C. Moss, V.S. Moss, Murphy, B. Newton, W. Newton, Norrell, Oremus, Ott, Parks, Pope, Ridgeway, Rivers, Robinson, Rose, Rutherford, Sandifer, Simrill, G.M. Smith, G.R. Smith, Sottile, Spires, Stavrinakis, Stringer, Tallon, Taylor, Thayer, Thigpen, Toole, Trantham, Weeks, West, Wetmore, Wheeler, White, Whitmire, R. Williams, S. Williams, Willis, Wooten and Yow</w:t>
      </w:r>
    </w:p>
    <w:p w:rsidR="006F1C92" w:rsidRDefault="006F1C92" w:rsidP="006F1C92">
      <w:pPr>
        <w:widowControl w:val="0"/>
        <w:jc w:val="left"/>
      </w:pPr>
      <w:r>
        <w:t>Document Path: l:\council\bills\rm\1592cm20.docx</w:t>
      </w:r>
    </w:p>
    <w:p w:rsidR="006F1C92" w:rsidRDefault="006F1C92" w:rsidP="006F1C92">
      <w:pPr>
        <w:widowControl w:val="0"/>
        <w:jc w:val="left"/>
      </w:pPr>
    </w:p>
    <w:p w:rsidR="006F1C92" w:rsidRDefault="006F1C92" w:rsidP="006F1C92">
      <w:pPr>
        <w:widowControl w:val="0"/>
        <w:jc w:val="left"/>
      </w:pPr>
      <w:r>
        <w:t>Introduced in the House on September 15, 2020</w:t>
      </w:r>
    </w:p>
    <w:p w:rsidR="006F1C92" w:rsidRDefault="006F1C92" w:rsidP="006F1C92">
      <w:pPr>
        <w:widowControl w:val="0"/>
        <w:jc w:val="left"/>
      </w:pPr>
      <w:r>
        <w:t>Adopted by the House on September 15, 2020</w:t>
      </w:r>
    </w:p>
    <w:p w:rsidR="006F1C92" w:rsidRDefault="006F1C92" w:rsidP="006F1C92">
      <w:pPr>
        <w:widowControl w:val="0"/>
        <w:jc w:val="left"/>
      </w:pPr>
    </w:p>
    <w:p w:rsidR="006F1C92" w:rsidRDefault="0028015A" w:rsidP="006F1C92">
      <w:pPr>
        <w:widowControl w:val="0"/>
        <w:jc w:val="left"/>
      </w:pPr>
      <w:r>
        <w:t>Summary: Carolina Youth Development Center</w:t>
      </w:r>
    </w:p>
    <w:p w:rsidR="006F1C92" w:rsidRDefault="006F1C92" w:rsidP="006F1C92">
      <w:pPr>
        <w:widowControl w:val="0"/>
        <w:jc w:val="left"/>
      </w:pPr>
    </w:p>
    <w:p w:rsidR="006F1C92" w:rsidRDefault="006F1C92" w:rsidP="006F1C92">
      <w:pPr>
        <w:widowControl w:val="0"/>
        <w:jc w:val="left"/>
      </w:pPr>
    </w:p>
    <w:p w:rsidR="006F1C92" w:rsidRDefault="006F1C92" w:rsidP="006F1C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1C92">
        <w:rPr>
          <w:b/>
        </w:rPr>
        <w:t>HISTORY OF LEGISLATIVE ACTIONS</w:t>
      </w:r>
    </w:p>
    <w:p w:rsidR="006F1C92" w:rsidRDefault="006F1C92" w:rsidP="006F1C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F1C92" w:rsidRPr="006F1C92" w:rsidRDefault="006F1C92" w:rsidP="006F1C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1C92">
        <w:rPr>
          <w:u w:val="single"/>
        </w:rPr>
        <w:tab/>
        <w:t>Date</w:t>
      </w:r>
      <w:r w:rsidRPr="006F1C92">
        <w:rPr>
          <w:u w:val="single"/>
        </w:rPr>
        <w:tab/>
        <w:t>Body</w:t>
      </w:r>
      <w:r w:rsidRPr="006F1C92">
        <w:rPr>
          <w:u w:val="single"/>
        </w:rPr>
        <w:tab/>
        <w:t>Action Description with journal page number</w:t>
      </w:r>
      <w:r w:rsidRPr="006F1C92">
        <w:rPr>
          <w:u w:val="single"/>
        </w:rPr>
        <w:tab/>
      </w:r>
    </w:p>
    <w:p w:rsidR="002421BC" w:rsidRDefault="002421BC" w:rsidP="002421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9/15/2020</w:t>
      </w:r>
      <w:r>
        <w:tab/>
        <w:t>House</w:t>
      </w:r>
      <w:r>
        <w:tab/>
        <w:t>Introduced and adopted (</w:t>
      </w:r>
      <w:hyperlink r:id="rId7" w:history="1">
        <w:r w:rsidRPr="00E06AF8">
          <w:rPr>
            <w:rStyle w:val="Hyperlink"/>
          </w:rPr>
          <w:t>House Journal</w:t>
        </w:r>
        <w:r w:rsidRPr="00E06AF8">
          <w:rPr>
            <w:rStyle w:val="Hyperlink"/>
          </w:rPr>
          <w:noBreakHyphen/>
          <w:t>page 91</w:t>
        </w:r>
      </w:hyperlink>
      <w:r>
        <w:t>)</w:t>
      </w:r>
    </w:p>
    <w:p w:rsidR="002421BC" w:rsidRDefault="002421BC" w:rsidP="002421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F1C92" w:rsidRDefault="006F1C92" w:rsidP="006F1C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F1C92">
          <w:rPr>
            <w:rStyle w:val="Hyperlink"/>
          </w:rPr>
          <w:t>legislative information</w:t>
        </w:r>
      </w:hyperlink>
      <w:r>
        <w:t xml:space="preserve"> at the website</w:t>
      </w:r>
    </w:p>
    <w:p w:rsidR="006F1C92" w:rsidRDefault="006F1C92" w:rsidP="006F1C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1C92" w:rsidRPr="006F1C92" w:rsidRDefault="006F1C92" w:rsidP="006F1C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1C92" w:rsidRDefault="006F1C92" w:rsidP="006F1C92">
      <w:r w:rsidRPr="006F1C92">
        <w:rPr>
          <w:b/>
        </w:rPr>
        <w:t>VERSIONS OF THIS BILL</w:t>
      </w:r>
    </w:p>
    <w:p w:rsidR="006F1C92" w:rsidRDefault="006F1C92" w:rsidP="006F1C92"/>
    <w:p w:rsidR="006F1C92" w:rsidRDefault="003245D0" w:rsidP="006F1C92">
      <w:hyperlink r:id="rId9" w:history="1">
        <w:r w:rsidR="006F1C92">
          <w:rPr>
            <w:rStyle w:val="Hyperlink"/>
          </w:rPr>
          <w:t>9/15/2020</w:t>
        </w:r>
      </w:hyperlink>
    </w:p>
    <w:p w:rsidR="006F1C92" w:rsidRDefault="006F1C92" w:rsidP="006F1C92"/>
    <w:p w:rsidR="006F1C92" w:rsidRDefault="006F1C92" w:rsidP="006F1C92">
      <w:pPr>
        <w:sectPr w:rsidR="006F1C92" w:rsidSect="006F1C9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5187E" w:rsidRDefault="00E5187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518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44E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183A" w:rsidRPr="007A6863" w:rsidRDefault="00666929" w:rsidP="00491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49183A" w:rsidRPr="007A6863">
        <w:rPr>
          <w:color w:val="000000" w:themeColor="text1"/>
          <w:u w:color="000000" w:themeColor="text1"/>
        </w:rPr>
        <w:t xml:space="preserve">CONGRATULATE CAROLINA YOUTH DEVELOPMENT CENTER </w:t>
      </w:r>
      <w:r w:rsidR="0049183A">
        <w:rPr>
          <w:color w:val="000000" w:themeColor="text1"/>
          <w:u w:color="000000" w:themeColor="text1"/>
        </w:rPr>
        <w:t xml:space="preserve">OF NORTH CHARLESTON </w:t>
      </w:r>
      <w:r w:rsidR="0049183A" w:rsidRPr="007A6863">
        <w:rPr>
          <w:color w:val="000000" w:themeColor="text1"/>
          <w:u w:color="000000" w:themeColor="text1"/>
        </w:rPr>
        <w:t xml:space="preserve">ON </w:t>
      </w:r>
      <w:r w:rsidR="0049183A">
        <w:rPr>
          <w:color w:val="000000" w:themeColor="text1"/>
          <w:u w:color="000000" w:themeColor="text1"/>
        </w:rPr>
        <w:t>ITS</w:t>
      </w:r>
      <w:r w:rsidR="0049183A" w:rsidRPr="007A6863">
        <w:rPr>
          <w:color w:val="000000" w:themeColor="text1"/>
          <w:u w:color="000000" w:themeColor="text1"/>
        </w:rPr>
        <w:t xml:space="preserve"> </w:t>
      </w:r>
      <w:r w:rsidR="0049183A">
        <w:rPr>
          <w:color w:val="000000" w:themeColor="text1"/>
          <w:u w:color="000000" w:themeColor="text1"/>
        </w:rPr>
        <w:t>TWO HUNDRED THIRTIETH</w:t>
      </w:r>
      <w:r w:rsidR="0049183A" w:rsidRPr="007A6863">
        <w:rPr>
          <w:color w:val="000000" w:themeColor="text1"/>
          <w:u w:color="000000" w:themeColor="text1"/>
        </w:rPr>
        <w:t xml:space="preserve"> ANNIVERSARY OF SERVING YOUTH AND FAMILIES IN SOUTH CAROLINA AND</w:t>
      </w:r>
      <w:r w:rsidR="0049183A">
        <w:rPr>
          <w:color w:val="000000" w:themeColor="text1"/>
          <w:u w:color="000000" w:themeColor="text1"/>
        </w:rPr>
        <w:t xml:space="preserve"> TO EXTEND BEST WISHES FOR MANY MORE YEARS OF CONTINUED SUCCESS IN CARRYING OUT ITS WORTHY MISSION.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6C6E" w:rsidRDefault="00EF44EC" w:rsidP="005F6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F6C6E">
        <w:rPr>
          <w:color w:val="000000" w:themeColor="text1"/>
          <w:u w:color="000000" w:themeColor="text1"/>
        </w:rPr>
        <w:t xml:space="preserve">the South Carolina House of Representatives is pleased to learn that </w:t>
      </w:r>
      <w:r w:rsidR="005F6C6E" w:rsidRPr="007A6863">
        <w:rPr>
          <w:color w:val="000000" w:themeColor="text1"/>
          <w:u w:color="000000" w:themeColor="text1"/>
        </w:rPr>
        <w:t>Carolina Youth Development Center</w:t>
      </w:r>
      <w:r w:rsidR="005F6C6E">
        <w:rPr>
          <w:color w:val="000000" w:themeColor="text1"/>
          <w:u w:color="000000" w:themeColor="text1"/>
        </w:rPr>
        <w:t xml:space="preserve"> (CYDC) of North Charleston is celebrating its two hundred thirtieth anniversary; and</w:t>
      </w:r>
    </w:p>
    <w:p w:rsidR="005F6C6E" w:rsidRDefault="005F6C6E" w:rsidP="005F6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6C6E" w:rsidRDefault="005F6C6E" w:rsidP="005F6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Pr="007A6863">
        <w:rPr>
          <w:color w:val="000000" w:themeColor="text1"/>
          <w:u w:color="000000" w:themeColor="text1"/>
        </w:rPr>
        <w:t>YDC is committed to protecting children, empowering families</w:t>
      </w:r>
      <w:r>
        <w:rPr>
          <w:color w:val="000000" w:themeColor="text1"/>
          <w:u w:color="000000" w:themeColor="text1"/>
        </w:rPr>
        <w:t>,</w:t>
      </w:r>
      <w:r w:rsidRPr="007A6863">
        <w:rPr>
          <w:color w:val="000000" w:themeColor="text1"/>
          <w:u w:color="000000" w:themeColor="text1"/>
        </w:rPr>
        <w:t xml:space="preserve"> and preparing youth for adulthood</w:t>
      </w:r>
      <w:r>
        <w:rPr>
          <w:color w:val="000000" w:themeColor="text1"/>
          <w:u w:color="000000" w:themeColor="text1"/>
        </w:rPr>
        <w:t>; and</w:t>
      </w:r>
    </w:p>
    <w:p w:rsidR="005F6C6E" w:rsidRDefault="005F6C6E" w:rsidP="005F6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6C6E" w:rsidRDefault="005F6C6E" w:rsidP="005F6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6863">
        <w:rPr>
          <w:color w:val="000000" w:themeColor="text1"/>
          <w:u w:color="000000" w:themeColor="text1"/>
        </w:rPr>
        <w:t xml:space="preserve">Whereas, the oldest operating nonprofit in South Carolina, Carolina Youth Development Center </w:t>
      </w:r>
      <w:r>
        <w:rPr>
          <w:color w:val="000000" w:themeColor="text1"/>
          <w:u w:color="000000" w:themeColor="text1"/>
        </w:rPr>
        <w:t>was</w:t>
      </w:r>
      <w:r w:rsidRPr="007A6863">
        <w:rPr>
          <w:color w:val="000000" w:themeColor="text1"/>
          <w:u w:color="000000" w:themeColor="text1"/>
        </w:rPr>
        <w:t xml:space="preserve"> originally named the Charleston Orphan House</w:t>
      </w:r>
      <w:r>
        <w:rPr>
          <w:color w:val="000000" w:themeColor="text1"/>
          <w:u w:color="000000" w:themeColor="text1"/>
        </w:rPr>
        <w:t>; and</w:t>
      </w:r>
    </w:p>
    <w:p w:rsidR="005F6C6E" w:rsidRPr="007A6863" w:rsidRDefault="005F6C6E" w:rsidP="005F6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6C6E" w:rsidRDefault="005F6C6E" w:rsidP="005F6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686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CYDC presently</w:t>
      </w:r>
      <w:r w:rsidRPr="007A6863">
        <w:rPr>
          <w:color w:val="000000" w:themeColor="text1"/>
          <w:u w:color="000000" w:themeColor="text1"/>
        </w:rPr>
        <w:t xml:space="preserve"> serves more than </w:t>
      </w:r>
      <w:r>
        <w:rPr>
          <w:color w:val="000000" w:themeColor="text1"/>
          <w:u w:color="000000" w:themeColor="text1"/>
        </w:rPr>
        <w:t>eight hundred</w:t>
      </w:r>
      <w:r w:rsidRPr="007A6863">
        <w:rPr>
          <w:color w:val="000000" w:themeColor="text1"/>
          <w:u w:color="000000" w:themeColor="text1"/>
        </w:rPr>
        <w:t xml:space="preserve"> children and families every year in more than </w:t>
      </w:r>
      <w:r>
        <w:rPr>
          <w:color w:val="000000" w:themeColor="text1"/>
          <w:u w:color="000000" w:themeColor="text1"/>
        </w:rPr>
        <w:t>fifteen</w:t>
      </w:r>
      <w:r w:rsidRPr="007A6863">
        <w:rPr>
          <w:color w:val="000000" w:themeColor="text1"/>
          <w:u w:color="000000" w:themeColor="text1"/>
        </w:rPr>
        <w:t xml:space="preserve"> counties, including Berkeley, Charl</w:t>
      </w:r>
      <w:r>
        <w:rPr>
          <w:color w:val="000000" w:themeColor="text1"/>
          <w:u w:color="000000" w:themeColor="text1"/>
        </w:rPr>
        <w:t>eston, and Dorchester counties; and</w:t>
      </w:r>
    </w:p>
    <w:p w:rsidR="005F6C6E" w:rsidRDefault="005F6C6E" w:rsidP="005F6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6C6E" w:rsidRDefault="005F6C6E" w:rsidP="005F6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A6863">
        <w:rPr>
          <w:color w:val="000000" w:themeColor="text1"/>
          <w:u w:color="000000" w:themeColor="text1"/>
        </w:rPr>
        <w:t>in 2019</w:t>
      </w:r>
      <w:r>
        <w:rPr>
          <w:color w:val="000000" w:themeColor="text1"/>
          <w:u w:color="000000" w:themeColor="text1"/>
        </w:rPr>
        <w:t xml:space="preserve">, </w:t>
      </w:r>
      <w:r w:rsidRPr="007A6863">
        <w:rPr>
          <w:color w:val="000000" w:themeColor="text1"/>
          <w:u w:color="000000" w:themeColor="text1"/>
        </w:rPr>
        <w:t xml:space="preserve">CYDC opened the first independent living home in the Lowcountry, </w:t>
      </w:r>
      <w:r>
        <w:rPr>
          <w:color w:val="000000" w:themeColor="text1"/>
          <w:u w:color="000000" w:themeColor="text1"/>
        </w:rPr>
        <w:t xml:space="preserve">called </w:t>
      </w:r>
      <w:r w:rsidRPr="007A6863">
        <w:rPr>
          <w:color w:val="000000" w:themeColor="text1"/>
          <w:u w:color="000000" w:themeColor="text1"/>
        </w:rPr>
        <w:t>NuHouse</w:t>
      </w:r>
      <w:r>
        <w:rPr>
          <w:color w:val="000000" w:themeColor="text1"/>
          <w:u w:color="000000" w:themeColor="text1"/>
        </w:rPr>
        <w:t>;</w:t>
      </w:r>
      <w:r w:rsidRPr="007A6863">
        <w:rPr>
          <w:color w:val="000000" w:themeColor="text1"/>
          <w:u w:color="000000" w:themeColor="text1"/>
        </w:rPr>
        <w:t xml:space="preserve"> completed training in trauma</w:t>
      </w:r>
      <w:r w:rsidR="00C569A5">
        <w:rPr>
          <w:color w:val="000000" w:themeColor="text1"/>
          <w:u w:color="000000" w:themeColor="text1"/>
        </w:rPr>
        <w:noBreakHyphen/>
      </w:r>
      <w:r w:rsidRPr="007A6863">
        <w:rPr>
          <w:color w:val="000000" w:themeColor="text1"/>
          <w:u w:color="000000" w:themeColor="text1"/>
        </w:rPr>
        <w:t>informed care practices for all staff</w:t>
      </w:r>
      <w:r>
        <w:rPr>
          <w:color w:val="000000" w:themeColor="text1"/>
          <w:u w:color="000000" w:themeColor="text1"/>
        </w:rPr>
        <w:t>;</w:t>
      </w:r>
      <w:r w:rsidRPr="007A6863">
        <w:rPr>
          <w:color w:val="000000" w:themeColor="text1"/>
          <w:u w:color="000000" w:themeColor="text1"/>
        </w:rPr>
        <w:t xml:space="preserve"> opened </w:t>
      </w:r>
      <w:r>
        <w:rPr>
          <w:color w:val="000000" w:themeColor="text1"/>
          <w:u w:color="000000" w:themeColor="text1"/>
        </w:rPr>
        <w:t>a teen after</w:t>
      </w:r>
      <w:r w:rsidR="00C569A5">
        <w:rPr>
          <w:color w:val="000000" w:themeColor="text1"/>
          <w:u w:color="000000" w:themeColor="text1"/>
        </w:rPr>
        <w:noBreakHyphen/>
      </w:r>
      <w:r w:rsidRPr="007A6863">
        <w:rPr>
          <w:color w:val="000000" w:themeColor="text1"/>
          <w:u w:color="000000" w:themeColor="text1"/>
        </w:rPr>
        <w:t>school center</w:t>
      </w:r>
      <w:r>
        <w:rPr>
          <w:color w:val="000000" w:themeColor="text1"/>
          <w:u w:color="000000" w:themeColor="text1"/>
        </w:rPr>
        <w:t>;</w:t>
      </w:r>
      <w:r w:rsidRPr="007A6863">
        <w:rPr>
          <w:color w:val="000000" w:themeColor="text1"/>
          <w:u w:color="000000" w:themeColor="text1"/>
        </w:rPr>
        <w:t xml:space="preserve"> and matched funding from the South Carolina Department of Soc</w:t>
      </w:r>
      <w:r>
        <w:rPr>
          <w:color w:val="000000" w:themeColor="text1"/>
          <w:u w:color="000000" w:themeColor="text1"/>
        </w:rPr>
        <w:t>ial Services dollar for dollar; and</w:t>
      </w:r>
    </w:p>
    <w:p w:rsidR="005F6C6E" w:rsidRDefault="005F6C6E" w:rsidP="005F6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6C6E" w:rsidRDefault="005F6C6E" w:rsidP="005F6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686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last year, </w:t>
      </w:r>
      <w:r w:rsidRPr="007A6863">
        <w:rPr>
          <w:color w:val="000000" w:themeColor="text1"/>
          <w:u w:color="000000" w:themeColor="text1"/>
        </w:rPr>
        <w:t xml:space="preserve">CYDC </w:t>
      </w:r>
      <w:r>
        <w:rPr>
          <w:color w:val="000000" w:themeColor="text1"/>
          <w:u w:color="000000" w:themeColor="text1"/>
        </w:rPr>
        <w:t xml:space="preserve">also </w:t>
      </w:r>
      <w:r w:rsidRPr="007A6863">
        <w:rPr>
          <w:color w:val="000000" w:themeColor="text1"/>
          <w:u w:color="000000" w:themeColor="text1"/>
        </w:rPr>
        <w:t xml:space="preserve">received referrals for services from more than </w:t>
      </w:r>
      <w:r>
        <w:rPr>
          <w:color w:val="000000" w:themeColor="text1"/>
          <w:u w:color="000000" w:themeColor="text1"/>
        </w:rPr>
        <w:t>fifteen</w:t>
      </w:r>
      <w:r w:rsidRPr="007A6863">
        <w:rPr>
          <w:color w:val="000000" w:themeColor="text1"/>
          <w:u w:color="000000" w:themeColor="text1"/>
        </w:rPr>
        <w:t xml:space="preserve"> surrounding counties</w:t>
      </w:r>
      <w:r>
        <w:rPr>
          <w:color w:val="000000" w:themeColor="text1"/>
          <w:u w:color="000000" w:themeColor="text1"/>
        </w:rPr>
        <w:t xml:space="preserve"> and saw</w:t>
      </w:r>
      <w:r w:rsidRPr="007A6863">
        <w:rPr>
          <w:color w:val="000000" w:themeColor="text1"/>
          <w:u w:color="000000" w:themeColor="text1"/>
        </w:rPr>
        <w:t xml:space="preserve"> 90</w:t>
      </w:r>
      <w:r>
        <w:rPr>
          <w:color w:val="000000" w:themeColor="text1"/>
          <w:u w:color="000000" w:themeColor="text1"/>
        </w:rPr>
        <w:t>%</w:t>
      </w:r>
      <w:r w:rsidRPr="007A6863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its</w:t>
      </w:r>
      <w:r w:rsidRPr="007A6863">
        <w:rPr>
          <w:color w:val="000000" w:themeColor="text1"/>
          <w:u w:color="000000" w:themeColor="text1"/>
        </w:rPr>
        <w:t xml:space="preserve"> youth demonstrat</w:t>
      </w:r>
      <w:r>
        <w:rPr>
          <w:color w:val="000000" w:themeColor="text1"/>
          <w:u w:color="000000" w:themeColor="text1"/>
        </w:rPr>
        <w:t>ing</w:t>
      </w:r>
      <w:r w:rsidRPr="007A6863">
        <w:rPr>
          <w:color w:val="000000" w:themeColor="text1"/>
          <w:u w:color="000000" w:themeColor="text1"/>
        </w:rPr>
        <w:t xml:space="preserve"> improvements in life skills</w:t>
      </w:r>
      <w:r>
        <w:rPr>
          <w:color w:val="000000" w:themeColor="text1"/>
          <w:u w:color="000000" w:themeColor="text1"/>
        </w:rPr>
        <w:t>; and</w:t>
      </w:r>
    </w:p>
    <w:p w:rsidR="005F6C6E" w:rsidRDefault="005F6C6E" w:rsidP="005F6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6C6E" w:rsidRDefault="005F6C6E" w:rsidP="005F6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6863">
        <w:rPr>
          <w:color w:val="000000" w:themeColor="text1"/>
          <w:u w:color="000000" w:themeColor="text1"/>
        </w:rPr>
        <w:lastRenderedPageBreak/>
        <w:t>Whereas, Carolina Youth Development Center is a cherished member of the Charleston community</w:t>
      </w:r>
      <w:r>
        <w:rPr>
          <w:color w:val="000000" w:themeColor="text1"/>
          <w:u w:color="000000" w:themeColor="text1"/>
        </w:rPr>
        <w:t>, with more than three hundred thirty</w:t>
      </w:r>
      <w:r w:rsidR="00C569A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7A6863">
        <w:rPr>
          <w:color w:val="000000" w:themeColor="text1"/>
          <w:u w:color="000000" w:themeColor="text1"/>
        </w:rPr>
        <w:t xml:space="preserve"> community volunteers provid</w:t>
      </w:r>
      <w:r>
        <w:rPr>
          <w:color w:val="000000" w:themeColor="text1"/>
          <w:u w:color="000000" w:themeColor="text1"/>
        </w:rPr>
        <w:t>ing</w:t>
      </w:r>
      <w:r w:rsidRPr="007A6863">
        <w:rPr>
          <w:color w:val="000000" w:themeColor="text1"/>
          <w:u w:color="000000" w:themeColor="text1"/>
        </w:rPr>
        <w:t xml:space="preserve"> support to the organization in 2019</w:t>
      </w:r>
      <w:r>
        <w:rPr>
          <w:color w:val="000000" w:themeColor="text1"/>
          <w:u w:color="000000" w:themeColor="text1"/>
        </w:rPr>
        <w:t>; and</w:t>
      </w:r>
    </w:p>
    <w:p w:rsidR="005F6C6E" w:rsidRDefault="005F6C6E" w:rsidP="005F6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6C6E" w:rsidRDefault="005F6C6E" w:rsidP="005F6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686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in the works for CYDC is the launch of a</w:t>
      </w:r>
      <w:r w:rsidRPr="007A6863">
        <w:rPr>
          <w:color w:val="000000" w:themeColor="text1"/>
          <w:u w:color="000000" w:themeColor="text1"/>
        </w:rPr>
        <w:t xml:space="preserve"> new care model</w:t>
      </w:r>
      <w:r>
        <w:rPr>
          <w:color w:val="000000" w:themeColor="text1"/>
          <w:u w:color="000000" w:themeColor="text1"/>
        </w:rPr>
        <w:t xml:space="preserve">, </w:t>
      </w:r>
      <w:r w:rsidRPr="007A6863">
        <w:rPr>
          <w:color w:val="000000" w:themeColor="text1"/>
          <w:u w:color="000000" w:themeColor="text1"/>
        </w:rPr>
        <w:t>Teaching Families</w:t>
      </w:r>
      <w:r>
        <w:rPr>
          <w:color w:val="000000" w:themeColor="text1"/>
          <w:u w:color="000000" w:themeColor="text1"/>
        </w:rPr>
        <w:t xml:space="preserve">, </w:t>
      </w:r>
      <w:r w:rsidRPr="007A6863">
        <w:rPr>
          <w:color w:val="000000" w:themeColor="text1"/>
          <w:u w:color="000000" w:themeColor="text1"/>
        </w:rPr>
        <w:t xml:space="preserve">aimed at building positive change in </w:t>
      </w:r>
      <w:r>
        <w:rPr>
          <w:color w:val="000000" w:themeColor="text1"/>
          <w:u w:color="000000" w:themeColor="text1"/>
        </w:rPr>
        <w:t xml:space="preserve">CYDC </w:t>
      </w:r>
      <w:r w:rsidRPr="007A6863">
        <w:rPr>
          <w:color w:val="000000" w:themeColor="text1"/>
          <w:u w:color="000000" w:themeColor="text1"/>
        </w:rPr>
        <w:t>residents while remaining focused on the holistic</w:t>
      </w:r>
      <w:r>
        <w:rPr>
          <w:color w:val="000000" w:themeColor="text1"/>
          <w:u w:color="000000" w:themeColor="text1"/>
        </w:rPr>
        <w:t xml:space="preserve"> development of each individual. This program is </w:t>
      </w:r>
      <w:r w:rsidRPr="007A6863">
        <w:rPr>
          <w:color w:val="000000" w:themeColor="text1"/>
          <w:u w:color="000000" w:themeColor="text1"/>
        </w:rPr>
        <w:t>expect</w:t>
      </w:r>
      <w:r>
        <w:rPr>
          <w:color w:val="000000" w:themeColor="text1"/>
          <w:u w:color="000000" w:themeColor="text1"/>
        </w:rPr>
        <w:t xml:space="preserve">ed </w:t>
      </w:r>
      <w:r w:rsidRPr="007A6863">
        <w:rPr>
          <w:color w:val="000000" w:themeColor="text1"/>
          <w:u w:color="000000" w:themeColor="text1"/>
        </w:rPr>
        <w:t>to serve over</w:t>
      </w:r>
      <w:r>
        <w:rPr>
          <w:color w:val="000000" w:themeColor="text1"/>
          <w:u w:color="000000" w:themeColor="text1"/>
        </w:rPr>
        <w:t xml:space="preserve"> eight hundred</w:t>
      </w:r>
      <w:r w:rsidRPr="007A6863">
        <w:rPr>
          <w:color w:val="000000" w:themeColor="text1"/>
          <w:u w:color="000000" w:themeColor="text1"/>
        </w:rPr>
        <w:t xml:space="preserve"> families this year </w:t>
      </w:r>
      <w:r>
        <w:rPr>
          <w:color w:val="000000" w:themeColor="text1"/>
          <w:u w:color="000000" w:themeColor="text1"/>
        </w:rPr>
        <w:t xml:space="preserve">through the </w:t>
      </w:r>
      <w:r w:rsidRPr="007A6863">
        <w:rPr>
          <w:color w:val="000000" w:themeColor="text1"/>
          <w:u w:color="000000" w:themeColor="text1"/>
        </w:rPr>
        <w:t xml:space="preserve">opening </w:t>
      </w:r>
      <w:r>
        <w:rPr>
          <w:color w:val="000000" w:themeColor="text1"/>
          <w:u w:color="000000" w:themeColor="text1"/>
        </w:rPr>
        <w:t xml:space="preserve">of </w:t>
      </w:r>
      <w:r w:rsidRPr="007A6863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f</w:t>
      </w:r>
      <w:r w:rsidRPr="007A6863">
        <w:rPr>
          <w:color w:val="000000" w:themeColor="text1"/>
          <w:u w:color="000000" w:themeColor="text1"/>
        </w:rPr>
        <w:t xml:space="preserve">amily </w:t>
      </w:r>
      <w:r>
        <w:rPr>
          <w:color w:val="000000" w:themeColor="text1"/>
          <w:u w:color="000000" w:themeColor="text1"/>
        </w:rPr>
        <w:t>s</w:t>
      </w:r>
      <w:r w:rsidRPr="007A6863">
        <w:rPr>
          <w:color w:val="000000" w:themeColor="text1"/>
          <w:u w:color="000000" w:themeColor="text1"/>
        </w:rPr>
        <w:t xml:space="preserve">upport </w:t>
      </w:r>
      <w:r>
        <w:rPr>
          <w:color w:val="000000" w:themeColor="text1"/>
          <w:u w:color="000000" w:themeColor="text1"/>
        </w:rPr>
        <w:t>c</w:t>
      </w:r>
      <w:r w:rsidRPr="007A6863">
        <w:rPr>
          <w:color w:val="000000" w:themeColor="text1"/>
          <w:u w:color="000000" w:themeColor="text1"/>
        </w:rPr>
        <w:t>enter</w:t>
      </w:r>
      <w:r>
        <w:rPr>
          <w:color w:val="000000" w:themeColor="text1"/>
          <w:u w:color="000000" w:themeColor="text1"/>
        </w:rPr>
        <w:t>; and</w:t>
      </w:r>
    </w:p>
    <w:p w:rsidR="005F6C6E" w:rsidRDefault="005F6C6E" w:rsidP="005F6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6C6E" w:rsidRDefault="005F6C6E" w:rsidP="005F6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6863">
        <w:rPr>
          <w:color w:val="000000" w:themeColor="text1"/>
          <w:u w:color="000000" w:themeColor="text1"/>
        </w:rPr>
        <w:t xml:space="preserve">Whereas, CYDC is committed to ensuring </w:t>
      </w:r>
      <w:r>
        <w:rPr>
          <w:color w:val="000000" w:themeColor="text1"/>
          <w:u w:color="000000" w:themeColor="text1"/>
        </w:rPr>
        <w:t xml:space="preserve">that </w:t>
      </w:r>
      <w:r w:rsidRPr="007A6863">
        <w:rPr>
          <w:color w:val="000000" w:themeColor="text1"/>
          <w:u w:color="000000" w:themeColor="text1"/>
        </w:rPr>
        <w:t>children are placed in the best possible setting</w:t>
      </w:r>
      <w:r w:rsidR="00111B41">
        <w:rPr>
          <w:color w:val="000000" w:themeColor="text1"/>
          <w:u w:color="000000" w:themeColor="text1"/>
        </w:rPr>
        <w:t>,</w:t>
      </w:r>
      <w:r w:rsidRPr="007A6863">
        <w:rPr>
          <w:color w:val="000000" w:themeColor="text1"/>
          <w:u w:color="000000" w:themeColor="text1"/>
        </w:rPr>
        <w:t xml:space="preserve"> based on their individual needs</w:t>
      </w:r>
      <w:r w:rsidR="00111B41">
        <w:rPr>
          <w:color w:val="000000" w:themeColor="text1"/>
          <w:u w:color="000000" w:themeColor="text1"/>
        </w:rPr>
        <w:t>,</w:t>
      </w:r>
      <w:r w:rsidRPr="007A6863">
        <w:rPr>
          <w:color w:val="000000" w:themeColor="text1"/>
          <w:u w:color="000000" w:themeColor="text1"/>
        </w:rPr>
        <w:t xml:space="preserve"> w</w:t>
      </w:r>
      <w:r>
        <w:rPr>
          <w:color w:val="000000" w:themeColor="text1"/>
          <w:u w:color="000000" w:themeColor="text1"/>
        </w:rPr>
        <w:t>hile they are under CYDC</w:t>
      </w:r>
      <w:r w:rsidR="00C569A5" w:rsidRPr="00C569A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care. Now, therefore, </w:t>
      </w:r>
    </w:p>
    <w:p w:rsidR="005F6C6E" w:rsidRDefault="005F6C6E" w:rsidP="005F6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44EC" w:rsidRDefault="00EF44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F44EC" w:rsidRDefault="00EF44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551F" w:rsidRPr="007A6863" w:rsidRDefault="00EF44EC" w:rsidP="00805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9924AB">
        <w:t xml:space="preserve"> </w:t>
      </w:r>
      <w:r w:rsidR="0080551F">
        <w:rPr>
          <w:color w:val="000000" w:themeColor="text1"/>
        </w:rPr>
        <w:t xml:space="preserve">the members of the South Carolina House of Representatives, by this resolution, </w:t>
      </w:r>
      <w:r w:rsidR="0080551F" w:rsidRPr="007A6863">
        <w:rPr>
          <w:color w:val="000000" w:themeColor="text1"/>
          <w:u w:color="000000" w:themeColor="text1"/>
        </w:rPr>
        <w:t xml:space="preserve">congratulate </w:t>
      </w:r>
      <w:r w:rsidR="0080551F">
        <w:rPr>
          <w:color w:val="000000" w:themeColor="text1"/>
          <w:u w:color="000000" w:themeColor="text1"/>
        </w:rPr>
        <w:t>C</w:t>
      </w:r>
      <w:r w:rsidR="0080551F" w:rsidRPr="007A6863">
        <w:rPr>
          <w:color w:val="000000" w:themeColor="text1"/>
          <w:u w:color="000000" w:themeColor="text1"/>
        </w:rPr>
        <w:t xml:space="preserve">arolina </w:t>
      </w:r>
      <w:r w:rsidR="0080551F">
        <w:rPr>
          <w:color w:val="000000" w:themeColor="text1"/>
          <w:u w:color="000000" w:themeColor="text1"/>
        </w:rPr>
        <w:t>Y</w:t>
      </w:r>
      <w:r w:rsidR="0080551F" w:rsidRPr="007A6863">
        <w:rPr>
          <w:color w:val="000000" w:themeColor="text1"/>
          <w:u w:color="000000" w:themeColor="text1"/>
        </w:rPr>
        <w:t xml:space="preserve">outh </w:t>
      </w:r>
      <w:r w:rsidR="0080551F">
        <w:rPr>
          <w:color w:val="000000" w:themeColor="text1"/>
          <w:u w:color="000000" w:themeColor="text1"/>
        </w:rPr>
        <w:t>D</w:t>
      </w:r>
      <w:r w:rsidR="0080551F" w:rsidRPr="007A6863">
        <w:rPr>
          <w:color w:val="000000" w:themeColor="text1"/>
          <w:u w:color="000000" w:themeColor="text1"/>
        </w:rPr>
        <w:t>evelopment</w:t>
      </w:r>
      <w:r w:rsidR="0080551F">
        <w:rPr>
          <w:color w:val="000000" w:themeColor="text1"/>
          <w:u w:color="000000" w:themeColor="text1"/>
        </w:rPr>
        <w:t xml:space="preserve"> C</w:t>
      </w:r>
      <w:r w:rsidR="0080551F" w:rsidRPr="007A6863">
        <w:rPr>
          <w:color w:val="000000" w:themeColor="text1"/>
          <w:u w:color="000000" w:themeColor="text1"/>
        </w:rPr>
        <w:t xml:space="preserve">enter </w:t>
      </w:r>
      <w:r w:rsidR="0080551F">
        <w:rPr>
          <w:color w:val="000000" w:themeColor="text1"/>
          <w:u w:color="000000" w:themeColor="text1"/>
        </w:rPr>
        <w:t xml:space="preserve">of North Charleston </w:t>
      </w:r>
      <w:r w:rsidR="0080551F" w:rsidRPr="007A6863">
        <w:rPr>
          <w:color w:val="000000" w:themeColor="text1"/>
          <w:u w:color="000000" w:themeColor="text1"/>
        </w:rPr>
        <w:t xml:space="preserve">on </w:t>
      </w:r>
      <w:r w:rsidR="0080551F">
        <w:rPr>
          <w:color w:val="000000" w:themeColor="text1"/>
          <w:u w:color="000000" w:themeColor="text1"/>
        </w:rPr>
        <w:t>its</w:t>
      </w:r>
      <w:r w:rsidR="0080551F" w:rsidRPr="007A6863">
        <w:rPr>
          <w:color w:val="000000" w:themeColor="text1"/>
          <w:u w:color="000000" w:themeColor="text1"/>
        </w:rPr>
        <w:t xml:space="preserve"> </w:t>
      </w:r>
      <w:r w:rsidR="0080551F">
        <w:rPr>
          <w:color w:val="000000" w:themeColor="text1"/>
          <w:u w:color="000000" w:themeColor="text1"/>
        </w:rPr>
        <w:t>two hundred thirtieth</w:t>
      </w:r>
      <w:r w:rsidR="0080551F" w:rsidRPr="007A6863">
        <w:rPr>
          <w:color w:val="000000" w:themeColor="text1"/>
          <w:u w:color="000000" w:themeColor="text1"/>
        </w:rPr>
        <w:t xml:space="preserve"> anniversary of serving youth and families in </w:t>
      </w:r>
      <w:r w:rsidR="0080551F">
        <w:rPr>
          <w:color w:val="000000" w:themeColor="text1"/>
          <w:u w:color="000000" w:themeColor="text1"/>
        </w:rPr>
        <w:t>S</w:t>
      </w:r>
      <w:r w:rsidR="0080551F" w:rsidRPr="007A6863">
        <w:rPr>
          <w:color w:val="000000" w:themeColor="text1"/>
          <w:u w:color="000000" w:themeColor="text1"/>
        </w:rPr>
        <w:t xml:space="preserve">outh </w:t>
      </w:r>
      <w:r w:rsidR="0080551F">
        <w:rPr>
          <w:color w:val="000000" w:themeColor="text1"/>
          <w:u w:color="000000" w:themeColor="text1"/>
        </w:rPr>
        <w:t>C</w:t>
      </w:r>
      <w:r w:rsidR="0080551F" w:rsidRPr="007A6863">
        <w:rPr>
          <w:color w:val="000000" w:themeColor="text1"/>
          <w:u w:color="000000" w:themeColor="text1"/>
        </w:rPr>
        <w:t>arolina and</w:t>
      </w:r>
      <w:r w:rsidR="0080551F">
        <w:rPr>
          <w:color w:val="000000" w:themeColor="text1"/>
          <w:u w:color="000000" w:themeColor="text1"/>
        </w:rPr>
        <w:t xml:space="preserve"> extend best wishes for many more years of continued success in carrying out its worthy mission.</w:t>
      </w:r>
    </w:p>
    <w:p w:rsidR="00EF44EC" w:rsidRDefault="00EF44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44EC" w:rsidRDefault="00EF44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0551F">
        <w:t xml:space="preserve"> </w:t>
      </w:r>
      <w:r w:rsidR="0080551F">
        <w:rPr>
          <w:color w:val="000000" w:themeColor="text1"/>
          <w:u w:color="000000" w:themeColor="text1"/>
        </w:rPr>
        <w:t>C</w:t>
      </w:r>
      <w:r w:rsidR="0080551F" w:rsidRPr="007A6863">
        <w:rPr>
          <w:color w:val="000000" w:themeColor="text1"/>
          <w:u w:color="000000" w:themeColor="text1"/>
        </w:rPr>
        <w:t xml:space="preserve">arolina </w:t>
      </w:r>
      <w:r w:rsidR="0080551F">
        <w:rPr>
          <w:color w:val="000000" w:themeColor="text1"/>
          <w:u w:color="000000" w:themeColor="text1"/>
        </w:rPr>
        <w:t>Y</w:t>
      </w:r>
      <w:r w:rsidR="0080551F" w:rsidRPr="007A6863">
        <w:rPr>
          <w:color w:val="000000" w:themeColor="text1"/>
          <w:u w:color="000000" w:themeColor="text1"/>
        </w:rPr>
        <w:t xml:space="preserve">outh </w:t>
      </w:r>
      <w:r w:rsidR="0080551F">
        <w:rPr>
          <w:color w:val="000000" w:themeColor="text1"/>
          <w:u w:color="000000" w:themeColor="text1"/>
        </w:rPr>
        <w:t>D</w:t>
      </w:r>
      <w:r w:rsidR="0080551F" w:rsidRPr="007A6863">
        <w:rPr>
          <w:color w:val="000000" w:themeColor="text1"/>
          <w:u w:color="000000" w:themeColor="text1"/>
        </w:rPr>
        <w:t>evelopment</w:t>
      </w:r>
      <w:r w:rsidR="0080551F">
        <w:rPr>
          <w:color w:val="000000" w:themeColor="text1"/>
          <w:u w:color="000000" w:themeColor="text1"/>
        </w:rPr>
        <w:t xml:space="preserve"> C</w:t>
      </w:r>
      <w:r w:rsidR="0080551F" w:rsidRPr="007A6863">
        <w:rPr>
          <w:color w:val="000000" w:themeColor="text1"/>
          <w:u w:color="000000" w:themeColor="text1"/>
        </w:rPr>
        <w:t>enter</w:t>
      </w:r>
      <w:r w:rsidR="0080551F">
        <w:rPr>
          <w:color w:val="000000" w:themeColor="text1"/>
          <w:u w:color="000000" w:themeColor="text1"/>
        </w:rPr>
        <w:t>.</w:t>
      </w:r>
    </w:p>
    <w:p w:rsidR="00FB4971" w:rsidRDefault="00C569A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1C92" w:rsidRDefault="006F1C92" w:rsidP="006F1C92">
      <w:pPr>
        <w:suppressAutoHyphens/>
      </w:pPr>
    </w:p>
    <w:sectPr w:rsidR="006F1C92" w:rsidSect="006F1C9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44EC" w:rsidRDefault="00EF44EC" w:rsidP="009F0C77">
      <w:r>
        <w:separator/>
      </w:r>
    </w:p>
  </w:endnote>
  <w:endnote w:type="continuationSeparator" w:id="0">
    <w:p w:rsidR="00EF44EC" w:rsidRDefault="00EF44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63AF60F-AB01-46F0-A31B-9DB772DF45DC}"/>
    <w:embedBold r:id="rId2" w:fontKey="{0EDE058F-3F66-49DB-B2E8-FFB78821768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244A1E4-FD08-4C1F-A304-BC5102A5FF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1A38742-35E6-4F1E-8AF1-E2F6D112D8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A438730-850B-4A05-B105-C6E43FC420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1C92" w:rsidRPr="00E5187E" w:rsidRDefault="006F1C92" w:rsidP="00E518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8015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44EC" w:rsidRDefault="00EF44EC" w:rsidP="009F0C77">
      <w:r>
        <w:separator/>
      </w:r>
    </w:p>
  </w:footnote>
  <w:footnote w:type="continuationSeparator" w:id="0">
    <w:p w:rsidR="00EF44EC" w:rsidRDefault="00EF44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92CM20"/>
    <w:docVar w:name="CoverBillType" w:val="r"/>
    <w:docVar w:name="DocPath" w:val="L:\Council\bills\RM\1592CM20.DOCX"/>
    <w:docVar w:name="dvBillNumber" w:val="55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F44EC"/>
    <w:rsid w:val="00011869"/>
    <w:rsid w:val="00015CD6"/>
    <w:rsid w:val="000E0100"/>
    <w:rsid w:val="000E1785"/>
    <w:rsid w:val="000F40FA"/>
    <w:rsid w:val="001035F1"/>
    <w:rsid w:val="0010776B"/>
    <w:rsid w:val="00111B41"/>
    <w:rsid w:val="00133E66"/>
    <w:rsid w:val="001435A3"/>
    <w:rsid w:val="00146ED3"/>
    <w:rsid w:val="00151044"/>
    <w:rsid w:val="00160675"/>
    <w:rsid w:val="001D08F2"/>
    <w:rsid w:val="001D3A58"/>
    <w:rsid w:val="001D525B"/>
    <w:rsid w:val="001D7F4F"/>
    <w:rsid w:val="00205238"/>
    <w:rsid w:val="002321B6"/>
    <w:rsid w:val="00232912"/>
    <w:rsid w:val="002421BC"/>
    <w:rsid w:val="00250967"/>
    <w:rsid w:val="002543C8"/>
    <w:rsid w:val="0025541D"/>
    <w:rsid w:val="0028015A"/>
    <w:rsid w:val="00284AAE"/>
    <w:rsid w:val="002E5912"/>
    <w:rsid w:val="00301B21"/>
    <w:rsid w:val="00325348"/>
    <w:rsid w:val="0032732C"/>
    <w:rsid w:val="00336AD0"/>
    <w:rsid w:val="00363C66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183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6C6E"/>
    <w:rsid w:val="00601F06"/>
    <w:rsid w:val="00605102"/>
    <w:rsid w:val="006215AA"/>
    <w:rsid w:val="00621A61"/>
    <w:rsid w:val="00666929"/>
    <w:rsid w:val="006913C9"/>
    <w:rsid w:val="0069470D"/>
    <w:rsid w:val="006D58AA"/>
    <w:rsid w:val="006F1C92"/>
    <w:rsid w:val="00734F00"/>
    <w:rsid w:val="00736959"/>
    <w:rsid w:val="007A70AE"/>
    <w:rsid w:val="0080551F"/>
    <w:rsid w:val="008362E8"/>
    <w:rsid w:val="0085786E"/>
    <w:rsid w:val="008A1768"/>
    <w:rsid w:val="008A489F"/>
    <w:rsid w:val="008F0F33"/>
    <w:rsid w:val="008F4429"/>
    <w:rsid w:val="0094021A"/>
    <w:rsid w:val="009924A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2D03"/>
    <w:rsid w:val="00BE3C22"/>
    <w:rsid w:val="00C0345E"/>
    <w:rsid w:val="00C21ABE"/>
    <w:rsid w:val="00C31C95"/>
    <w:rsid w:val="00C3483A"/>
    <w:rsid w:val="00C569A5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187E"/>
    <w:rsid w:val="00E92EEF"/>
    <w:rsid w:val="00EF2368"/>
    <w:rsid w:val="00EF44EC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4971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866248-9461-4D08-92A2-4D5A65022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1B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B4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F1C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56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9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563_202009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5F66E1-1E28-4FDF-8C93-9FCE2E35D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668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5563: Subject not yet available - South Carolina Legislature Online</dc:title>
  <dc:creator>Rosanne McDowell</dc:creator>
  <cp:lastModifiedBy>S Wilson</cp:lastModifiedBy>
  <cp:revision>2</cp:revision>
  <cp:lastPrinted>2020-09-09T13:52:00Z</cp:lastPrinted>
  <dcterms:created xsi:type="dcterms:W3CDTF">2020-09-17T16:32:00Z</dcterms:created>
  <dcterms:modified xsi:type="dcterms:W3CDTF">2020-09-17T16:32:00Z</dcterms:modified>
</cp:coreProperties>
</file>