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C7" w:rsidRDefault="00F249C7" w:rsidP="00F249C7">
      <w:pPr>
        <w:widowControl w:val="0"/>
        <w:jc w:val="center"/>
      </w:pPr>
      <w:r w:rsidRPr="00F249C7">
        <w:rPr>
          <w:b/>
        </w:rPr>
        <w:t>South Carolina General Assembly</w:t>
      </w:r>
    </w:p>
    <w:p w:rsidR="00F249C7" w:rsidRDefault="00F249C7" w:rsidP="00F249C7">
      <w:pPr>
        <w:widowControl w:val="0"/>
        <w:jc w:val="center"/>
      </w:pPr>
      <w:r>
        <w:t>123rd Session, 2019-2020</w:t>
      </w:r>
    </w:p>
    <w:p w:rsidR="00F249C7" w:rsidRDefault="00F249C7" w:rsidP="00F249C7">
      <w:pPr>
        <w:widowControl w:val="0"/>
      </w:pPr>
    </w:p>
    <w:p w:rsidR="00F249C7" w:rsidRDefault="00F249C7" w:rsidP="00F249C7">
      <w:pPr>
        <w:widowControl w:val="0"/>
        <w:rPr>
          <w:b/>
        </w:rPr>
      </w:pPr>
      <w:r w:rsidRPr="00F249C7">
        <w:rPr>
          <w:b/>
        </w:rPr>
        <w:t>S.</w:t>
      </w:r>
      <w:r>
        <w:rPr>
          <w:b/>
        </w:rPr>
        <w:t xml:space="preserve"> </w:t>
      </w:r>
      <w:r w:rsidRPr="00F249C7">
        <w:rPr>
          <w:b/>
        </w:rPr>
        <w:t>617</w:t>
      </w:r>
    </w:p>
    <w:p w:rsidR="00F249C7" w:rsidRDefault="00F249C7" w:rsidP="00F249C7">
      <w:pPr>
        <w:widowControl w:val="0"/>
        <w:rPr>
          <w:b/>
        </w:rPr>
      </w:pPr>
    </w:p>
    <w:p w:rsidR="00F249C7" w:rsidRDefault="00F249C7" w:rsidP="00F249C7">
      <w:pPr>
        <w:widowControl w:val="0"/>
      </w:pPr>
      <w:r w:rsidRPr="00F249C7">
        <w:rPr>
          <w:b/>
        </w:rPr>
        <w:t>STATUS INFORMATION</w:t>
      </w:r>
    </w:p>
    <w:p w:rsidR="00F249C7" w:rsidRDefault="00F249C7" w:rsidP="00F249C7">
      <w:pPr>
        <w:widowControl w:val="0"/>
      </w:pPr>
    </w:p>
    <w:p w:rsidR="00F249C7" w:rsidRDefault="00F249C7" w:rsidP="00F249C7">
      <w:pPr>
        <w:widowControl w:val="0"/>
      </w:pPr>
      <w:r>
        <w:t>Senate Resolution</w:t>
      </w:r>
    </w:p>
    <w:p w:rsidR="00F249C7" w:rsidRDefault="00F249C7" w:rsidP="00F249C7">
      <w:pPr>
        <w:widowControl w:val="0"/>
      </w:pPr>
      <w:r>
        <w:t>Sponsors: Senator Senn</w:t>
      </w:r>
    </w:p>
    <w:p w:rsidR="00F249C7" w:rsidRDefault="00F249C7" w:rsidP="00F249C7">
      <w:pPr>
        <w:widowControl w:val="0"/>
      </w:pPr>
      <w:r>
        <w:t>Document Path: l:\s-res\ss\012alex.kmm.ss.docx</w:t>
      </w:r>
    </w:p>
    <w:p w:rsidR="00F249C7" w:rsidRDefault="00F249C7" w:rsidP="00F249C7">
      <w:pPr>
        <w:widowControl w:val="0"/>
      </w:pPr>
    </w:p>
    <w:p w:rsidR="00F249C7" w:rsidRDefault="00F249C7" w:rsidP="00F249C7">
      <w:pPr>
        <w:widowControl w:val="0"/>
      </w:pPr>
      <w:r>
        <w:t>Introduced in the Senate on March 6, 2019</w:t>
      </w:r>
    </w:p>
    <w:p w:rsidR="00F249C7" w:rsidRDefault="00F249C7" w:rsidP="00F249C7">
      <w:pPr>
        <w:widowControl w:val="0"/>
      </w:pPr>
      <w:r>
        <w:t>Adopted by the Senate on March 6, 2019</w:t>
      </w:r>
    </w:p>
    <w:p w:rsidR="00F249C7" w:rsidRDefault="00F249C7" w:rsidP="00F249C7">
      <w:pPr>
        <w:widowControl w:val="0"/>
      </w:pPr>
    </w:p>
    <w:p w:rsidR="00F249C7" w:rsidRDefault="00F249C7" w:rsidP="00F249C7">
      <w:pPr>
        <w:widowControl w:val="0"/>
      </w:pPr>
      <w:r>
        <w:t xml:space="preserve">Summary: </w:t>
      </w:r>
      <w:r w:rsidR="00D115B4">
        <w:t>Alexander Clarke Peabody</w:t>
      </w:r>
    </w:p>
    <w:p w:rsidR="00F249C7" w:rsidRDefault="00F249C7" w:rsidP="00F249C7">
      <w:pPr>
        <w:widowControl w:val="0"/>
      </w:pPr>
    </w:p>
    <w:p w:rsidR="00F249C7" w:rsidRDefault="00F249C7" w:rsidP="00F249C7">
      <w:pPr>
        <w:widowControl w:val="0"/>
      </w:pPr>
    </w:p>
    <w:p w:rsidR="00F249C7" w:rsidRDefault="00F249C7" w:rsidP="00F24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49C7">
        <w:rPr>
          <w:b/>
        </w:rPr>
        <w:t>HISTORY OF LEGISLATIVE ACTIONS</w:t>
      </w:r>
    </w:p>
    <w:p w:rsidR="00F249C7" w:rsidRDefault="00F249C7" w:rsidP="00F24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249C7" w:rsidRPr="00F249C7" w:rsidRDefault="00F249C7" w:rsidP="00F249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49C7">
        <w:rPr>
          <w:u w:val="single"/>
        </w:rPr>
        <w:tab/>
        <w:t>Date</w:t>
      </w:r>
      <w:r w:rsidRPr="00F249C7">
        <w:rPr>
          <w:u w:val="single"/>
        </w:rPr>
        <w:tab/>
        <w:t>Body</w:t>
      </w:r>
      <w:r w:rsidRPr="00F249C7">
        <w:rPr>
          <w:u w:val="single"/>
        </w:rPr>
        <w:tab/>
        <w:t>Action Description with journal page number</w:t>
      </w:r>
      <w:r w:rsidRPr="00F249C7">
        <w:rPr>
          <w:u w:val="single"/>
        </w:rPr>
        <w:tab/>
      </w:r>
    </w:p>
    <w:p w:rsidR="00D828EF" w:rsidRDefault="00D828EF" w:rsidP="00D82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8F04CB">
        <w:t>Introduced and adopted (</w:t>
      </w:r>
      <w:hyperlink r:id="rId6" w:history="1">
        <w:r w:rsidRPr="008F04CB">
          <w:rPr>
            <w:rStyle w:val="Hyperlink"/>
          </w:rPr>
          <w:t>Senate Journal</w:t>
        </w:r>
        <w:r w:rsidRPr="008F04CB">
          <w:rPr>
            <w:rStyle w:val="Hyperlink"/>
          </w:rPr>
          <w:noBreakHyphen/>
          <w:t>page 3</w:t>
        </w:r>
      </w:hyperlink>
      <w:r w:rsidRPr="008F04CB">
        <w:t>)</w:t>
      </w:r>
    </w:p>
    <w:p w:rsidR="00D828EF" w:rsidRDefault="00D828EF" w:rsidP="00D82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49C7" w:rsidRDefault="00F249C7" w:rsidP="00F24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249C7">
          <w:rPr>
            <w:rStyle w:val="Hyperlink"/>
          </w:rPr>
          <w:t>legislative information</w:t>
        </w:r>
      </w:hyperlink>
      <w:r>
        <w:t xml:space="preserve"> at the website</w:t>
      </w:r>
    </w:p>
    <w:p w:rsidR="00F249C7" w:rsidRDefault="00F249C7" w:rsidP="00F24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49C7" w:rsidRPr="00F249C7" w:rsidRDefault="00F249C7" w:rsidP="00F24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49C7" w:rsidRDefault="00F249C7" w:rsidP="00F249C7">
      <w:r w:rsidRPr="00F249C7">
        <w:rPr>
          <w:b/>
        </w:rPr>
        <w:t>VERSIONS OF THIS BILL</w:t>
      </w:r>
    </w:p>
    <w:p w:rsidR="00F249C7" w:rsidRDefault="00F249C7" w:rsidP="00F249C7"/>
    <w:p w:rsidR="00F249C7" w:rsidRDefault="00C95674" w:rsidP="00F249C7">
      <w:hyperlink r:id="rId8" w:history="1">
        <w:r w:rsidR="00F249C7">
          <w:rPr>
            <w:rStyle w:val="Hyperlink"/>
          </w:rPr>
          <w:t>3/6/2019</w:t>
        </w:r>
      </w:hyperlink>
    </w:p>
    <w:p w:rsidR="00F249C7" w:rsidRDefault="00F249C7" w:rsidP="00F249C7"/>
    <w:p w:rsidR="00F249C7" w:rsidRDefault="00F249C7" w:rsidP="00F249C7">
      <w:pPr>
        <w:sectPr w:rsidR="00F249C7" w:rsidSect="00F249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2F43" w:rsidRPr="00522CE0" w:rsidRDefault="00222F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2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6E5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502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RECOGNIZE AND HONOR ALEXANDER CLARKE “SANDY” PEABODY</w:t>
      </w:r>
      <w:r>
        <w:rPr>
          <w:color w:val="000000" w:themeColor="text1"/>
          <w:u w:color="000000" w:themeColor="text1"/>
        </w:rPr>
        <w:t xml:space="preserve"> AND TO CONGRATULATE HIM FOR BEING NAMED THE </w:t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="00FA30FD">
        <w:rPr>
          <w:color w:val="000000" w:themeColor="text1"/>
          <w:u w:color="000000" w:themeColor="text1"/>
        </w:rPr>
        <w:noBreakHyphen/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E352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352E2">
        <w:rPr>
          <w:color w:val="000000" w:themeColor="text1"/>
          <w:u w:color="000000" w:themeColor="text1"/>
        </w:rPr>
        <w:t xml:space="preserve">URVEYOR OF THE </w:t>
      </w:r>
      <w:r>
        <w:rPr>
          <w:color w:val="000000" w:themeColor="text1"/>
          <w:u w:color="000000" w:themeColor="text1"/>
        </w:rPr>
        <w:t>Y</w:t>
      </w:r>
      <w:r w:rsidRPr="00E352E2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7AEE" w:rsidRPr="00E352E2" w:rsidRDefault="00297AEE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Senate are pleased to learn that </w:t>
      </w:r>
      <w:r w:rsidR="00EF78EB">
        <w:t xml:space="preserve">Alexander Clarke </w:t>
      </w:r>
      <w:r w:rsidR="003B65C9">
        <w:t xml:space="preserve">“Sandy” </w:t>
      </w:r>
      <w:r w:rsidR="00EF78EB">
        <w:t>Peabody</w:t>
      </w:r>
      <w:r>
        <w:rPr>
          <w:color w:val="000000" w:themeColor="text1"/>
          <w:u w:color="000000" w:themeColor="text1"/>
        </w:rPr>
        <w:t xml:space="preserve"> was honored as the </w:t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="00FA30FD">
        <w:rPr>
          <w:color w:val="000000" w:themeColor="text1"/>
          <w:u w:color="000000" w:themeColor="text1"/>
        </w:rPr>
        <w:noBreakHyphen/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E352E2">
        <w:rPr>
          <w:color w:val="000000" w:themeColor="text1"/>
          <w:u w:color="000000" w:themeColor="text1"/>
        </w:rPr>
        <w:t xml:space="preserve"> Surveyor of the Year</w:t>
      </w:r>
      <w:r>
        <w:rPr>
          <w:color w:val="000000" w:themeColor="text1"/>
          <w:u w:color="000000" w:themeColor="text1"/>
        </w:rPr>
        <w:t xml:space="preserve"> by the </w:t>
      </w:r>
      <w:r w:rsidRPr="00E352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E352E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B8737B">
        <w:rPr>
          <w:color w:val="000000" w:themeColor="text1"/>
          <w:u w:color="000000" w:themeColor="text1"/>
        </w:rPr>
        <w:t xml:space="preserve">Society of Professional </w:t>
      </w:r>
      <w:r>
        <w:rPr>
          <w:color w:val="000000" w:themeColor="text1"/>
          <w:u w:color="000000" w:themeColor="text1"/>
        </w:rPr>
        <w:t xml:space="preserve">Land </w:t>
      </w:r>
      <w:r w:rsidRPr="00B8737B">
        <w:rPr>
          <w:color w:val="000000" w:themeColor="text1"/>
          <w:u w:color="000000" w:themeColor="text1"/>
        </w:rPr>
        <w:t>Surveyors</w:t>
      </w:r>
      <w:r>
        <w:rPr>
          <w:color w:val="000000" w:themeColor="text1"/>
          <w:u w:color="000000" w:themeColor="text1"/>
        </w:rPr>
        <w:t>; and</w:t>
      </w:r>
    </w:p>
    <w:p w:rsidR="00297AEE" w:rsidRDefault="00297AEE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78EB" w:rsidRPr="00E352E2" w:rsidRDefault="00EF78EB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t>Alexander Clarke Peabody is an alumnus of Trident</w:t>
      </w:r>
      <w:r w:rsidR="001038CA">
        <w:t xml:space="preserve"> Technical</w:t>
      </w:r>
      <w:r w:rsidR="00010F0D">
        <w:t xml:space="preserve"> College</w:t>
      </w:r>
      <w:r w:rsidR="001038CA">
        <w:t>, where he earned an a</w:t>
      </w:r>
      <w:r w:rsidR="00A97810">
        <w:t>ssociate’s degree in Civil Engineering, and the University of North Carolina at Charlotte’s Wil</w:t>
      </w:r>
      <w:r w:rsidR="003C399D">
        <w:t>l</w:t>
      </w:r>
      <w:r w:rsidR="00A97810">
        <w:t>iam States Lee School of Engineering, where he earned a Bachelor of Science in Engineering Technology</w:t>
      </w:r>
      <w:r>
        <w:rPr>
          <w:color w:val="000000" w:themeColor="text1"/>
          <w:u w:color="000000" w:themeColor="text1"/>
        </w:rPr>
        <w:t>; and</w:t>
      </w:r>
    </w:p>
    <w:p w:rsidR="00297AEE" w:rsidRDefault="00297A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rPr>
          <w:color w:val="000000" w:themeColor="text1"/>
          <w:u w:color="000000" w:themeColor="text1"/>
        </w:rPr>
        <w:t xml:space="preserve">Mr. Peabody </w:t>
      </w:r>
      <w:r w:rsidR="003B65C9">
        <w:rPr>
          <w:color w:val="000000" w:themeColor="text1"/>
          <w:u w:color="000000" w:themeColor="text1"/>
        </w:rPr>
        <w:t xml:space="preserve">began his accomplished career in land surveying in 1994 under the director supervision of Herbert “Bert” A. </w:t>
      </w:r>
      <w:r w:rsidR="00A97810">
        <w:rPr>
          <w:color w:val="000000" w:themeColor="text1"/>
          <w:u w:color="000000" w:themeColor="text1"/>
        </w:rPr>
        <w:t xml:space="preserve">Niemyer, </w:t>
      </w:r>
      <w:r w:rsidR="003B65C9">
        <w:rPr>
          <w:color w:val="000000" w:themeColor="text1"/>
          <w:u w:color="000000" w:themeColor="text1"/>
        </w:rPr>
        <w:t xml:space="preserve">PE &amp; </w:t>
      </w:r>
      <w:r w:rsidR="00A97810">
        <w:rPr>
          <w:color w:val="000000" w:themeColor="text1"/>
          <w:u w:color="000000" w:themeColor="text1"/>
        </w:rPr>
        <w:t>PLS</w:t>
      </w:r>
      <w:r w:rsidR="003B65C9">
        <w:rPr>
          <w:color w:val="000000" w:themeColor="text1"/>
          <w:u w:color="000000" w:themeColor="text1"/>
        </w:rPr>
        <w:t>. He also worked for</w:t>
      </w:r>
      <w:r w:rsidR="00215063">
        <w:rPr>
          <w:color w:val="000000" w:themeColor="text1"/>
          <w:u w:color="000000" w:themeColor="text1"/>
        </w:rPr>
        <w:t xml:space="preserve"> Lucas-Forman, Inc. and</w:t>
      </w:r>
      <w:r w:rsidR="00A97810">
        <w:rPr>
          <w:color w:val="000000" w:themeColor="text1"/>
          <w:u w:color="000000" w:themeColor="text1"/>
        </w:rPr>
        <w:t xml:space="preserve"> </w:t>
      </w:r>
      <w:r w:rsidR="00215063">
        <w:rPr>
          <w:color w:val="000000" w:themeColor="text1"/>
          <w:u w:color="000000" w:themeColor="text1"/>
        </w:rPr>
        <w:t xml:space="preserve">the </w:t>
      </w:r>
      <w:r w:rsidR="00A97810">
        <w:rPr>
          <w:color w:val="000000" w:themeColor="text1"/>
          <w:u w:color="000000" w:themeColor="text1"/>
        </w:rPr>
        <w:t>Beaufort County Engineering Department</w:t>
      </w:r>
      <w:r w:rsidR="00215063">
        <w:rPr>
          <w:color w:val="000000" w:themeColor="text1"/>
          <w:u w:color="000000" w:themeColor="text1"/>
        </w:rPr>
        <w:t xml:space="preserve">. </w:t>
      </w:r>
      <w:r w:rsidR="003225D0">
        <w:rPr>
          <w:color w:val="000000" w:themeColor="text1"/>
          <w:u w:color="000000" w:themeColor="text1"/>
        </w:rPr>
        <w:t>After moving to Charleston, he</w:t>
      </w:r>
      <w:r w:rsidR="00215063">
        <w:rPr>
          <w:color w:val="000000" w:themeColor="text1"/>
          <w:u w:color="000000" w:themeColor="text1"/>
        </w:rPr>
        <w:t xml:space="preserve"> had the opportunity to work with Bert Niemyer again as</w:t>
      </w:r>
      <w:r w:rsidR="00A97810">
        <w:rPr>
          <w:color w:val="000000" w:themeColor="text1"/>
          <w:u w:color="000000" w:themeColor="text1"/>
        </w:rPr>
        <w:t xml:space="preserve"> Niemyer &amp; Peabody, LLC</w:t>
      </w:r>
      <w:r w:rsidR="00215063">
        <w:rPr>
          <w:color w:val="000000" w:themeColor="text1"/>
          <w:u w:color="000000" w:themeColor="text1"/>
        </w:rPr>
        <w:t>,</w:t>
      </w:r>
      <w:r w:rsidR="00A97810">
        <w:rPr>
          <w:color w:val="000000" w:themeColor="text1"/>
          <w:u w:color="000000" w:themeColor="text1"/>
        </w:rPr>
        <w:t xml:space="preserve"> and </w:t>
      </w:r>
      <w:r w:rsidR="00215063">
        <w:rPr>
          <w:color w:val="000000" w:themeColor="text1"/>
          <w:u w:color="000000" w:themeColor="text1"/>
        </w:rPr>
        <w:t xml:space="preserve">after </w:t>
      </w:r>
      <w:r w:rsidR="003225D0">
        <w:rPr>
          <w:color w:val="000000" w:themeColor="text1"/>
          <w:u w:color="000000" w:themeColor="text1"/>
        </w:rPr>
        <w:t>Bert’s</w:t>
      </w:r>
      <w:r w:rsidR="00215063">
        <w:rPr>
          <w:color w:val="000000" w:themeColor="text1"/>
          <w:u w:color="000000" w:themeColor="text1"/>
        </w:rPr>
        <w:t xml:space="preserve"> retirement, </w:t>
      </w:r>
      <w:r w:rsidR="00700CEC">
        <w:rPr>
          <w:color w:val="000000" w:themeColor="text1"/>
          <w:u w:color="000000" w:themeColor="text1"/>
        </w:rPr>
        <w:t xml:space="preserve">he formed </w:t>
      </w:r>
      <w:r w:rsidR="00A97810">
        <w:rPr>
          <w:color w:val="000000" w:themeColor="text1"/>
          <w:u w:color="000000" w:themeColor="text1"/>
        </w:rPr>
        <w:t>Peabody &amp; Associates, Inc.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rPr>
          <w:color w:val="000000" w:themeColor="text1"/>
          <w:u w:color="000000" w:themeColor="text1"/>
        </w:rPr>
        <w:t xml:space="preserve">an active leader in </w:t>
      </w:r>
      <w:r w:rsidR="001038CA">
        <w:rPr>
          <w:color w:val="000000" w:themeColor="text1"/>
          <w:u w:color="000000" w:themeColor="text1"/>
        </w:rPr>
        <w:t xml:space="preserve">his </w:t>
      </w:r>
      <w:r w:rsidR="00A97810">
        <w:rPr>
          <w:color w:val="000000" w:themeColor="text1"/>
          <w:u w:color="000000" w:themeColor="text1"/>
        </w:rPr>
        <w:t>community and profession, Mr. Peabody has been involved with the Coastal Chap</w:t>
      </w:r>
      <w:r w:rsidR="001038CA">
        <w:rPr>
          <w:color w:val="000000" w:themeColor="text1"/>
          <w:u w:color="000000" w:themeColor="text1"/>
        </w:rPr>
        <w:t>t</w:t>
      </w:r>
      <w:r w:rsidR="00A97810">
        <w:rPr>
          <w:color w:val="000000" w:themeColor="text1"/>
          <w:u w:color="000000" w:themeColor="text1"/>
        </w:rPr>
        <w:t xml:space="preserve">er of </w:t>
      </w:r>
      <w:r w:rsidR="001038CA">
        <w:rPr>
          <w:color w:val="000000" w:themeColor="text1"/>
          <w:u w:color="000000" w:themeColor="text1"/>
        </w:rPr>
        <w:t xml:space="preserve">the </w:t>
      </w:r>
      <w:r w:rsidR="00A97810">
        <w:rPr>
          <w:color w:val="000000" w:themeColor="text1"/>
          <w:u w:color="000000" w:themeColor="text1"/>
        </w:rPr>
        <w:t>S</w:t>
      </w:r>
      <w:r w:rsidR="00215063">
        <w:rPr>
          <w:color w:val="000000" w:themeColor="text1"/>
          <w:u w:color="000000" w:themeColor="text1"/>
        </w:rPr>
        <w:t xml:space="preserve">outh </w:t>
      </w:r>
      <w:r w:rsidR="00A97810">
        <w:rPr>
          <w:color w:val="000000" w:themeColor="text1"/>
          <w:u w:color="000000" w:themeColor="text1"/>
        </w:rPr>
        <w:t>C</w:t>
      </w:r>
      <w:r w:rsidR="00215063">
        <w:rPr>
          <w:color w:val="000000" w:themeColor="text1"/>
          <w:u w:color="000000" w:themeColor="text1"/>
        </w:rPr>
        <w:t xml:space="preserve">arolina </w:t>
      </w:r>
      <w:r w:rsidR="00A97810">
        <w:rPr>
          <w:color w:val="000000" w:themeColor="text1"/>
          <w:u w:color="000000" w:themeColor="text1"/>
        </w:rPr>
        <w:t>S</w:t>
      </w:r>
      <w:r w:rsidR="00215063">
        <w:rPr>
          <w:color w:val="000000" w:themeColor="text1"/>
          <w:u w:color="000000" w:themeColor="text1"/>
        </w:rPr>
        <w:t xml:space="preserve">ociety of </w:t>
      </w:r>
      <w:r w:rsidR="00A97810">
        <w:rPr>
          <w:color w:val="000000" w:themeColor="text1"/>
          <w:u w:color="000000" w:themeColor="text1"/>
        </w:rPr>
        <w:t>P</w:t>
      </w:r>
      <w:r w:rsidR="00215063">
        <w:rPr>
          <w:color w:val="000000" w:themeColor="text1"/>
          <w:u w:color="000000" w:themeColor="text1"/>
        </w:rPr>
        <w:t xml:space="preserve">rocessional </w:t>
      </w:r>
      <w:r w:rsidR="00A97810">
        <w:rPr>
          <w:color w:val="000000" w:themeColor="text1"/>
          <w:u w:color="000000" w:themeColor="text1"/>
        </w:rPr>
        <w:t>L</w:t>
      </w:r>
      <w:r w:rsidR="00215063">
        <w:rPr>
          <w:color w:val="000000" w:themeColor="text1"/>
          <w:u w:color="000000" w:themeColor="text1"/>
        </w:rPr>
        <w:t xml:space="preserve">and </w:t>
      </w:r>
      <w:r w:rsidR="00A97810">
        <w:rPr>
          <w:color w:val="000000" w:themeColor="text1"/>
          <w:u w:color="000000" w:themeColor="text1"/>
        </w:rPr>
        <w:t>S</w:t>
      </w:r>
      <w:r w:rsidR="00215063">
        <w:rPr>
          <w:color w:val="000000" w:themeColor="text1"/>
          <w:u w:color="000000" w:themeColor="text1"/>
        </w:rPr>
        <w:t>urveyors</w:t>
      </w:r>
      <w:r w:rsidR="00A97810">
        <w:rPr>
          <w:color w:val="000000" w:themeColor="text1"/>
          <w:u w:color="000000" w:themeColor="text1"/>
        </w:rPr>
        <w:t xml:space="preserve"> as a member, president, and vice president and with the Center for Heirs Property Preservation as a board member and treasurer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063">
        <w:rPr>
          <w:color w:val="000000" w:themeColor="text1"/>
          <w:u w:color="000000" w:themeColor="text1"/>
        </w:rPr>
        <w:t>an avid outdoorsman</w:t>
      </w:r>
      <w:r w:rsidR="00A97810">
        <w:rPr>
          <w:color w:val="000000" w:themeColor="text1"/>
          <w:u w:color="000000" w:themeColor="text1"/>
        </w:rPr>
        <w:t>, Mr. Peabody enjoys hunting, fishing, and surfing</w:t>
      </w:r>
      <w:r w:rsidR="00215063">
        <w:rPr>
          <w:color w:val="000000" w:themeColor="text1"/>
          <w:u w:color="000000" w:themeColor="text1"/>
        </w:rPr>
        <w:t>. In his free time, he also enjoys spending time with his family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rPr>
          <w:color w:val="000000" w:themeColor="text1"/>
          <w:u w:color="000000" w:themeColor="text1"/>
        </w:rPr>
        <w:t>Mr. Peabody is married to Katherine “Kate” Rowland Peabody. Together, they have two sons, Clark and Alexander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97AEE">
        <w:t xml:space="preserve">the South Carolina Senate values the pride and recognition that </w:t>
      </w:r>
      <w:r w:rsidR="00EF78EB">
        <w:t xml:space="preserve">Alexander Clarke </w:t>
      </w:r>
      <w:r w:rsidR="003B65C9">
        <w:t xml:space="preserve">“Sandy” </w:t>
      </w:r>
      <w:r w:rsidR="00EF78EB">
        <w:t>Peabody</w:t>
      </w:r>
      <w:r w:rsidR="00297AEE">
        <w:t xml:space="preserve"> has brought to his profession and to the Palmetto State, and the members look </w:t>
      </w:r>
      <w:r w:rsidR="00700CEC">
        <w:t xml:space="preserve">forward </w:t>
      </w:r>
      <w:r w:rsidR="00297AEE">
        <w:t>to</w:t>
      </w:r>
      <w:r w:rsidR="00700CEC">
        <w:t xml:space="preserve"> a future filled</w:t>
      </w:r>
      <w:r w:rsidR="00297AEE">
        <w:t xml:space="preserve"> </w:t>
      </w:r>
      <w:r w:rsidR="00700CEC">
        <w:t>with further</w:t>
      </w:r>
      <w:r w:rsidR="00297AEE">
        <w:t xml:space="preserve"> accomplishments </w:t>
      </w:r>
      <w:r w:rsidR="00700CEC">
        <w:t>by this talented surveyor</w:t>
      </w:r>
      <w:r>
        <w:rPr>
          <w:rFonts w:eastAsia="Times New Roman"/>
        </w:rPr>
        <w:t>.  Now, therefore,</w:t>
      </w: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7AEE">
        <w:rPr>
          <w:rFonts w:eastAsia="Times New Roman"/>
        </w:rPr>
        <w:t xml:space="preserve">the members of the South Carolina Senate, by this resolution, </w:t>
      </w:r>
      <w:r w:rsidR="007502E5">
        <w:t>recognize and honor Alexander Clarke “Sandy” Peabody</w:t>
      </w:r>
      <w:r w:rsidR="007502E5">
        <w:rPr>
          <w:color w:val="000000" w:themeColor="text1"/>
          <w:u w:color="000000" w:themeColor="text1"/>
        </w:rPr>
        <w:t xml:space="preserve"> and congratulate him for being named the </w:t>
      </w:r>
      <w:r w:rsidR="007502E5" w:rsidRPr="00E352E2">
        <w:rPr>
          <w:color w:val="000000" w:themeColor="text1"/>
          <w:u w:color="000000" w:themeColor="text1"/>
        </w:rPr>
        <w:t>201</w:t>
      </w:r>
      <w:r w:rsidR="007502E5">
        <w:rPr>
          <w:color w:val="000000" w:themeColor="text1"/>
          <w:u w:color="000000" w:themeColor="text1"/>
        </w:rPr>
        <w:t>8</w:t>
      </w:r>
      <w:r w:rsidR="00FA30FD">
        <w:rPr>
          <w:color w:val="000000" w:themeColor="text1"/>
          <w:u w:color="000000" w:themeColor="text1"/>
        </w:rPr>
        <w:noBreakHyphen/>
      </w:r>
      <w:r w:rsidR="007502E5" w:rsidRPr="00E352E2">
        <w:rPr>
          <w:color w:val="000000" w:themeColor="text1"/>
          <w:u w:color="000000" w:themeColor="text1"/>
        </w:rPr>
        <w:t>201</w:t>
      </w:r>
      <w:r w:rsidR="007502E5">
        <w:rPr>
          <w:color w:val="000000" w:themeColor="text1"/>
          <w:u w:color="000000" w:themeColor="text1"/>
        </w:rPr>
        <w:t>9</w:t>
      </w:r>
      <w:r w:rsidR="007502E5" w:rsidRPr="00E352E2">
        <w:rPr>
          <w:color w:val="000000" w:themeColor="text1"/>
          <w:u w:color="000000" w:themeColor="text1"/>
        </w:rPr>
        <w:t xml:space="preserve"> </w:t>
      </w:r>
      <w:r w:rsidR="007502E5">
        <w:rPr>
          <w:color w:val="000000" w:themeColor="text1"/>
          <w:u w:color="000000" w:themeColor="text1"/>
        </w:rPr>
        <w:t>S</w:t>
      </w:r>
      <w:r w:rsidR="007502E5" w:rsidRPr="00E352E2">
        <w:rPr>
          <w:color w:val="000000" w:themeColor="text1"/>
          <w:u w:color="000000" w:themeColor="text1"/>
        </w:rPr>
        <w:t xml:space="preserve">urveyor of the </w:t>
      </w:r>
      <w:r w:rsidR="007502E5">
        <w:rPr>
          <w:color w:val="000000" w:themeColor="text1"/>
          <w:u w:color="000000" w:themeColor="text1"/>
        </w:rPr>
        <w:t>Y</w:t>
      </w:r>
      <w:r w:rsidR="007502E5" w:rsidRPr="00E352E2">
        <w:rPr>
          <w:color w:val="000000" w:themeColor="text1"/>
          <w:u w:color="000000" w:themeColor="text1"/>
        </w:rPr>
        <w:t>ear</w:t>
      </w:r>
      <w:r>
        <w:rPr>
          <w:rFonts w:eastAsia="Times New Roman"/>
        </w:rPr>
        <w:t>.</w:t>
      </w: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Pr="00522CE0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F78EB">
        <w:t xml:space="preserve">Alexander Clarke </w:t>
      </w:r>
      <w:r w:rsidR="003B65C9">
        <w:t xml:space="preserve">“Sandy” </w:t>
      </w:r>
      <w:r w:rsidR="00EF78EB">
        <w:t>Peabody</w:t>
      </w:r>
      <w:r>
        <w:rPr>
          <w:rFonts w:eastAsia="Times New Roman"/>
        </w:rPr>
        <w:t>.</w:t>
      </w:r>
    </w:p>
    <w:p w:rsidR="00B05ADC" w:rsidRDefault="00FA30F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49C7" w:rsidRDefault="00F249C7" w:rsidP="00F249C7">
      <w:pPr>
        <w:suppressAutoHyphens/>
        <w:jc w:val="both"/>
        <w:rPr>
          <w:rFonts w:eastAsia="Times New Roman"/>
        </w:rPr>
      </w:pPr>
    </w:p>
    <w:sectPr w:rsidR="00F249C7" w:rsidSect="00F249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5C9" w:rsidRDefault="003B65C9" w:rsidP="00522CE0">
      <w:r>
        <w:separator/>
      </w:r>
    </w:p>
  </w:endnote>
  <w:endnote w:type="continuationSeparator" w:id="0">
    <w:p w:rsidR="003B65C9" w:rsidRDefault="003B65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65F244-2D31-4507-AF6D-69FC14B8E8FA}"/>
    <w:embedBold r:id="rId2" w:fontKey="{F72DAE7B-E7FE-4192-A578-D2EF427270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319CE9-AA84-473C-937F-FB769021BC99}"/>
    <w:embedBold r:id="rId4" w:fontKey="{64DA10BD-2EB5-4500-A6B5-D647EF017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29CC14-9687-4D34-9DA4-F3064987E6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9C7" w:rsidRPr="00222F43" w:rsidRDefault="00F249C7" w:rsidP="00222F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15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5C9" w:rsidRDefault="003B65C9" w:rsidP="00522CE0">
      <w:r>
        <w:separator/>
      </w:r>
    </w:p>
  </w:footnote>
  <w:footnote w:type="continuationSeparator" w:id="0">
    <w:p w:rsidR="003B65C9" w:rsidRDefault="003B65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LEX.KMM.SS"/>
    <w:docVar w:name="CoverAttorneyInitials" w:val="KMM"/>
    <w:docVar w:name="CoverAttorneyLastName" w:val="Moffitt"/>
    <w:docVar w:name="CoverBillType" w:val="r"/>
    <w:docVar w:name="CoverSenator" w:val="SS"/>
    <w:docVar w:name="dvBillNumber" w:val="617"/>
    <w:docVar w:name="dvBillNumberPrefix" w:val="S. "/>
    <w:docVar w:name="dvOriginalBody" w:val="Senate"/>
    <w:docVar w:name="fulldraftpath" w:val="L:\S-RES\SS\012ALEX.KMM.SS.DOCX"/>
    <w:docVar w:name="NameofBody" w:val="S"/>
    <w:docVar w:name="vgroup2" w:val="S-RES"/>
  </w:docVars>
  <w:rsids>
    <w:rsidRoot w:val="00026E55"/>
    <w:rsid w:val="00010F0D"/>
    <w:rsid w:val="00026E55"/>
    <w:rsid w:val="00042AC1"/>
    <w:rsid w:val="00045117"/>
    <w:rsid w:val="00046516"/>
    <w:rsid w:val="00072458"/>
    <w:rsid w:val="0007601D"/>
    <w:rsid w:val="000B0720"/>
    <w:rsid w:val="000B5EAF"/>
    <w:rsid w:val="001038CA"/>
    <w:rsid w:val="001315B2"/>
    <w:rsid w:val="00163A73"/>
    <w:rsid w:val="00170561"/>
    <w:rsid w:val="00186AC9"/>
    <w:rsid w:val="00197DF1"/>
    <w:rsid w:val="001B3DD9"/>
    <w:rsid w:val="001B7E5D"/>
    <w:rsid w:val="001D3BAC"/>
    <w:rsid w:val="00215063"/>
    <w:rsid w:val="00216025"/>
    <w:rsid w:val="00222F43"/>
    <w:rsid w:val="00245C4E"/>
    <w:rsid w:val="00297AEE"/>
    <w:rsid w:val="002C1321"/>
    <w:rsid w:val="002C2031"/>
    <w:rsid w:val="002C5896"/>
    <w:rsid w:val="002D3BED"/>
    <w:rsid w:val="00307C2B"/>
    <w:rsid w:val="00315D04"/>
    <w:rsid w:val="003225D0"/>
    <w:rsid w:val="00370A3F"/>
    <w:rsid w:val="00383247"/>
    <w:rsid w:val="003B65C9"/>
    <w:rsid w:val="003C399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0CEC"/>
    <w:rsid w:val="00720D40"/>
    <w:rsid w:val="007318D4"/>
    <w:rsid w:val="007502E5"/>
    <w:rsid w:val="00765784"/>
    <w:rsid w:val="007A4390"/>
    <w:rsid w:val="007E5CB7"/>
    <w:rsid w:val="00817EA3"/>
    <w:rsid w:val="00820DC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7810"/>
    <w:rsid w:val="00AE59C8"/>
    <w:rsid w:val="00B05AD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5B4"/>
    <w:rsid w:val="00D1286F"/>
    <w:rsid w:val="00D14DE6"/>
    <w:rsid w:val="00D156D2"/>
    <w:rsid w:val="00D35486"/>
    <w:rsid w:val="00D53E29"/>
    <w:rsid w:val="00D828EF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78EB"/>
    <w:rsid w:val="00F0234A"/>
    <w:rsid w:val="00F05CF2"/>
    <w:rsid w:val="00F249C7"/>
    <w:rsid w:val="00F51241"/>
    <w:rsid w:val="00F52959"/>
    <w:rsid w:val="00F55884"/>
    <w:rsid w:val="00FA30F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DE7DEE7-5C0A-4A78-B17F-82F3FD03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49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17_201903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1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433</Words>
  <Characters>2381</Characters>
  <Application>Microsoft Office Word</Application>
  <DocSecurity>0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617: Alexander Clarke Peabody - South Carolina Legislature Online</dc:title>
  <dc:subject/>
  <dc:creator>Rebecca Landau</dc:creator>
  <cp:keywords/>
  <dc:description/>
  <cp:lastModifiedBy>S Volk</cp:lastModifiedBy>
  <cp:revision>2</cp:revision>
  <dcterms:created xsi:type="dcterms:W3CDTF">2019-03-11T16:48:00Z</dcterms:created>
  <dcterms:modified xsi:type="dcterms:W3CDTF">2019-03-11T16:48:00Z</dcterms:modified>
</cp:coreProperties>
</file>