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605" w:rsidRDefault="00555605" w:rsidP="00555605">
      <w:pPr>
        <w:widowControl w:val="0"/>
        <w:jc w:val="center"/>
      </w:pPr>
      <w:r w:rsidRPr="00555605">
        <w:rPr>
          <w:b/>
        </w:rPr>
        <w:t>South Carolina General Assembly</w:t>
      </w:r>
    </w:p>
    <w:p w:rsidR="00555605" w:rsidRDefault="00555605" w:rsidP="00555605">
      <w:pPr>
        <w:widowControl w:val="0"/>
        <w:jc w:val="center"/>
      </w:pPr>
      <w:r>
        <w:t>123rd Session, 2019-2020</w:t>
      </w:r>
    </w:p>
    <w:p w:rsidR="00555605" w:rsidRDefault="00555605" w:rsidP="00555605">
      <w:pPr>
        <w:widowControl w:val="0"/>
        <w:jc w:val="left"/>
      </w:pPr>
    </w:p>
    <w:p w:rsidR="00555605" w:rsidRDefault="00555605" w:rsidP="00555605">
      <w:pPr>
        <w:widowControl w:val="0"/>
        <w:jc w:val="left"/>
        <w:rPr>
          <w:b/>
        </w:rPr>
      </w:pPr>
      <w:r w:rsidRPr="00555605">
        <w:rPr>
          <w:b/>
        </w:rPr>
        <w:t>S.</w:t>
      </w:r>
      <w:r>
        <w:rPr>
          <w:b/>
        </w:rPr>
        <w:t xml:space="preserve"> </w:t>
      </w:r>
      <w:r w:rsidRPr="00555605">
        <w:rPr>
          <w:b/>
        </w:rPr>
        <w:t>652</w:t>
      </w:r>
    </w:p>
    <w:p w:rsidR="00555605" w:rsidRDefault="00555605" w:rsidP="00555605">
      <w:pPr>
        <w:widowControl w:val="0"/>
        <w:jc w:val="left"/>
        <w:rPr>
          <w:b/>
        </w:rPr>
      </w:pPr>
    </w:p>
    <w:p w:rsidR="00555605" w:rsidRDefault="00555605" w:rsidP="00555605">
      <w:pPr>
        <w:widowControl w:val="0"/>
        <w:jc w:val="left"/>
      </w:pPr>
      <w:r w:rsidRPr="00555605">
        <w:rPr>
          <w:b/>
        </w:rPr>
        <w:t>STATUS INFORMATION</w:t>
      </w:r>
    </w:p>
    <w:p w:rsidR="00555605" w:rsidRDefault="00555605" w:rsidP="00555605">
      <w:pPr>
        <w:widowControl w:val="0"/>
        <w:jc w:val="left"/>
      </w:pPr>
    </w:p>
    <w:p w:rsidR="00555605" w:rsidRDefault="00555605" w:rsidP="00555605">
      <w:pPr>
        <w:widowControl w:val="0"/>
        <w:jc w:val="left"/>
      </w:pPr>
      <w:r>
        <w:t>Joint Resolution</w:t>
      </w:r>
    </w:p>
    <w:p w:rsidR="00555605" w:rsidRDefault="00555605" w:rsidP="00555605">
      <w:pPr>
        <w:widowControl w:val="0"/>
        <w:jc w:val="left"/>
      </w:pPr>
      <w:r>
        <w:t>Sponsors: Judiciary Committee</w:t>
      </w:r>
    </w:p>
    <w:p w:rsidR="00555605" w:rsidRDefault="00555605" w:rsidP="00555605">
      <w:pPr>
        <w:widowControl w:val="0"/>
        <w:jc w:val="left"/>
      </w:pPr>
      <w:r>
        <w:t>Document Path: l:\council\bills\dbs\31536cz19.docx</w:t>
      </w:r>
    </w:p>
    <w:p w:rsidR="002C265C" w:rsidRDefault="002C265C" w:rsidP="00555605">
      <w:pPr>
        <w:widowControl w:val="0"/>
        <w:jc w:val="left"/>
      </w:pPr>
      <w:r>
        <w:t>Companion/Similar bill(s): 4115</w:t>
      </w:r>
    </w:p>
    <w:p w:rsidR="00555605" w:rsidRDefault="00555605" w:rsidP="00555605">
      <w:pPr>
        <w:widowControl w:val="0"/>
        <w:jc w:val="left"/>
      </w:pPr>
    </w:p>
    <w:p w:rsidR="00B6274C" w:rsidRDefault="00B6274C" w:rsidP="00555605">
      <w:pPr>
        <w:widowControl w:val="0"/>
        <w:jc w:val="left"/>
      </w:pPr>
      <w:r>
        <w:t>Introduced in the Senate on March 13, 2019</w:t>
      </w:r>
    </w:p>
    <w:p w:rsidR="00B6274C" w:rsidRPr="00B6274C" w:rsidRDefault="00B6274C" w:rsidP="00555605">
      <w:pPr>
        <w:widowControl w:val="0"/>
        <w:jc w:val="left"/>
      </w:pPr>
      <w:r>
        <w:t xml:space="preserve">Currently residing in the Senate Committee on </w:t>
      </w:r>
      <w:r w:rsidRPr="00B6274C">
        <w:rPr>
          <w:b/>
        </w:rPr>
        <w:t>Judiciary</w:t>
      </w:r>
    </w:p>
    <w:p w:rsidR="00B6274C" w:rsidRDefault="00B6274C" w:rsidP="00555605">
      <w:pPr>
        <w:widowControl w:val="0"/>
        <w:jc w:val="left"/>
      </w:pPr>
    </w:p>
    <w:p w:rsidR="00555605" w:rsidRDefault="00555605" w:rsidP="00555605">
      <w:pPr>
        <w:widowControl w:val="0"/>
        <w:jc w:val="left"/>
      </w:pPr>
      <w:r>
        <w:t xml:space="preserve">Summary: </w:t>
      </w:r>
      <w:r w:rsidR="00604F0D">
        <w:t>Notices to be posted (D. No. 4828)</w:t>
      </w:r>
    </w:p>
    <w:p w:rsidR="00555605" w:rsidRDefault="00555605" w:rsidP="00555605">
      <w:pPr>
        <w:widowControl w:val="0"/>
        <w:jc w:val="left"/>
      </w:pPr>
    </w:p>
    <w:p w:rsidR="00555605" w:rsidRDefault="00555605" w:rsidP="00555605">
      <w:pPr>
        <w:widowControl w:val="0"/>
        <w:jc w:val="left"/>
      </w:pPr>
    </w:p>
    <w:p w:rsidR="00555605" w:rsidRDefault="00555605" w:rsidP="00555605">
      <w:pPr>
        <w:widowControl w:val="0"/>
        <w:tabs>
          <w:tab w:val="center" w:pos="590"/>
          <w:tab w:val="center" w:pos="1440"/>
          <w:tab w:val="left" w:pos="1872"/>
          <w:tab w:val="left" w:pos="9187"/>
        </w:tabs>
        <w:jc w:val="left"/>
      </w:pPr>
      <w:r w:rsidRPr="00555605">
        <w:rPr>
          <w:b/>
        </w:rPr>
        <w:t>HISTORY OF LEGISLATIVE ACTIONS</w:t>
      </w:r>
    </w:p>
    <w:p w:rsidR="00555605" w:rsidRDefault="00555605" w:rsidP="00555605">
      <w:pPr>
        <w:widowControl w:val="0"/>
        <w:tabs>
          <w:tab w:val="center" w:pos="590"/>
          <w:tab w:val="center" w:pos="1440"/>
          <w:tab w:val="left" w:pos="1872"/>
          <w:tab w:val="left" w:pos="9187"/>
        </w:tabs>
        <w:jc w:val="left"/>
      </w:pPr>
    </w:p>
    <w:p w:rsidR="00555605" w:rsidRPr="00555605" w:rsidRDefault="00555605" w:rsidP="00555605">
      <w:pPr>
        <w:widowControl w:val="0"/>
        <w:tabs>
          <w:tab w:val="center" w:pos="590"/>
          <w:tab w:val="center" w:pos="1440"/>
          <w:tab w:val="left" w:pos="1872"/>
          <w:tab w:val="left" w:pos="9187"/>
        </w:tabs>
        <w:jc w:val="left"/>
      </w:pPr>
      <w:r w:rsidRPr="00555605">
        <w:rPr>
          <w:u w:val="single"/>
        </w:rPr>
        <w:tab/>
        <w:t>Date</w:t>
      </w:r>
      <w:r w:rsidRPr="00555605">
        <w:rPr>
          <w:u w:val="single"/>
        </w:rPr>
        <w:tab/>
        <w:t>Body</w:t>
      </w:r>
      <w:r w:rsidRPr="00555605">
        <w:rPr>
          <w:u w:val="single"/>
        </w:rPr>
        <w:tab/>
        <w:t>Action Description with journal page number</w:t>
      </w:r>
      <w:r w:rsidRPr="00555605">
        <w:rPr>
          <w:u w:val="single"/>
        </w:rPr>
        <w:tab/>
      </w:r>
    </w:p>
    <w:p w:rsidR="00C46B70" w:rsidRDefault="00C46B70" w:rsidP="00C46B70">
      <w:pPr>
        <w:widowControl w:val="0"/>
        <w:tabs>
          <w:tab w:val="right" w:pos="1008"/>
          <w:tab w:val="left" w:pos="1152"/>
          <w:tab w:val="left" w:pos="1872"/>
          <w:tab w:val="left" w:pos="9187"/>
        </w:tabs>
        <w:ind w:left="2088" w:hanging="2088"/>
      </w:pPr>
      <w:r>
        <w:tab/>
        <w:t>3/13/2019</w:t>
      </w:r>
      <w:r>
        <w:tab/>
        <w:t>Senate</w:t>
      </w:r>
      <w:r>
        <w:tab/>
      </w:r>
      <w:r w:rsidRPr="004D49B1">
        <w:t>Introduced, read</w:t>
      </w:r>
      <w:r>
        <w:t xml:space="preserve"> first time, placed on calendar </w:t>
      </w:r>
      <w:r w:rsidRPr="004D49B1">
        <w:t>without reference (</w:t>
      </w:r>
      <w:hyperlink r:id="rId7" w:history="1">
        <w:r w:rsidRPr="004D49B1">
          <w:rPr>
            <w:rStyle w:val="Hyperlink"/>
          </w:rPr>
          <w:t>Senate Journal</w:t>
        </w:r>
        <w:r w:rsidRPr="004D49B1">
          <w:rPr>
            <w:rStyle w:val="Hyperlink"/>
          </w:rPr>
          <w:noBreakHyphen/>
          <w:t>page 5</w:t>
        </w:r>
      </w:hyperlink>
      <w:r w:rsidRPr="004D49B1">
        <w:t>)</w:t>
      </w:r>
    </w:p>
    <w:p w:rsidR="00C46B70" w:rsidRDefault="00C46B70" w:rsidP="00C46B70">
      <w:pPr>
        <w:widowControl w:val="0"/>
        <w:tabs>
          <w:tab w:val="right" w:pos="1008"/>
          <w:tab w:val="left" w:pos="1152"/>
          <w:tab w:val="left" w:pos="1872"/>
          <w:tab w:val="left" w:pos="9187"/>
        </w:tabs>
        <w:ind w:left="2088" w:hanging="2088"/>
      </w:pPr>
      <w:r>
        <w:tab/>
        <w:t>4/2/2019</w:t>
      </w:r>
      <w:r>
        <w:tab/>
        <w:t>Senate</w:t>
      </w:r>
      <w:r>
        <w:tab/>
      </w:r>
      <w:r w:rsidRPr="004D49B1">
        <w:t>Recomm</w:t>
      </w:r>
      <w:r>
        <w:t xml:space="preserve">itted to Committee on </w:t>
      </w:r>
      <w:r w:rsidRPr="004D49B1">
        <w:rPr>
          <w:b/>
        </w:rPr>
        <w:t>Judiciary</w:t>
      </w:r>
      <w:r>
        <w:t xml:space="preserve"> </w:t>
      </w:r>
      <w:r w:rsidRPr="004D49B1">
        <w:t>(</w:t>
      </w:r>
      <w:hyperlink r:id="rId8" w:history="1">
        <w:r w:rsidRPr="004D49B1">
          <w:rPr>
            <w:rStyle w:val="Hyperlink"/>
          </w:rPr>
          <w:t>Senate Journal</w:t>
        </w:r>
        <w:r w:rsidRPr="004D49B1">
          <w:rPr>
            <w:rStyle w:val="Hyperlink"/>
          </w:rPr>
          <w:noBreakHyphen/>
          <w:t>page 29</w:t>
        </w:r>
      </w:hyperlink>
      <w:r w:rsidRPr="004D49B1">
        <w:t>)</w:t>
      </w:r>
    </w:p>
    <w:p w:rsidR="00C46B70" w:rsidRDefault="00C46B70" w:rsidP="00C46B70">
      <w:pPr>
        <w:widowControl w:val="0"/>
        <w:tabs>
          <w:tab w:val="right" w:pos="1008"/>
          <w:tab w:val="left" w:pos="1152"/>
          <w:tab w:val="left" w:pos="1872"/>
          <w:tab w:val="left" w:pos="9187"/>
        </w:tabs>
        <w:ind w:left="2088" w:hanging="2088"/>
      </w:pPr>
    </w:p>
    <w:p w:rsidR="00555605" w:rsidRDefault="00555605" w:rsidP="005556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55605">
          <w:rPr>
            <w:rStyle w:val="Hyperlink"/>
          </w:rPr>
          <w:t>legislative information</w:t>
        </w:r>
      </w:hyperlink>
      <w:r>
        <w:t xml:space="preserve"> at the website</w:t>
      </w:r>
    </w:p>
    <w:p w:rsidR="00555605" w:rsidRDefault="00555605" w:rsidP="00555605">
      <w:pPr>
        <w:widowControl w:val="0"/>
        <w:tabs>
          <w:tab w:val="right" w:pos="1008"/>
          <w:tab w:val="left" w:pos="1152"/>
          <w:tab w:val="left" w:pos="1872"/>
          <w:tab w:val="left" w:pos="9187"/>
        </w:tabs>
        <w:ind w:left="2088" w:hanging="2088"/>
        <w:jc w:val="left"/>
      </w:pPr>
    </w:p>
    <w:p w:rsidR="00555605" w:rsidRPr="00555605" w:rsidRDefault="00555605" w:rsidP="00555605">
      <w:pPr>
        <w:widowControl w:val="0"/>
        <w:tabs>
          <w:tab w:val="right" w:pos="1008"/>
          <w:tab w:val="left" w:pos="1152"/>
          <w:tab w:val="left" w:pos="1872"/>
          <w:tab w:val="left" w:pos="9187"/>
        </w:tabs>
        <w:ind w:left="2088" w:hanging="2088"/>
        <w:jc w:val="left"/>
      </w:pPr>
    </w:p>
    <w:p w:rsidR="00555605" w:rsidRDefault="00555605" w:rsidP="00555605">
      <w:r w:rsidRPr="00555605">
        <w:rPr>
          <w:b/>
        </w:rPr>
        <w:t>VERSIONS OF THIS BILL</w:t>
      </w:r>
    </w:p>
    <w:p w:rsidR="00555605" w:rsidRDefault="00555605" w:rsidP="00555605"/>
    <w:p w:rsidR="00555605" w:rsidRDefault="005B2AB9" w:rsidP="00555605">
      <w:hyperlink r:id="rId10" w:history="1">
        <w:r w:rsidR="00555605">
          <w:rPr>
            <w:rStyle w:val="Hyperlink"/>
          </w:rPr>
          <w:t>3/13/2019</w:t>
        </w:r>
      </w:hyperlink>
    </w:p>
    <w:p w:rsidR="00555605" w:rsidRDefault="005B2AB9" w:rsidP="00555605">
      <w:hyperlink r:id="rId11" w:history="1">
        <w:r w:rsidR="000551D4" w:rsidRPr="000551D4">
          <w:rPr>
            <w:rStyle w:val="Hyperlink"/>
          </w:rPr>
          <w:t>3/13/2019-A</w:t>
        </w:r>
      </w:hyperlink>
    </w:p>
    <w:p w:rsidR="000551D4" w:rsidRDefault="000551D4" w:rsidP="00555605"/>
    <w:p w:rsidR="00555605" w:rsidRDefault="00555605" w:rsidP="00555605">
      <w:pPr>
        <w:sectPr w:rsidR="00555605" w:rsidSect="00555605">
          <w:pgSz w:w="12240" w:h="15840" w:code="1"/>
          <w:pgMar w:top="1080" w:right="1440" w:bottom="1080" w:left="1440" w:header="720" w:footer="720" w:gutter="0"/>
          <w:cols w:space="720"/>
          <w:noEndnote/>
          <w:docGrid w:linePitch="360"/>
        </w:sectPr>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Pr="004C0777" w:rsidRDefault="000551D4" w:rsidP="004C0777">
      <w:pPr>
        <w:tabs>
          <w:tab w:val="right" w:pos="5933"/>
        </w:tabs>
        <w:suppressAutoHyphens/>
      </w:pPr>
      <w:r>
        <w:tab/>
      </w:r>
      <w:r>
        <w:rPr>
          <w:b/>
          <w:sz w:val="36"/>
        </w:rPr>
        <w:t>S. 652</w:t>
      </w: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4C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91F4B">
        <w:t>Judiciary Committee</w:t>
      </w: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0551D4" w:rsidRPr="004C0777" w:rsidRDefault="000551D4" w:rsidP="004C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51D4" w:rsidSect="004C077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Pr="00325348" w:rsidRDefault="000551D4" w:rsidP="008C3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551D4" w:rsidRDefault="00055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NOTICES TO BE POSTED, DESIGNATED AS REGULATION DOCUMENT NUMBER 4828, PURSUANT TO THE PROVISIONS OF ARTICLE 1, CHAPTER 23, TITLE 1 OF THE 1976 CODE.</w:t>
      </w: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Notices to be Posted, designated as Regulation Document Number 4828, and submitted to the General Assembly pursuant to the provisions of Article 1, Chapter 23, Title 1 of the 1976 Code, are approved.</w:t>
      </w: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D4" w:rsidRDefault="00055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551D4" w:rsidRDefault="000551D4"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551D4" w:rsidRDefault="000551D4"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551D4" w:rsidRDefault="000551D4"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551D4" w:rsidRDefault="000551D4"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551D4" w:rsidRPr="00861A45" w:rsidRDefault="000551D4"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Pr="00861A45">
        <w:t>egulation 65</w:t>
      </w:r>
      <w:r w:rsidRPr="00861A45">
        <w:noBreakHyphen/>
        <w:t>24 states that State Agencies should, in conspicuous places, post notices for their employees regarding employee rights under the Human Affairs Law. With the passage of the South Carolina Pregnancy Accommodations Act, all employers are required to post notices describing the rights of employees found therein. This Regulation, therefore, needs to be updated to reflect those notice requirements.</w:t>
      </w:r>
    </w:p>
    <w:p w:rsidR="000551D4" w:rsidRPr="00861A45" w:rsidRDefault="000551D4"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1D4" w:rsidRPr="00861A45" w:rsidRDefault="000551D4"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1A45">
        <w:t xml:space="preserve">Notice of Drafting for the proposed amended regulation was published in the </w:t>
      </w:r>
      <w:r w:rsidRPr="00861A45">
        <w:rPr>
          <w:i/>
          <w:iCs/>
        </w:rPr>
        <w:t xml:space="preserve">State Register </w:t>
      </w:r>
      <w:r w:rsidRPr="00861A45">
        <w:t>on September 28, 2018.</w:t>
      </w:r>
    </w:p>
    <w:p w:rsidR="000551D4" w:rsidRDefault="000551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55605" w:rsidRDefault="00555605" w:rsidP="00055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55605" w:rsidSect="004C077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701" w:rsidRDefault="00FF4701" w:rsidP="009F0C77">
      <w:r>
        <w:separator/>
      </w:r>
    </w:p>
  </w:endnote>
  <w:endnote w:type="continuationSeparator" w:id="0">
    <w:p w:rsidR="00FF4701" w:rsidRDefault="00FF47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45B01A-95E5-4B76-A50A-F981BFEA4F0E}"/>
    <w:embedBold r:id="rId2" w:fontKey="{44D13710-5BD6-4BCC-8523-5EB92EA9D150}"/>
    <w:embedItalic r:id="rId3" w:fontKey="{2C08D016-A4BF-4DDB-9848-881FDB9442CC}"/>
  </w:font>
  <w:font w:name="Calibri">
    <w:panose1 w:val="020F0502020204030204"/>
    <w:charset w:val="00"/>
    <w:family w:val="swiss"/>
    <w:pitch w:val="variable"/>
    <w:sig w:usb0="E00002FF" w:usb1="4000ACFF" w:usb2="00000001" w:usb3="00000000" w:csb0="0000019F" w:csb1="00000000"/>
    <w:embedRegular r:id="rId4" w:fontKey="{180CD807-7E00-4BB3-BCA8-1BE80EDE14E1}"/>
  </w:font>
  <w:font w:name="Segoe UI">
    <w:panose1 w:val="020B0502040204020203"/>
    <w:charset w:val="00"/>
    <w:family w:val="swiss"/>
    <w:pitch w:val="variable"/>
    <w:sig w:usb0="E10022FF" w:usb1="C000E47F" w:usb2="00000029" w:usb3="00000000" w:csb0="000001DF" w:csb1="00000000"/>
    <w:embedRegular r:id="rId5" w:fontKey="{1E3B86F8-9344-41F9-8A09-D77CAD1B4BED}"/>
  </w:font>
  <w:font w:name="Cambria">
    <w:panose1 w:val="02040503050406030204"/>
    <w:charset w:val="00"/>
    <w:family w:val="roman"/>
    <w:pitch w:val="variable"/>
    <w:sig w:usb0="E00002FF" w:usb1="400004FF" w:usb2="00000000" w:usb3="00000000" w:csb0="0000019F" w:csb1="00000000"/>
    <w:embedRegular r:id="rId6" w:fontKey="{A142AA5B-57B8-4F80-9083-43350F991D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1D4" w:rsidRPr="008C30EE" w:rsidRDefault="000551D4" w:rsidP="008C30EE">
    <w:pPr>
      <w:pStyle w:val="Footer"/>
      <w:tabs>
        <w:tab w:val="clear" w:pos="4680"/>
        <w:tab w:val="clear" w:pos="9360"/>
        <w:tab w:val="center" w:pos="2995"/>
      </w:tabs>
      <w:spacing w:before="120"/>
    </w:pPr>
    <w:r>
      <w:t>[652-</w:t>
    </w:r>
    <w:r>
      <w:fldChar w:fldCharType="begin"/>
    </w:r>
    <w:r>
      <w:instrText xml:space="preserve"> PAGE  \* MERGEFORMAT </w:instrText>
    </w:r>
    <w:r>
      <w:fldChar w:fldCharType="separate"/>
    </w:r>
    <w:r w:rsidR="00C46B7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777" w:rsidRPr="008C30EE" w:rsidRDefault="000551D4" w:rsidP="008C30EE">
    <w:pPr>
      <w:pStyle w:val="Footer"/>
      <w:tabs>
        <w:tab w:val="clear" w:pos="4680"/>
        <w:tab w:val="clear" w:pos="9360"/>
        <w:tab w:val="center" w:pos="2995"/>
      </w:tabs>
      <w:spacing w:before="120"/>
    </w:pPr>
    <w:r>
      <w:t>[652]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701" w:rsidRDefault="00FF4701" w:rsidP="009F0C77">
      <w:r>
        <w:separator/>
      </w:r>
    </w:p>
  </w:footnote>
  <w:footnote w:type="continuationSeparator" w:id="0">
    <w:p w:rsidR="00FF4701" w:rsidRDefault="00FF47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36CZ19"/>
    <w:docVar w:name="CoverBillType" w:val="a"/>
    <w:docVar w:name="DocPath" w:val="L:\Council\bills\DBS\31536CZ19.DOCX"/>
    <w:docVar w:name="dvBillNumber" w:val="652"/>
    <w:docVar w:name="dvBillNumberPrefix" w:val="S. "/>
    <w:docVar w:name="dvOriginalBody" w:val="Senate"/>
    <w:docVar w:name="dvSteno" w:val="DBS"/>
    <w:docVar w:name="NameofBody" w:val="s"/>
    <w:docVar w:name="vGroup2" w:val="Council"/>
  </w:docVars>
  <w:rsids>
    <w:rsidRoot w:val="00FF4701"/>
    <w:rsid w:val="000263D9"/>
    <w:rsid w:val="00026C9A"/>
    <w:rsid w:val="000551D4"/>
    <w:rsid w:val="000965A1"/>
    <w:rsid w:val="000C487D"/>
    <w:rsid w:val="000E1785"/>
    <w:rsid w:val="000F39F2"/>
    <w:rsid w:val="001023A4"/>
    <w:rsid w:val="0010776B"/>
    <w:rsid w:val="0011251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65C"/>
    <w:rsid w:val="00325348"/>
    <w:rsid w:val="00393688"/>
    <w:rsid w:val="003C387D"/>
    <w:rsid w:val="003D411E"/>
    <w:rsid w:val="003E3C1E"/>
    <w:rsid w:val="003E6148"/>
    <w:rsid w:val="003E7D04"/>
    <w:rsid w:val="00400EAA"/>
    <w:rsid w:val="0041760A"/>
    <w:rsid w:val="004203D7"/>
    <w:rsid w:val="004647A7"/>
    <w:rsid w:val="004809EE"/>
    <w:rsid w:val="004B2A8B"/>
    <w:rsid w:val="00511EE9"/>
    <w:rsid w:val="00521E00"/>
    <w:rsid w:val="00555605"/>
    <w:rsid w:val="00577C6C"/>
    <w:rsid w:val="0058501B"/>
    <w:rsid w:val="005C5AC4"/>
    <w:rsid w:val="00604F0D"/>
    <w:rsid w:val="0061228A"/>
    <w:rsid w:val="006215AA"/>
    <w:rsid w:val="006340D9"/>
    <w:rsid w:val="00643B8E"/>
    <w:rsid w:val="00653ECC"/>
    <w:rsid w:val="00665EBC"/>
    <w:rsid w:val="00680479"/>
    <w:rsid w:val="0069470D"/>
    <w:rsid w:val="00696A01"/>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30EE"/>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274C"/>
    <w:rsid w:val="00B741CB"/>
    <w:rsid w:val="00B87AF8"/>
    <w:rsid w:val="00B934F3"/>
    <w:rsid w:val="00BB6347"/>
    <w:rsid w:val="00BD2134"/>
    <w:rsid w:val="00C038D8"/>
    <w:rsid w:val="00C045DD"/>
    <w:rsid w:val="00C3136F"/>
    <w:rsid w:val="00C3483A"/>
    <w:rsid w:val="00C36AC6"/>
    <w:rsid w:val="00C46B70"/>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F4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7FFFB1-50DB-4565-8361-FB5878F8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38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87D"/>
    <w:rPr>
      <w:rFonts w:ascii="Segoe UI" w:eastAsia="Times New Roman" w:hAnsi="Segoe UI" w:cs="Segoe UI"/>
      <w:sz w:val="18"/>
      <w:szCs w:val="18"/>
    </w:rPr>
  </w:style>
  <w:style w:type="character" w:styleId="Hyperlink">
    <w:name w:val="Hyperlink"/>
    <w:basedOn w:val="DefaultParagraphFont"/>
    <w:uiPriority w:val="99"/>
    <w:unhideWhenUsed/>
    <w:rsid w:val="005556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0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3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652_2019031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652_201903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52&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46F13-BDAE-4F38-82C5-36E0B7F44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E3245721.dotm</Template>
  <TotalTime>0</TotalTime>
  <Pages>3</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652: Notices to be posted (D. No. 4828) - South Carolina Legislature Online</dc:title>
  <dc:subject/>
  <dc:creator>Deirdre Brevard-Smith</dc:creator>
  <cp:keywords/>
  <dc:description/>
  <cp:lastModifiedBy>S Volk</cp:lastModifiedBy>
  <cp:revision>2</cp:revision>
  <cp:lastPrinted>2019-03-12T19:23:00Z</cp:lastPrinted>
  <dcterms:created xsi:type="dcterms:W3CDTF">2019-04-03T13:04:00Z</dcterms:created>
  <dcterms:modified xsi:type="dcterms:W3CDTF">2019-04-03T13:04:00Z</dcterms:modified>
</cp:coreProperties>
</file>