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FD4" w:rsidRDefault="00B41FD4" w:rsidP="00B41FD4">
      <w:pPr>
        <w:ind w:firstLine="0"/>
        <w:rPr>
          <w:strike/>
        </w:rPr>
      </w:pPr>
    </w:p>
    <w:p w:rsidR="00B41FD4" w:rsidRDefault="00B41FD4" w:rsidP="00B41FD4">
      <w:pPr>
        <w:ind w:firstLine="0"/>
        <w:rPr>
          <w:strike/>
        </w:rPr>
      </w:pPr>
      <w:r>
        <w:rPr>
          <w:strike/>
        </w:rPr>
        <w:t>Indicates Matter Stricken</w:t>
      </w:r>
    </w:p>
    <w:p w:rsidR="00B41FD4" w:rsidRDefault="00B41FD4" w:rsidP="00B41FD4">
      <w:pPr>
        <w:ind w:firstLine="0"/>
        <w:rPr>
          <w:u w:val="single"/>
        </w:rPr>
      </w:pPr>
      <w:r>
        <w:rPr>
          <w:u w:val="single"/>
        </w:rPr>
        <w:t>Indicates New Matter</w:t>
      </w:r>
    </w:p>
    <w:p w:rsidR="00B41FD4" w:rsidRDefault="00B41FD4"/>
    <w:p w:rsidR="00B41FD4" w:rsidRDefault="00B41FD4">
      <w:r>
        <w:t>The House assembled at 10:00 a.m.</w:t>
      </w:r>
    </w:p>
    <w:p w:rsidR="00B41FD4" w:rsidRDefault="00B41FD4">
      <w:r>
        <w:t>Deliberations were opened with prayer by Rev. Charles E. Seastrunk, Jr., as follows:</w:t>
      </w:r>
    </w:p>
    <w:p w:rsidR="00B41FD4" w:rsidRDefault="00B41FD4"/>
    <w:p w:rsidR="00B41FD4" w:rsidRPr="001F348D" w:rsidRDefault="00B41FD4" w:rsidP="00B41FD4">
      <w:pPr>
        <w:tabs>
          <w:tab w:val="left" w:pos="270"/>
        </w:tabs>
        <w:ind w:firstLine="0"/>
      </w:pPr>
      <w:bookmarkStart w:id="0" w:name="file_start2"/>
      <w:bookmarkEnd w:id="0"/>
      <w:r w:rsidRPr="001F348D">
        <w:tab/>
        <w:t>Our thought for today is from Joel 2:26: “You shall eat in plenty and be satisfied, and praise the name of the Lord your God, who has dealt wondrously with you.”</w:t>
      </w:r>
    </w:p>
    <w:p w:rsidR="00B41FD4" w:rsidRDefault="00B41FD4" w:rsidP="00B41FD4">
      <w:pPr>
        <w:tabs>
          <w:tab w:val="left" w:pos="270"/>
        </w:tabs>
        <w:ind w:firstLine="0"/>
      </w:pPr>
      <w:r w:rsidRPr="001F348D">
        <w:tab/>
        <w:t xml:space="preserve">Let us pray. Almighty God, we are grateful You have guided and cared for these Representatives and staff during this week. Keep them in Your love and care that they will have a safe and useful weekend. Give them rest for the days ahead. We remember our defenders of freedom and first responders as they protect and care for us. Bless our Nation, President, State, Governor, Speaker, staff, and all who make this system work. Heal the wounds, those seen and those hidden, of our brave warriors who suffer and sacrifice for our freedom. Lord, in Your mercy, hear our prayers. Amen. </w:t>
      </w:r>
    </w:p>
    <w:p w:rsidR="00B41FD4" w:rsidRDefault="00B41FD4" w:rsidP="00B41FD4">
      <w:pPr>
        <w:tabs>
          <w:tab w:val="left" w:pos="270"/>
        </w:tabs>
        <w:ind w:firstLine="0"/>
      </w:pPr>
    </w:p>
    <w:p w:rsidR="00B41FD4" w:rsidRDefault="00B41FD4" w:rsidP="00B41FD4">
      <w:r>
        <w:t>After corrections to the Journal of the proceedings of yesterday, the SPEAKER ordered it confirmed.</w:t>
      </w:r>
    </w:p>
    <w:p w:rsidR="00B41FD4" w:rsidRDefault="00B41FD4" w:rsidP="00B41FD4"/>
    <w:p w:rsidR="00B41FD4" w:rsidRDefault="00B41FD4" w:rsidP="00B41FD4">
      <w:pPr>
        <w:keepNext/>
        <w:jc w:val="center"/>
        <w:rPr>
          <w:b/>
        </w:rPr>
      </w:pPr>
      <w:r w:rsidRPr="00B41FD4">
        <w:rPr>
          <w:b/>
        </w:rPr>
        <w:t>SENT TO THE SENATE</w:t>
      </w:r>
    </w:p>
    <w:p w:rsidR="00B41FD4" w:rsidRDefault="00B41FD4" w:rsidP="00B41FD4">
      <w:r>
        <w:t>The following Bills were taken up, read the third time, and ordered sent to the Senate:</w:t>
      </w:r>
    </w:p>
    <w:p w:rsidR="00B41FD4" w:rsidRDefault="00B41FD4" w:rsidP="00B41FD4">
      <w:bookmarkStart w:id="1" w:name="include_clip_start_6"/>
      <w:bookmarkStart w:id="2" w:name="_GoBack"/>
      <w:bookmarkEnd w:id="1"/>
      <w:bookmarkEnd w:id="2"/>
    </w:p>
    <w:p w:rsidR="00B41FD4" w:rsidRDefault="00B41FD4" w:rsidP="00B41FD4">
      <w:r>
        <w:t>H. 3346 -- Reps. Yow, Lucas and Henegan: A BILL TO AMEND ACT 205 OF 1993, AS AMENDED, RELATING TO THE DISTRICT BOARD OF EDUCATION OF THE CHESTERFIELD COUNTY SCHOOL DISTRICT, SO AS TO REVISE THE FILING PERIOD FOR DECLARATIONS OF CANDIDACY.</w:t>
      </w:r>
    </w:p>
    <w:p w:rsidR="00B41FD4" w:rsidRDefault="00B41FD4" w:rsidP="00B41FD4">
      <w:bookmarkStart w:id="3" w:name="include_clip_end_6"/>
      <w:bookmarkStart w:id="4" w:name="include_clip_start_7"/>
      <w:bookmarkEnd w:id="3"/>
      <w:bookmarkEnd w:id="4"/>
    </w:p>
    <w:p w:rsidR="00B41FD4" w:rsidRDefault="00B41FD4" w:rsidP="00B41FD4">
      <w:r>
        <w:t>H. 3079 -- Reps. Pope, Burns, Bryant, Clyburn, Yow, Brown, Hixon and Forrest: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B41FD4" w:rsidRDefault="00B41FD4" w:rsidP="00B41FD4">
      <w:bookmarkStart w:id="5" w:name="include_clip_end_7"/>
      <w:bookmarkStart w:id="6" w:name="include_clip_start_8"/>
      <w:bookmarkEnd w:id="5"/>
      <w:bookmarkEnd w:id="6"/>
      <w:r>
        <w:lastRenderedPageBreak/>
        <w:t>H. 4245 -- Reps. Ligon, Kirby, Ott, Hewitt, Atkinson, Hiott, Hixon, Pope, Felder, V. S. Moss, D. C. Moss, B. Cox, Forrest, Simrill, Martin, B. Newton, Magnuson, Moore, Hyde, Simmons, Trantham, R. Williams, Jefferson, King, W. Cox and Gilliard: 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B41FD4" w:rsidRDefault="00B41FD4" w:rsidP="00B41FD4">
      <w:bookmarkStart w:id="7" w:name="include_clip_end_8"/>
      <w:bookmarkStart w:id="8" w:name="include_clip_start_9"/>
      <w:bookmarkEnd w:id="7"/>
      <w:bookmarkEnd w:id="8"/>
    </w:p>
    <w:p w:rsidR="00B41FD4" w:rsidRDefault="00B41FD4" w:rsidP="00B41FD4">
      <w:r>
        <w:t xml:space="preserve">H. 4009 -- Reps. Hixon, Tallon, Johnson and R. Williams: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49-30-80, RELATING TO THE REMOVAL OF UNPERMITTED STRUCTURES, SO AS TO REMOVE CERTAIN REQUIREMENTS FOR THE DEPARTMENT OF NATURAL RESOURCES;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w:t>
      </w:r>
      <w:r>
        <w:lastRenderedPageBreak/>
        <w:t xml:space="preserve">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50-3-510, RELATING TO THE DEPARTMENT OF NATURAL RESOURCES AUTHORITY TO CONTRACT FOR THE HARVEST OF TIMBER ON LANDS HELD BY THE DEPARTMENT, SO AS TO REQUIRE THE DEPARTMENT TO NOTIFY THE STATE FORESTER AT LEAST THIRTY DAYS PRIOR TO THE BIDDING OF TIMBER SALES; TO AMEND SECTION 50-5-25, RELATING TO DEPARTMENT OF NATURAL RESOURCES UNDER THE MARINE RESOURCES ACT, SO AS TO NO LONGER REQUIRE THE DEPARTMENT TO DEPOSIT FUNDS FROM THE SALE OF EXPERIMENTAL MARICULTURE PRODUCTS INTO A CERTAIN FUND; TO AMEND SECTION 50-5-2510,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50-9-960, RELATING TO THE MARINE RESOURCES FUND, SO AS TO ENCOURAGE DEVELOPMENT OF THE MARICULTURE INDUSTRY AND TO REQUIRE THE DEPOSIT OF REVENUE FROM SALES OF EXPERIMENTAL MARICULTURE PRODUCTS PRODUCED BY THE DEPARTMENT OF NATURAL RESOURCES TO THE MARINE RESOURCES FUND; TO AMEND SECTION 50-9-1140, RELATING TO THE SUSPENSION OF HUNTING AND FISHING PRIVILEGES, SO AS TO ALTER THE REQUIREMENTS FOR THE NOTICE OF </w:t>
      </w:r>
      <w:r>
        <w:lastRenderedPageBreak/>
        <w:t xml:space="preserve">SUSPENSION; TO AMEND SECTION 50-9-1150, RELATING TO THE NOTICE OF SUSPENSION OF HUNTING AND FISHING PRIVILEGES, SO AS TO PROVIDE THAT A PERSON OR ENTITY MAY APPEAL THE DECISION TO SUSPEND HUNTING AND FISHING PRIVILEGES UNDER THE ADMINISTRATIVE PROCEDURES ACT; TO AMEND SECTION 50-11-980, RELATING TO THE DESIGNATED WILDLIFE SANCTUARY IN CERTAIN AREAS OF CHARLESTON HARBOR, SO AS TO UPDATE THE BOUNDARIES OF THE WILDLIFE SANCTUARY; TO AMEND SECTION 50-13-675, RELATING TO NONGAME FISHING DEVICES PERMITTED IN CERTAIN BODIES OF WATER, SO AS TO PROHIBIT THE USE OF NONGAME FISHING DEVICES IN LAKE JOCASSEE; TO AMEND SECTION 50-13-1415, RELATING TO THE IMPORTATION, POSSESSION, OR PLACING OF WATER HYACINTH AND HYDRILLA IN THE WATERS OF THIS STATE, SO AS TO PROHIBIT THE POSSESSION, SALE, OR PLACEMENT OF CERTAIN AQUATIC PLANT PESTS; TO AMEND SECTION 50-15-10, RELATING TO DEFINITIONS APPLICABLE TO PROVISIONS PROTECTING NONGAME AND ENDANGERED WILDLIFE SPECIES, SO AS TO UPDATE THE CITATION OF THE FEDERAL LIST OF ENDANGERED SPECIES; TO AMEND SECTION 50-15-30, RELATING TO THE LIST OF ENDANGERED SPECIES, SO AS TO UPDATE THE CITATION TO THE FEDERAL REGULATION AND TO MOVE CERTAIN DUTIES TO THE DEPARTMENT OF NATURAL RESOURCES; TO AMEND SECTION 50-15-40, RELATING TO PROGRAMS FOR MANAGEMENT OF NONGAME AND ENDANGERED WILDLIFE, SO AS TO MOVE CERTAIN DUTIES TO THE DEPARTMENT OF NATURAL RESOURCES; TO AMEND SECTION 50-21-860, RELATING TO RESTRICTIONS ON THE USE OF AIRBOATS, SO AS UPDATE THE REFERENCE TO THE SECTION ESTABLISHING THE FRESHWATER-SALTWATER DIVIDING LINE; TO AMEND SECTION 50-23-11, AS AMENDED, RELATING TO WATERCRAFT DEALER DEMONSTRATION NUMBERS, SO AS TO ESTABLISH CERTAIN REQUIREMENTS FOR THE DEMONSTRATION NUMBER WHEN THE DEALER ALLOWS FOR THE OPERATION OF THE WATERCRAFT; TO REPEAL SECTION 1-30-75 RELATING TO THE TRANSFER OF AUTHORITY AND DUTIES FROM CERTAIN AGENCIES TO THE DEPARTMENT OF NATURAL RESOURCES; TO REPEAL SECTIONS 3-5-100 AND 3-5-170 BOTH RELATING TO </w:t>
      </w:r>
      <w:r>
        <w:lastRenderedPageBreak/>
        <w:t xml:space="preserve">CULTIVATING OYSTERS ON AREAS LEASED BY THE DEPARTMENT OF NATURAL RESOURCES; TO REPEAL SECTION 11-37-200 RELATING TO THE WATER RESOURCES COORDINATING COUNCIL; TO REPEAL ARTICLE 5 OF CHAPTER 3, TITLE 47 RELATING TO FERAL DOGS; TO REPEAL SECTIONS 47-3-510, 47-3-520, AND 47-3-550 ALL RELATING TO THE REGISTRATION OF DOGS; TO REPEAL SECTION 49-3-30 RELATING TO THE TRANSFER OF THE WATER RESOURCES COMMISSION TO THE DEPARTMENT OF NATURAL RESOURCES; TO REPEAL SECTIONS 49-30-40 THROUGH 49-30-60 ALL RELATING TO THE PUBLIC WATERS NUISANCE ABATEMENT ACT; TO REPEAL SECTIONS 50-3-10 AND 50-3-150 BOTH RELATING TO THE TRANSFER OF THE WILDLIFE AND MARINE RESOURCES DEPARTMENT TO THE DEPARTMENT OF NATURAL RESOURCES; TO REPEAL SECTION 50-3-180 RELATING TO THE MITIGATION TRUST FUND; TO REPEAL ARTICLE 11 OF CHAPTER 3, TITLE 50 RELATING TO THE CONSERVATION GRANT FUND; TO REPEAL SECTION 50-5-17 RELATING TO THE FLOUNDER POPULATION STUDY PROGRAM; TO REPEAL SECTION 50-5-2545 RELATING TO POINTS FOR VIOLATIONS OF MARINE RESOURCES LAWS RECEIVED PRIOR TO THE EFFECTIVE DATE OF THE MARINE RESOURCES ACT OF 2000; TO REPEAL SECTION 50-9-1160 RELATING TO JUDICIAL REVIEW OF A SUSPENSION OF HUNTING AND FISHING PRIVILEGES; TO REPEAL SECTION 50-11-851 RELATING TO THE PROHIBITION ON SHOOTING CARRIER PIGEONS; TO REPEAL SECTIONS 50-11-1110 AND 50-11-1120 BOTH RELATING TO THE AUTHORITY OF THE DEPARTMENT TO OPEN CERTAIN SEASONS UPON THE REQUEST OF A COUNTY LEGISLATIVE DELEGATION; TO REPEAL SECTIONS 50-11-1360 THROUGH 50-11-1430 ALL RELATING TO PEN-RAISED QUAIL; TO REPEAL SECTION 50-13-1936 RELATING TO FEES FOR OPERATION OF THE WALHALLA FISH HATCHERY; TO REPEAL ARTICLE 1 OF CHAPTER 19, TITLE 50 RELATING TO THE CHEROKEE FISH AND GAME CLUB; TO REPEAL ARTICLE 3 OF CHAPTER 19, TITLE 50 RELATING TO THE DARLINGTON COUNTY ADVISORY FISH AND GAME COMMISSION; TO REPEAL SECTIONS 50-19-210 THROUGH 50-19-240 ALL RELATING TO THE PRESTWOOD LAKE WILDLIFE REFUGE BOARD; TO REPEAL SECTION 50-19-250 RELATING TO THE PROHIBITION </w:t>
      </w:r>
      <w:r>
        <w:lastRenderedPageBreak/>
        <w:t>OF NIGHT FISHING IN A CERTAIN PORTION OF FOUR HOLE SWAMP; TO REPEAL SECTION 50-19-450 RELATING TO THE AUTHORITY TO PROMULGATE REGULATIONS TO MANAGE FISHERIES IN CERTAIN AREAS IN SPARTANBURG COUNTY; TO REPEAL ARTICLE 13 OF CHAPTER 19, TITLE 50 RELATING TO DEVICES ON THE LITTLE PEE DEE RIVER; TO REPEAL ARTICLE 17 OF CHAPTER 19, TITLE 50 RELATING TO THE DUTIES OF THE LEE COUNTY LEGISLATIVE DELEGATION TO PROTECT FISH AND GAME IN LEE COUNTY; TO REPEAL ARTICLE 19 OF CHAPTER 19, TITLE 50 RELATING TO THE MARION COUNTY FISH AND GAME COMMISSION AND THE ESTABLISHMENT OF THE SHELLY LAKE FISH SANCTUARY IN MARION COUNTY; TO REPEAL ARTICLE 21 OF CHAPTER 19, TITLE 50 RELATING TO FISH AND WILDLIFE PROJECTS IN MARLBORO COUNTY; TO REPEAL ARTICLE 25 OF CHAPTER 19, TITLE 50 RELATING TO HUNTING CROWS IN YORK COUNTY; TO REPEAL ARTICLE 27 OF CHAPTER 19, TITLE 50 RELATING TO FISHING IN YORK COUNTY; TO REPEAL SECTIONS 50-19-1710 THROUGH 50-19-1730 ALL RELATING TO THE CATAWBA-WATEREE FISH AND GAME COMMISSION; TO REPEAL SECTION 50-19-1935 RELATING TO THE DUTY TO MONITOR A BASS FISHERY IN THE WATEREE-SANTEE RIVERINE SYSTEM; TO REPEAL SECTION 50-19-2310 RELATING TO STRIPED BASS SEASONS IN LAKE GREENWOOD AND BOYD'S MILL; TO REPEAL SECTION 50-19-2330 RELATING TO THE REMOVAL AND CONTROL OF NONGAME FISH IN LAKE GREENWOOD AND BOYD'S MILL; TO REPEAL ARTICLE 23 OF CHAPTER 13, TITLE 51 RELATING TO THE ENOREE RIVER GREENWAY COMMISSION; TO REDESIGNATE ARTICLE 5 OF CHAPTER 19, TITLE 50 AS "SLADE LAKE FISHING"; AND TO REDESIGNATE ARTICLE 29 OF CHAPTER 19, TITLE 50 AS "FISHING AND HUNTING IN WATEREE LAKE".</w:t>
      </w:r>
    </w:p>
    <w:p w:rsidR="00B41FD4" w:rsidRDefault="00B41FD4" w:rsidP="00B41FD4">
      <w:bookmarkStart w:id="9" w:name="include_clip_end_9"/>
      <w:bookmarkStart w:id="10" w:name="include_clip_start_10"/>
      <w:bookmarkEnd w:id="9"/>
      <w:bookmarkEnd w:id="10"/>
    </w:p>
    <w:p w:rsidR="00B41FD4" w:rsidRDefault="00B41FD4" w:rsidP="00B41FD4">
      <w:r>
        <w:t xml:space="preserve">H. 4011 -- Reps. Hixon, Tallon, Johnson and R. Williams: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w:t>
      </w:r>
      <w:r>
        <w:lastRenderedPageBreak/>
        <w:t>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B41FD4" w:rsidRDefault="00B41FD4" w:rsidP="00B41FD4">
      <w:bookmarkStart w:id="11" w:name="include_clip_end_10"/>
      <w:bookmarkStart w:id="12" w:name="include_clip_start_11"/>
      <w:bookmarkEnd w:id="11"/>
      <w:bookmarkEnd w:id="12"/>
    </w:p>
    <w:p w:rsidR="00B41FD4" w:rsidRDefault="00B41FD4" w:rsidP="00B41FD4">
      <w:r>
        <w:t>H. 4013 -- Reps. Hixon, Tallon, Johnson and R. Williams: 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B41FD4" w:rsidRDefault="00B41FD4" w:rsidP="00B41FD4">
      <w:bookmarkStart w:id="13" w:name="include_clip_end_11"/>
      <w:bookmarkStart w:id="14" w:name="include_clip_start_12"/>
      <w:bookmarkEnd w:id="13"/>
      <w:bookmarkEnd w:id="14"/>
    </w:p>
    <w:p w:rsidR="00B41FD4" w:rsidRDefault="00B41FD4" w:rsidP="00B41FD4">
      <w:r>
        <w:t>H. 4014 -- Reps. Hixon, Tallon, Johnson and R. Williams: A BILL TO AMEND SECTION 10-9-320, CODE OF LAWS OF SOUTH CAROLINA, 1976, RELATING TO THE LEASE OF DEVELOPMENT RIGHTS TO GEOTHERMAL RESOURCES, SO AS TO DESIGNATE THE DEPARTMENT OF HEALTH AND ENVIRONMENTAL CONTROL AS THE DESIGNATED AGENT IN SELECTING LANDS.</w:t>
      </w:r>
    </w:p>
    <w:p w:rsidR="00B41FD4" w:rsidRDefault="00B41FD4" w:rsidP="00B41FD4">
      <w:bookmarkStart w:id="15" w:name="include_clip_end_12"/>
      <w:bookmarkStart w:id="16" w:name="include_clip_start_13"/>
      <w:bookmarkEnd w:id="15"/>
      <w:bookmarkEnd w:id="16"/>
    </w:p>
    <w:p w:rsidR="00B41FD4" w:rsidRDefault="00B41FD4" w:rsidP="00B41FD4">
      <w:r>
        <w:t>H. 4015 -- Reps. Hixon, Tallon, Johnson and R. Williams: A BILL TO AMEND THE CODE OF LAWS OF SOUTH CAROLINA, 1976, BY REPEALING CHAPTER 11 OF TITLE 13 RELATING TO THE NEW HORIZONS DEVELOPMENT AUTHORITY.</w:t>
      </w:r>
    </w:p>
    <w:p w:rsidR="00B41FD4" w:rsidRDefault="00B41FD4" w:rsidP="00B41FD4">
      <w:bookmarkStart w:id="17" w:name="include_clip_end_13"/>
      <w:bookmarkStart w:id="18" w:name="include_clip_start_14"/>
      <w:bookmarkEnd w:id="17"/>
      <w:bookmarkEnd w:id="18"/>
    </w:p>
    <w:p w:rsidR="00B41FD4" w:rsidRDefault="00B41FD4" w:rsidP="00B41FD4">
      <w:r>
        <w:t>H. 4127 -- Reps. Ballentine and Cobb-Hunter: A BILL TO AMEND SECTION 43-21-200, CODE OF LAWS OF SOUTH CAROLINA, 1976, RELATING TO THE DEPARTMENT ON AGING'S PHYSICIAN STUDENT LOAN REPAYMENT PROGRAM, SO AS TO CHANGE THE PROGRAM'S ELIGIBILITY REQUIREMENTS.</w:t>
      </w:r>
    </w:p>
    <w:p w:rsidR="00B41FD4" w:rsidRDefault="00B41FD4" w:rsidP="00B41FD4">
      <w:bookmarkStart w:id="19" w:name="include_clip_end_14"/>
      <w:bookmarkStart w:id="20" w:name="include_clip_start_15"/>
      <w:bookmarkEnd w:id="19"/>
      <w:bookmarkEnd w:id="20"/>
      <w:r>
        <w:lastRenderedPageBreak/>
        <w:t>H. 3778 -- Reps. Lucas, G. M. Smith, Sandifer, Simrill, Murphy, Weeks, Pope, McCoy, Hayes, Clary, Stringer, Bannister, Elliott, B. Cox, Morgan, W. Cox, Stavrinakis, Cobb-Hunter and Fry: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B41FD4" w:rsidRDefault="00B41FD4" w:rsidP="00B41FD4">
      <w:bookmarkStart w:id="21" w:name="include_clip_end_15"/>
      <w:bookmarkStart w:id="22" w:name="include_clip_start_16"/>
      <w:bookmarkEnd w:id="21"/>
      <w:bookmarkEnd w:id="22"/>
    </w:p>
    <w:p w:rsidR="00B41FD4" w:rsidRDefault="00B41FD4" w:rsidP="00B41FD4">
      <w:r>
        <w:t xml:space="preserve">H. 4133 -- Reps. Weeks, G. M. Smith, Clyburn, Stavrinakis, Gilliard, Bales, Hosey, Henderson-Myers, R. Williams, Rutherford, Alexander and Forrest: 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w:t>
      </w:r>
      <w:r>
        <w:lastRenderedPageBreak/>
        <w:t>SOUTH CAROLINA COMMUNITY ECONOMIC DEVELOPMENT ACT UNTIL JUNE 30, 2023.</w:t>
      </w:r>
    </w:p>
    <w:p w:rsidR="00B41FD4" w:rsidRDefault="00B41FD4" w:rsidP="00B41FD4">
      <w:bookmarkStart w:id="23" w:name="include_clip_end_16"/>
      <w:bookmarkEnd w:id="23"/>
    </w:p>
    <w:p w:rsidR="00B41FD4" w:rsidRDefault="00B41FD4" w:rsidP="00B41FD4">
      <w:pPr>
        <w:keepNext/>
        <w:jc w:val="center"/>
        <w:rPr>
          <w:b/>
        </w:rPr>
      </w:pPr>
      <w:r w:rsidRPr="00B41FD4">
        <w:rPr>
          <w:b/>
        </w:rPr>
        <w:t>ORDERED ENROLLED FOR RATIFICATION</w:t>
      </w:r>
    </w:p>
    <w:p w:rsidR="00B41FD4" w:rsidRDefault="00B41FD4" w:rsidP="00B41FD4">
      <w:r>
        <w:t>The following Bill was read the third time, passed and, having received three readings in both Houses, it was ordered that the title be changed to that of an Act, and that it be enrolled for ratification:</w:t>
      </w:r>
    </w:p>
    <w:p w:rsidR="00B41FD4" w:rsidRDefault="00B41FD4" w:rsidP="00B41FD4">
      <w:bookmarkStart w:id="24" w:name="include_clip_start_19"/>
      <w:bookmarkEnd w:id="24"/>
    </w:p>
    <w:p w:rsidR="00B41FD4" w:rsidRDefault="00B41FD4" w:rsidP="00B41FD4">
      <w:r>
        <w:t>S. 214 -- Senators Kimpson, Sheheen, Gregory, Campsen and Scott: 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B41FD4" w:rsidRDefault="00B41FD4" w:rsidP="00B41FD4">
      <w:bookmarkStart w:id="25" w:name="include_clip_end_19"/>
      <w:bookmarkEnd w:id="25"/>
    </w:p>
    <w:p w:rsidR="00B41FD4" w:rsidRDefault="00B41FD4" w:rsidP="00B41FD4">
      <w:pPr>
        <w:keepNext/>
        <w:jc w:val="center"/>
        <w:rPr>
          <w:b/>
        </w:rPr>
      </w:pPr>
      <w:r w:rsidRPr="00B41FD4">
        <w:rPr>
          <w:b/>
        </w:rPr>
        <w:t>ADJOURNMENT</w:t>
      </w:r>
    </w:p>
    <w:p w:rsidR="00B41FD4" w:rsidRDefault="00B41FD4" w:rsidP="00B41FD4">
      <w:pPr>
        <w:keepNext/>
      </w:pPr>
      <w:r>
        <w:t>At 10:35 a.m. the House, in accordance with the ruling of the SPEAKER, adjourned to meet at 12:00 noon, Tuesday, April 9.</w:t>
      </w:r>
    </w:p>
    <w:p w:rsidR="00B41FD4" w:rsidRDefault="00B41FD4" w:rsidP="00B41FD4">
      <w:pPr>
        <w:jc w:val="center"/>
      </w:pPr>
      <w:r>
        <w:t>***</w:t>
      </w:r>
    </w:p>
    <w:p w:rsidR="00930616" w:rsidRPr="00930616" w:rsidRDefault="00930616" w:rsidP="00930616">
      <w:pPr>
        <w:tabs>
          <w:tab w:val="right" w:leader="dot" w:pos="2520"/>
        </w:tabs>
        <w:rPr>
          <w:sz w:val="20"/>
        </w:rPr>
      </w:pPr>
    </w:p>
    <w:sectPr w:rsidR="00930616" w:rsidRPr="00930616" w:rsidSect="00511987">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8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FD4" w:rsidRDefault="00B41FD4">
      <w:r>
        <w:separator/>
      </w:r>
    </w:p>
  </w:endnote>
  <w:endnote w:type="continuationSeparator" w:id="0">
    <w:p w:rsidR="00B41FD4" w:rsidRDefault="00B4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148825"/>
      <w:docPartObj>
        <w:docPartGallery w:val="Page Numbers (Bottom of Page)"/>
        <w:docPartUnique/>
      </w:docPartObj>
    </w:sdtPr>
    <w:sdtEndPr>
      <w:rPr>
        <w:noProof/>
      </w:rPr>
    </w:sdtEndPr>
    <w:sdtContent>
      <w:p w:rsidR="00F81F65" w:rsidRDefault="00F81F65">
        <w:pPr>
          <w:pStyle w:val="Footer"/>
          <w:jc w:val="center"/>
        </w:pPr>
        <w:r>
          <w:fldChar w:fldCharType="begin"/>
        </w:r>
        <w:r>
          <w:instrText xml:space="preserve"> PAGE   \* MERGEFORMAT </w:instrText>
        </w:r>
        <w:r>
          <w:fldChar w:fldCharType="separate"/>
        </w:r>
        <w:r w:rsidR="00511987">
          <w:rPr>
            <w:noProof/>
          </w:rPr>
          <w:t>3388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D4" w:rsidRDefault="00B41FD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11987">
      <w:rPr>
        <w:rStyle w:val="PageNumber"/>
        <w:noProof/>
      </w:rPr>
      <w:t>3380</w:t>
    </w:r>
    <w:r>
      <w:rPr>
        <w:rStyle w:val="PageNumber"/>
      </w:rPr>
      <w:fldChar w:fldCharType="end"/>
    </w:r>
  </w:p>
  <w:p w:rsidR="00B41FD4" w:rsidRDefault="00B41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FD4" w:rsidRDefault="00B41FD4">
      <w:r>
        <w:separator/>
      </w:r>
    </w:p>
  </w:footnote>
  <w:footnote w:type="continuationSeparator" w:id="0">
    <w:p w:rsidR="00B41FD4" w:rsidRDefault="00B4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65" w:rsidRDefault="00F81F65" w:rsidP="00F81F65">
    <w:pPr>
      <w:pStyle w:val="Cover3"/>
    </w:pPr>
    <w:r>
      <w:t>FRIDAY, APRIL 5, 2019</w:t>
    </w:r>
  </w:p>
  <w:p w:rsidR="00F81F65" w:rsidRDefault="00F81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D4" w:rsidRDefault="00B41FD4">
    <w:pPr>
      <w:pStyle w:val="Header"/>
      <w:jc w:val="center"/>
      <w:rPr>
        <w:b/>
      </w:rPr>
    </w:pPr>
    <w:r>
      <w:rPr>
        <w:b/>
      </w:rPr>
      <w:t>Friday, April 5, 2019</w:t>
    </w:r>
  </w:p>
  <w:p w:rsidR="00B41FD4" w:rsidRDefault="00B41FD4">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D4"/>
    <w:rsid w:val="00511987"/>
    <w:rsid w:val="00930616"/>
    <w:rsid w:val="00AF3500"/>
    <w:rsid w:val="00B41FD4"/>
    <w:rsid w:val="00F8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0DD5DB-3EB3-4DBC-9A8C-10F4877B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41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41FD4"/>
    <w:rPr>
      <w:b/>
      <w:sz w:val="30"/>
    </w:rPr>
  </w:style>
  <w:style w:type="paragraph" w:customStyle="1" w:styleId="Cover1">
    <w:name w:val="Cover1"/>
    <w:basedOn w:val="Normal"/>
    <w:rsid w:val="00B41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41FD4"/>
    <w:pPr>
      <w:ind w:firstLine="0"/>
      <w:jc w:val="left"/>
    </w:pPr>
    <w:rPr>
      <w:sz w:val="20"/>
    </w:rPr>
  </w:style>
  <w:style w:type="paragraph" w:customStyle="1" w:styleId="Cover3">
    <w:name w:val="Cover3"/>
    <w:basedOn w:val="Normal"/>
    <w:rsid w:val="00B41FD4"/>
    <w:pPr>
      <w:ind w:firstLine="0"/>
      <w:jc w:val="center"/>
    </w:pPr>
    <w:rPr>
      <w:b/>
    </w:rPr>
  </w:style>
  <w:style w:type="paragraph" w:customStyle="1" w:styleId="Cover4">
    <w:name w:val="Cover4"/>
    <w:basedOn w:val="Cover1"/>
    <w:rsid w:val="00B41FD4"/>
    <w:pPr>
      <w:keepNext/>
    </w:pPr>
    <w:rPr>
      <w:b/>
      <w:sz w:val="20"/>
    </w:rPr>
  </w:style>
  <w:style w:type="character" w:customStyle="1" w:styleId="HeaderChar">
    <w:name w:val="Header Char"/>
    <w:basedOn w:val="DefaultParagraphFont"/>
    <w:link w:val="Header"/>
    <w:uiPriority w:val="99"/>
    <w:rsid w:val="00F81F65"/>
    <w:rPr>
      <w:sz w:val="22"/>
    </w:rPr>
  </w:style>
  <w:style w:type="character" w:customStyle="1" w:styleId="FooterChar">
    <w:name w:val="Footer Char"/>
    <w:basedOn w:val="DefaultParagraphFont"/>
    <w:link w:val="Footer"/>
    <w:uiPriority w:val="99"/>
    <w:rsid w:val="00F81F65"/>
    <w:rPr>
      <w:sz w:val="22"/>
    </w:rPr>
  </w:style>
  <w:style w:type="paragraph" w:styleId="BalloonText">
    <w:name w:val="Balloon Text"/>
    <w:basedOn w:val="Normal"/>
    <w:link w:val="BalloonTextChar"/>
    <w:uiPriority w:val="99"/>
    <w:semiHidden/>
    <w:unhideWhenUsed/>
    <w:rsid w:val="005119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9</Pages>
  <Words>2604</Words>
  <Characters>13633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cp:lastPrinted>2019-07-11T15:44:00Z</cp:lastPrinted>
  <dcterms:created xsi:type="dcterms:W3CDTF">2019-04-24T19:30:00Z</dcterms:created>
  <dcterms:modified xsi:type="dcterms:W3CDTF">2019-07-11T15:44:00Z</dcterms:modified>
</cp:coreProperties>
</file>