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DC39" w14:textId="78443584" w:rsidR="00926390" w:rsidRDefault="00926390" w:rsidP="00926390">
      <w:pPr>
        <w:widowControl w:val="0"/>
        <w:jc w:val="center"/>
      </w:pPr>
      <w:r w:rsidRPr="00926390">
        <w:rPr>
          <w:b/>
        </w:rPr>
        <w:t>South Carolina General Assembly</w:t>
      </w:r>
    </w:p>
    <w:p w14:paraId="6BC5F49F" w14:textId="3E91CF2F" w:rsidR="00926390" w:rsidRDefault="00926390" w:rsidP="00926390">
      <w:pPr>
        <w:widowControl w:val="0"/>
        <w:jc w:val="center"/>
      </w:pPr>
      <w:r>
        <w:t>124th Session, 2021-2022</w:t>
      </w:r>
    </w:p>
    <w:p w14:paraId="7AC61B95" w14:textId="1D1D1758" w:rsidR="00926390" w:rsidRDefault="00926390" w:rsidP="00926390">
      <w:pPr>
        <w:widowControl w:val="0"/>
      </w:pPr>
    </w:p>
    <w:p w14:paraId="00155A52" w14:textId="0906FDD8" w:rsidR="00926390" w:rsidRDefault="00926390" w:rsidP="00926390">
      <w:pPr>
        <w:widowControl w:val="0"/>
        <w:rPr>
          <w:b/>
        </w:rPr>
      </w:pPr>
      <w:r w:rsidRPr="00926390">
        <w:rPr>
          <w:b/>
        </w:rPr>
        <w:t>S.</w:t>
      </w:r>
      <w:r>
        <w:rPr>
          <w:b/>
        </w:rPr>
        <w:t xml:space="preserve"> </w:t>
      </w:r>
      <w:r w:rsidRPr="00926390">
        <w:rPr>
          <w:b/>
        </w:rPr>
        <w:t>1061</w:t>
      </w:r>
    </w:p>
    <w:p w14:paraId="6C44FFBD" w14:textId="2E13DF4F" w:rsidR="00926390" w:rsidRDefault="00926390" w:rsidP="00926390">
      <w:pPr>
        <w:widowControl w:val="0"/>
        <w:rPr>
          <w:b/>
        </w:rPr>
      </w:pPr>
    </w:p>
    <w:p w14:paraId="4B6AB809" w14:textId="519F37AA" w:rsidR="00926390" w:rsidRDefault="00926390" w:rsidP="00926390">
      <w:pPr>
        <w:widowControl w:val="0"/>
      </w:pPr>
      <w:r w:rsidRPr="00926390">
        <w:rPr>
          <w:b/>
        </w:rPr>
        <w:t>STATUS INFORMATION</w:t>
      </w:r>
    </w:p>
    <w:p w14:paraId="64275976" w14:textId="549FE280" w:rsidR="00926390" w:rsidRDefault="00926390" w:rsidP="00926390">
      <w:pPr>
        <w:widowControl w:val="0"/>
      </w:pPr>
    </w:p>
    <w:p w14:paraId="14C13227" w14:textId="6DC5051C" w:rsidR="00926390" w:rsidRDefault="00926390" w:rsidP="00926390">
      <w:pPr>
        <w:widowControl w:val="0"/>
      </w:pPr>
      <w:r>
        <w:t>Concurrent Resolution</w:t>
      </w:r>
    </w:p>
    <w:p w14:paraId="3A61FA15" w14:textId="2A29DD39" w:rsidR="00926390" w:rsidRDefault="00926390" w:rsidP="00926390">
      <w:pPr>
        <w:widowControl w:val="0"/>
      </w:pPr>
      <w:r>
        <w:t>Sponsors: Senator Martin</w:t>
      </w:r>
    </w:p>
    <w:p w14:paraId="2318AE86" w14:textId="128211F9" w:rsidR="00926390" w:rsidRDefault="00926390" w:rsidP="00926390">
      <w:pPr>
        <w:widowControl w:val="0"/>
      </w:pPr>
      <w:r>
        <w:t>Document Path: l:\s-res\srm\010pfc .kmm.srm.docx</w:t>
      </w:r>
    </w:p>
    <w:p w14:paraId="22F841DE" w14:textId="2903B545" w:rsidR="00926390" w:rsidRDefault="00926390" w:rsidP="00926390">
      <w:pPr>
        <w:widowControl w:val="0"/>
      </w:pPr>
    </w:p>
    <w:p w14:paraId="60028C36" w14:textId="77777777" w:rsidR="00926390" w:rsidRDefault="00926390" w:rsidP="00926390">
      <w:pPr>
        <w:widowControl w:val="0"/>
      </w:pPr>
      <w:r>
        <w:t>Introduced in the Senate on February 8, 2022</w:t>
      </w:r>
    </w:p>
    <w:p w14:paraId="464EA27E" w14:textId="4AEBA4D1" w:rsidR="00926390" w:rsidRDefault="00926390" w:rsidP="00926390">
      <w:pPr>
        <w:widowControl w:val="0"/>
      </w:pPr>
      <w:r>
        <w:t xml:space="preserve">Currently residing in the Senate Committee on </w:t>
      </w:r>
      <w:r w:rsidRPr="00926390">
        <w:rPr>
          <w:b/>
        </w:rPr>
        <w:t>Transportation</w:t>
      </w:r>
    </w:p>
    <w:p w14:paraId="4D1ECD40" w14:textId="31B4FC99" w:rsidR="00926390" w:rsidRDefault="00926390" w:rsidP="00926390">
      <w:pPr>
        <w:widowControl w:val="0"/>
      </w:pPr>
    </w:p>
    <w:p w14:paraId="074B4616" w14:textId="1B049364" w:rsidR="00926390" w:rsidRDefault="00D35BC3" w:rsidP="00926390">
      <w:pPr>
        <w:widowControl w:val="0"/>
      </w:pPr>
      <w:r>
        <w:t>Summary: Army Specialist Melvin Lee Memorial Intersection</w:t>
      </w:r>
    </w:p>
    <w:p w14:paraId="5AC678B1" w14:textId="0B10FE10" w:rsidR="00926390" w:rsidRDefault="00926390" w:rsidP="00926390">
      <w:pPr>
        <w:widowControl w:val="0"/>
      </w:pPr>
    </w:p>
    <w:p w14:paraId="25EF6489" w14:textId="6BF0A280" w:rsidR="00926390" w:rsidRDefault="00926390" w:rsidP="00926390">
      <w:pPr>
        <w:widowControl w:val="0"/>
      </w:pPr>
    </w:p>
    <w:p w14:paraId="0996F453" w14:textId="0210113B" w:rsidR="00926390" w:rsidRDefault="00926390" w:rsidP="00926390">
      <w:pPr>
        <w:widowControl w:val="0"/>
        <w:tabs>
          <w:tab w:val="center" w:pos="590"/>
          <w:tab w:val="center" w:pos="1440"/>
          <w:tab w:val="left" w:pos="1872"/>
          <w:tab w:val="left" w:pos="9187"/>
        </w:tabs>
      </w:pPr>
      <w:r w:rsidRPr="00926390">
        <w:rPr>
          <w:b/>
        </w:rPr>
        <w:t>HISTORY OF LEGISLATIVE ACTIONS</w:t>
      </w:r>
    </w:p>
    <w:p w14:paraId="3D71C83F" w14:textId="511BDB20" w:rsidR="00926390" w:rsidRDefault="00926390" w:rsidP="00926390">
      <w:pPr>
        <w:widowControl w:val="0"/>
        <w:tabs>
          <w:tab w:val="center" w:pos="590"/>
          <w:tab w:val="center" w:pos="1440"/>
          <w:tab w:val="left" w:pos="1872"/>
          <w:tab w:val="left" w:pos="9187"/>
        </w:tabs>
      </w:pPr>
    </w:p>
    <w:p w14:paraId="34B23AFC" w14:textId="348D9FA7" w:rsidR="00926390" w:rsidRPr="00926390" w:rsidRDefault="00926390" w:rsidP="00926390">
      <w:pPr>
        <w:widowControl w:val="0"/>
        <w:tabs>
          <w:tab w:val="center" w:pos="590"/>
          <w:tab w:val="center" w:pos="1440"/>
          <w:tab w:val="left" w:pos="1872"/>
          <w:tab w:val="left" w:pos="9187"/>
        </w:tabs>
      </w:pPr>
      <w:r w:rsidRPr="00926390">
        <w:rPr>
          <w:u w:val="single"/>
        </w:rPr>
        <w:tab/>
        <w:t>Date</w:t>
      </w:r>
      <w:r w:rsidRPr="00926390">
        <w:rPr>
          <w:u w:val="single"/>
        </w:rPr>
        <w:tab/>
        <w:t>Body</w:t>
      </w:r>
      <w:r w:rsidRPr="00926390">
        <w:rPr>
          <w:u w:val="single"/>
        </w:rPr>
        <w:tab/>
        <w:t>Action Description with journal page number</w:t>
      </w:r>
      <w:r w:rsidRPr="00926390">
        <w:rPr>
          <w:u w:val="single"/>
        </w:rPr>
        <w:tab/>
      </w:r>
    </w:p>
    <w:p w14:paraId="070C9C4B" w14:textId="77777777" w:rsidR="006D2E69" w:rsidRDefault="006D2E69" w:rsidP="006D2E69">
      <w:pPr>
        <w:widowControl w:val="0"/>
        <w:tabs>
          <w:tab w:val="right" w:pos="1008"/>
          <w:tab w:val="left" w:pos="1152"/>
          <w:tab w:val="left" w:pos="1872"/>
          <w:tab w:val="left" w:pos="9187"/>
        </w:tabs>
        <w:ind w:left="2088" w:hanging="2088"/>
      </w:pPr>
      <w:r>
        <w:tab/>
        <w:t>2/8/2022</w:t>
      </w:r>
      <w:r>
        <w:tab/>
        <w:t>Senate</w:t>
      </w:r>
      <w:r>
        <w:tab/>
        <w:t>Introduced (</w:t>
      </w:r>
      <w:hyperlink r:id="rId7" w:history="1">
        <w:r w:rsidRPr="00117420">
          <w:rPr>
            <w:rStyle w:val="Hyperlink"/>
          </w:rPr>
          <w:t>Senate Journal</w:t>
        </w:r>
        <w:r w:rsidRPr="00117420">
          <w:rPr>
            <w:rStyle w:val="Hyperlink"/>
          </w:rPr>
          <w:noBreakHyphen/>
          <w:t>page 7</w:t>
        </w:r>
      </w:hyperlink>
      <w:r>
        <w:t>)</w:t>
      </w:r>
    </w:p>
    <w:p w14:paraId="09D4954F" w14:textId="77777777" w:rsidR="006D2E69" w:rsidRDefault="006D2E69" w:rsidP="006D2E69">
      <w:pPr>
        <w:widowControl w:val="0"/>
        <w:tabs>
          <w:tab w:val="right" w:pos="1008"/>
          <w:tab w:val="left" w:pos="1152"/>
          <w:tab w:val="left" w:pos="1872"/>
          <w:tab w:val="left" w:pos="9187"/>
        </w:tabs>
        <w:ind w:left="2088" w:hanging="2088"/>
      </w:pPr>
      <w:r>
        <w:tab/>
        <w:t>2/8/2022</w:t>
      </w:r>
      <w:r>
        <w:tab/>
        <w:t>Senate</w:t>
      </w:r>
      <w:r>
        <w:tab/>
        <w:t xml:space="preserve">Referred to Committee on </w:t>
      </w:r>
      <w:r w:rsidRPr="00117420">
        <w:rPr>
          <w:b/>
        </w:rPr>
        <w:t>Transportation</w:t>
      </w:r>
      <w:r>
        <w:t xml:space="preserve"> (</w:t>
      </w:r>
      <w:hyperlink r:id="rId8" w:history="1">
        <w:r w:rsidRPr="00117420">
          <w:rPr>
            <w:rStyle w:val="Hyperlink"/>
          </w:rPr>
          <w:t>Senate Journal</w:t>
        </w:r>
        <w:r w:rsidRPr="00117420">
          <w:rPr>
            <w:rStyle w:val="Hyperlink"/>
          </w:rPr>
          <w:noBreakHyphen/>
          <w:t>page 7</w:t>
        </w:r>
      </w:hyperlink>
      <w:r>
        <w:t>)</w:t>
      </w:r>
    </w:p>
    <w:p w14:paraId="3B70A3AF" w14:textId="77777777" w:rsidR="006D2E69" w:rsidRDefault="006D2E69" w:rsidP="006D2E69">
      <w:pPr>
        <w:widowControl w:val="0"/>
        <w:tabs>
          <w:tab w:val="right" w:pos="1008"/>
          <w:tab w:val="left" w:pos="1152"/>
          <w:tab w:val="left" w:pos="1872"/>
          <w:tab w:val="left" w:pos="9187"/>
        </w:tabs>
        <w:ind w:left="2088" w:hanging="2088"/>
      </w:pPr>
    </w:p>
    <w:p w14:paraId="3655A3D0" w14:textId="4E2243AF" w:rsidR="00926390" w:rsidRDefault="00926390" w:rsidP="0092639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926390">
          <w:rPr>
            <w:rStyle w:val="Hyperlink"/>
          </w:rPr>
          <w:t>legislative information</w:t>
        </w:r>
      </w:hyperlink>
      <w:r>
        <w:t xml:space="preserve"> at the website</w:t>
      </w:r>
    </w:p>
    <w:p w14:paraId="138B6FF6" w14:textId="6752EC9C" w:rsidR="00926390" w:rsidRDefault="00926390" w:rsidP="00926390">
      <w:pPr>
        <w:widowControl w:val="0"/>
        <w:tabs>
          <w:tab w:val="right" w:pos="1008"/>
          <w:tab w:val="left" w:pos="1152"/>
          <w:tab w:val="left" w:pos="1872"/>
          <w:tab w:val="left" w:pos="9187"/>
        </w:tabs>
        <w:ind w:left="2088" w:hanging="2088"/>
      </w:pPr>
    </w:p>
    <w:p w14:paraId="734BF802" w14:textId="77777777" w:rsidR="00926390" w:rsidRPr="00926390" w:rsidRDefault="00926390" w:rsidP="00926390">
      <w:pPr>
        <w:widowControl w:val="0"/>
        <w:tabs>
          <w:tab w:val="right" w:pos="1008"/>
          <w:tab w:val="left" w:pos="1152"/>
          <w:tab w:val="left" w:pos="1872"/>
          <w:tab w:val="left" w:pos="9187"/>
        </w:tabs>
        <w:ind w:left="2088" w:hanging="2088"/>
      </w:pPr>
    </w:p>
    <w:p w14:paraId="4B85110B" w14:textId="09B516B2" w:rsidR="00926390" w:rsidRDefault="00926390" w:rsidP="00926390">
      <w:pPr>
        <w:widowControl w:val="0"/>
      </w:pPr>
      <w:r w:rsidRPr="00926390">
        <w:rPr>
          <w:b/>
        </w:rPr>
        <w:t>VERSIONS OF THIS BILL</w:t>
      </w:r>
    </w:p>
    <w:p w14:paraId="033467F6" w14:textId="0C84EBD0" w:rsidR="00926390" w:rsidRDefault="00926390" w:rsidP="00926390">
      <w:pPr>
        <w:widowControl w:val="0"/>
      </w:pPr>
    </w:p>
    <w:p w14:paraId="62573AD1" w14:textId="5122CEE1" w:rsidR="00926390" w:rsidRDefault="00542A63" w:rsidP="00926390">
      <w:pPr>
        <w:widowControl w:val="0"/>
      </w:pPr>
      <w:hyperlink r:id="rId10" w:history="1">
        <w:r w:rsidR="00926390">
          <w:rPr>
            <w:rStyle w:val="Hyperlink"/>
          </w:rPr>
          <w:t>2/8/2022</w:t>
        </w:r>
      </w:hyperlink>
    </w:p>
    <w:p w14:paraId="29206505" w14:textId="13282AA4" w:rsidR="00926390" w:rsidRDefault="00926390" w:rsidP="00926390"/>
    <w:p w14:paraId="06F89D70" w14:textId="77777777" w:rsidR="00926390" w:rsidRDefault="00926390" w:rsidP="00926390">
      <w:pPr>
        <w:sectPr w:rsidR="00926390" w:rsidSect="00926390">
          <w:pgSz w:w="12240" w:h="15840" w:code="1"/>
          <w:pgMar w:top="1080" w:right="1440" w:bottom="1080" w:left="1440" w:header="720" w:footer="720" w:gutter="0"/>
          <w:cols w:space="720"/>
          <w:noEndnote/>
          <w:docGrid w:linePitch="360"/>
        </w:sectPr>
      </w:pPr>
    </w:p>
    <w:p w14:paraId="74C26CEF" w14:textId="2423C5E3" w:rsidR="002E54FB" w:rsidRPr="00522CE0" w:rsidRDefault="002E5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C50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B48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0CAA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FA8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095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E0E2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FE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E6247" w14:textId="77777777" w:rsidR="00522CE0" w:rsidRPr="008F023B" w:rsidRDefault="00522CE0" w:rsidP="002E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3DEE">
        <w:rPr>
          <w:rFonts w:eastAsia="Times New Roman"/>
          <w:b/>
          <w:sz w:val="30"/>
          <w:szCs w:val="30"/>
        </w:rPr>
        <w:t>CONCURRENT RESOLUTION</w:t>
      </w:r>
    </w:p>
    <w:p w14:paraId="15FD00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0DFB3A" w14:textId="3ADA8189" w:rsidR="00522CE0" w:rsidRPr="00522CE0" w:rsidRDefault="0051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THE INTERSECTION OF HIGHWAY 150 (GLENN SPRINGS HIGHWAY) AND HIGHWAY 176</w:t>
      </w:r>
      <w:r>
        <w:rPr>
          <w:color w:val="000000" w:themeColor="text1"/>
          <w:u w:color="000000" w:themeColor="text1"/>
        </w:rPr>
        <w:t xml:space="preserve"> IN SPARTANBURG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THE “</w:t>
      </w:r>
      <w:r w:rsidR="00B85172">
        <w:rPr>
          <w:rFonts w:eastAsia="Times New Roman"/>
          <w:color w:val="000000" w:themeColor="text1"/>
          <w:u w:color="000000" w:themeColor="text1"/>
        </w:rPr>
        <w:t xml:space="preserve">ARMY SPECIALIST </w:t>
      </w:r>
      <w:r>
        <w:rPr>
          <w:color w:val="000000" w:themeColor="text1"/>
          <w:u w:color="000000" w:themeColor="text1"/>
        </w:rPr>
        <w:t xml:space="preserve">MELVIN LEE </w:t>
      </w:r>
      <w:r w:rsidR="003D3701">
        <w:rPr>
          <w:color w:val="000000" w:themeColor="text1"/>
          <w:u w:color="000000" w:themeColor="text1"/>
        </w:rPr>
        <w:t xml:space="preserve">MEMORIAL </w:t>
      </w:r>
      <w:r>
        <w:rPr>
          <w:color w:val="000000" w:themeColor="text1"/>
          <w:u w:color="000000" w:themeColor="text1"/>
        </w:rPr>
        <w:t>INTERSECTION</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14:paraId="6AD481AC" w14:textId="513B206B"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14:paraId="21A3A0D6" w14:textId="77777777" w:rsidR="0001635A" w:rsidRDefault="0051468F"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Lee was a native of Pacolet who was drafted into the United States Army during the Vietnam War. He began his tour on March 2, 1968 at 21 years old</w:t>
      </w:r>
      <w:r w:rsidR="0001635A">
        <w:rPr>
          <w:color w:val="000000" w:themeColor="text1"/>
          <w:u w:color="000000" w:themeColor="text1"/>
        </w:rPr>
        <w:t>.</w:t>
      </w:r>
      <w:r>
        <w:rPr>
          <w:color w:val="000000" w:themeColor="text1"/>
          <w:u w:color="000000" w:themeColor="text1"/>
        </w:rPr>
        <w:t xml:space="preserve"> Lee was killed in action in South</w:t>
      </w:r>
      <w:r w:rsidR="00544942">
        <w:rPr>
          <w:color w:val="000000" w:themeColor="text1"/>
          <w:u w:color="000000" w:themeColor="text1"/>
        </w:rPr>
        <w:t xml:space="preserve"> Vietnam in the Tay Ninh provi</w:t>
      </w:r>
      <w:r>
        <w:rPr>
          <w:color w:val="000000" w:themeColor="text1"/>
          <w:u w:color="000000" w:themeColor="text1"/>
        </w:rPr>
        <w:t>nce on April 6, 1969</w:t>
      </w:r>
      <w:r w:rsidR="0001635A">
        <w:rPr>
          <w:color w:val="000000" w:themeColor="text1"/>
          <w:u w:color="000000" w:themeColor="text1"/>
        </w:rPr>
        <w:t>; and</w:t>
      </w:r>
    </w:p>
    <w:p w14:paraId="3F45BD33" w14:textId="77777777" w:rsidR="0001635A"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6E8A67" w14:textId="6FDF13BA" w:rsidR="0051468F"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Lee’s</w:t>
      </w:r>
      <w:r w:rsidR="0051468F">
        <w:rPr>
          <w:color w:val="000000" w:themeColor="text1"/>
          <w:u w:color="000000" w:themeColor="text1"/>
        </w:rPr>
        <w:t xml:space="preserve"> ultimate sacrifice was honored with a Purple Heart medal and is comm</w:t>
      </w:r>
      <w:r w:rsidR="00A81E61">
        <w:rPr>
          <w:color w:val="000000" w:themeColor="text1"/>
          <w:u w:color="000000" w:themeColor="text1"/>
        </w:rPr>
        <w:t>emorated on the Vietnam Veteran</w:t>
      </w:r>
      <w:r w:rsidR="0051468F">
        <w:rPr>
          <w:color w:val="000000" w:themeColor="text1"/>
          <w:u w:color="000000" w:themeColor="text1"/>
        </w:rPr>
        <w:t>s Memorial in Washington, D.C.; and</w:t>
      </w:r>
    </w:p>
    <w:p w14:paraId="4BC05334"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4DE2A" w14:textId="77777777" w:rsidR="0051468F" w:rsidRDefault="00A81E61"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Lee is one of the four thousand American Gold Star Casualties recorded in the Honor States, an organization dedicated to presenting vital achievements, recognition, affiliations, awards, and images that honor fallen United States service members; and</w:t>
      </w:r>
    </w:p>
    <w:p w14:paraId="690BB6CA"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052CE"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road in the State in his honor. Now, therefore, </w:t>
      </w:r>
    </w:p>
    <w:p w14:paraId="4D256022"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E5D424"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5083B92"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24FB8" w14:textId="179378BE"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 xml:space="preserve">name </w:t>
      </w:r>
      <w:r w:rsidR="00A81E61">
        <w:t xml:space="preserve">the intersection of Highway 150 (Glenn Springs Highway) and </w:t>
      </w:r>
      <w:r w:rsidR="00A81E61">
        <w:lastRenderedPageBreak/>
        <w:t>Highway 176</w:t>
      </w:r>
      <w:r w:rsidR="00A81E61">
        <w:rPr>
          <w:color w:val="000000" w:themeColor="text1"/>
          <w:u w:color="000000" w:themeColor="text1"/>
        </w:rPr>
        <w:t xml:space="preserve"> in Spartanburg county</w:t>
      </w:r>
      <w:r w:rsidR="00A81E61" w:rsidRPr="00F13E21">
        <w:rPr>
          <w:rFonts w:eastAsia="Times New Roman"/>
          <w:color w:val="000000" w:themeColor="text1"/>
          <w:u w:color="000000" w:themeColor="text1"/>
        </w:rPr>
        <w:t xml:space="preserve"> </w:t>
      </w:r>
      <w:r w:rsidR="00A81E61">
        <w:rPr>
          <w:rFonts w:eastAsia="Times New Roman"/>
          <w:color w:val="000000" w:themeColor="text1"/>
          <w:u w:color="000000" w:themeColor="text1"/>
        </w:rPr>
        <w:t>the “</w:t>
      </w:r>
      <w:r w:rsidR="00B85172">
        <w:rPr>
          <w:rFonts w:eastAsia="Times New Roman"/>
          <w:color w:val="000000" w:themeColor="text1"/>
          <w:u w:color="000000" w:themeColor="text1"/>
        </w:rPr>
        <w:t xml:space="preserve">Army Specialist </w:t>
      </w:r>
      <w:r w:rsidR="00A81E61">
        <w:rPr>
          <w:color w:val="000000" w:themeColor="text1"/>
          <w:u w:color="000000" w:themeColor="text1"/>
        </w:rPr>
        <w:t xml:space="preserve">Melvin Lee </w:t>
      </w:r>
      <w:r w:rsidR="003D3701">
        <w:rPr>
          <w:color w:val="000000" w:themeColor="text1"/>
          <w:u w:color="000000" w:themeColor="text1"/>
        </w:rPr>
        <w:t xml:space="preserve">Memorial </w:t>
      </w:r>
      <w:r w:rsidR="00A81E61">
        <w:rPr>
          <w:color w:val="000000" w:themeColor="text1"/>
          <w:u w:color="000000" w:themeColor="text1"/>
        </w:rPr>
        <w:t>Intersection</w:t>
      </w:r>
      <w:r w:rsidR="00A81E61"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14:paraId="10190D1B"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86E52" w14:textId="77777777" w:rsidR="00C13DEE" w:rsidRPr="00522CE0"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C35990">
        <w:rPr>
          <w:rFonts w:eastAsia="Times New Roman"/>
        </w:rPr>
        <w:t>the family of PFC Melvin Lee</w:t>
      </w:r>
      <w:r>
        <w:rPr>
          <w:rFonts w:eastAsia="Times New Roman"/>
        </w:rPr>
        <w:t>.</w:t>
      </w:r>
    </w:p>
    <w:p w14:paraId="7A72486D" w14:textId="20A84E32" w:rsidR="00A60DAC" w:rsidRDefault="00E73F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4EA747" w14:textId="77777777" w:rsidR="00926390" w:rsidRDefault="00926390" w:rsidP="00926390">
      <w:pPr>
        <w:suppressAutoHyphens/>
        <w:jc w:val="both"/>
        <w:rPr>
          <w:rFonts w:eastAsia="Times New Roman"/>
        </w:rPr>
      </w:pPr>
    </w:p>
    <w:sectPr w:rsidR="00926390" w:rsidSect="009263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96F02" w14:textId="77777777" w:rsidR="00A81E61" w:rsidRDefault="00A81E61" w:rsidP="00522CE0">
      <w:r>
        <w:separator/>
      </w:r>
    </w:p>
  </w:endnote>
  <w:endnote w:type="continuationSeparator" w:id="0">
    <w:p w14:paraId="2D5BD332" w14:textId="77777777" w:rsidR="00A81E61" w:rsidRDefault="00A81E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E6413D-595D-43F2-BE91-A4040D1D1D5E}"/>
    <w:embedBold r:id="rId2" w:fontKey="{4979400A-9BB9-4FB8-86EA-A46D16F46683}"/>
  </w:font>
  <w:font w:name="Calibri">
    <w:panose1 w:val="020F0502020204030204"/>
    <w:charset w:val="00"/>
    <w:family w:val="swiss"/>
    <w:pitch w:val="variable"/>
    <w:sig w:usb0="E4002EFF" w:usb1="C000247B" w:usb2="00000009" w:usb3="00000000" w:csb0="000001FF" w:csb1="00000000"/>
    <w:embedRegular r:id="rId3" w:fontKey="{C7023FC7-97BD-4E2C-AD6E-A398844EBCB2}"/>
    <w:embedBold r:id="rId4" w:fontKey="{021470CD-F331-4F17-872F-145DFAF2DF15}"/>
  </w:font>
  <w:font w:name="Segoe UI">
    <w:panose1 w:val="020B0502040204020203"/>
    <w:charset w:val="00"/>
    <w:family w:val="swiss"/>
    <w:pitch w:val="variable"/>
    <w:sig w:usb0="E4002EFF" w:usb1="C000E47F" w:usb2="00000009" w:usb3="00000000" w:csb0="000001FF" w:csb1="00000000"/>
    <w:embedRegular r:id="rId5" w:fontKey="{387A38CA-77D1-421F-98F5-F93599CAA045}"/>
  </w:font>
  <w:font w:name="Cambria">
    <w:panose1 w:val="02040503050406030204"/>
    <w:charset w:val="00"/>
    <w:family w:val="roman"/>
    <w:pitch w:val="variable"/>
    <w:sig w:usb0="E00006FF" w:usb1="420024FF" w:usb2="02000000" w:usb3="00000000" w:csb0="0000019F" w:csb1="00000000"/>
    <w:embedRegular r:id="rId6" w:fontKey="{3A3BA6EA-D816-459A-90F7-FE7C77C927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5C41" w14:textId="6FADC2BA" w:rsidR="00926390" w:rsidRPr="002E54FB" w:rsidRDefault="00926390" w:rsidP="002E54FB">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sidR="00D35B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5749" w14:textId="77777777" w:rsidR="00A81E61" w:rsidRDefault="00A81E61" w:rsidP="00522CE0">
      <w:r>
        <w:separator/>
      </w:r>
    </w:p>
  </w:footnote>
  <w:footnote w:type="continuationSeparator" w:id="0">
    <w:p w14:paraId="24869EEC" w14:textId="77777777" w:rsidR="00A81E61" w:rsidRDefault="00A81E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FC .KMM.SRM"/>
    <w:docVar w:name="CoverAttorneyInitials" w:val="KMM"/>
    <w:docVar w:name="CoverAttorneyLastName" w:val="Moffitt"/>
    <w:docVar w:name="CoverBillType" w:val="c"/>
    <w:docVar w:name="CoverSenator" w:val="SRM"/>
    <w:docVar w:name="dvBillNumber" w:val="1061"/>
    <w:docVar w:name="dvBillNumberPrefix" w:val="S. "/>
    <w:docVar w:name="dvOriginalBody" w:val="Senate"/>
    <w:docVar w:name="fulldraftpath" w:val="L:\S-RES\SRM\010PFC .KMM.SRM.DOCX"/>
    <w:docVar w:name="NameofBody" w:val="S"/>
    <w:docVar w:name="vgroup2" w:val="S-RES"/>
  </w:docVars>
  <w:rsids>
    <w:rsidRoot w:val="00C13DEE"/>
    <w:rsid w:val="0001635A"/>
    <w:rsid w:val="00042AC1"/>
    <w:rsid w:val="00046516"/>
    <w:rsid w:val="00072458"/>
    <w:rsid w:val="0007601D"/>
    <w:rsid w:val="000B0720"/>
    <w:rsid w:val="000B5EAF"/>
    <w:rsid w:val="001315B2"/>
    <w:rsid w:val="00170561"/>
    <w:rsid w:val="00172844"/>
    <w:rsid w:val="00174988"/>
    <w:rsid w:val="00186AC9"/>
    <w:rsid w:val="00197DF1"/>
    <w:rsid w:val="001B3DD9"/>
    <w:rsid w:val="001B7E5D"/>
    <w:rsid w:val="001D3BAC"/>
    <w:rsid w:val="00216025"/>
    <w:rsid w:val="00245C4E"/>
    <w:rsid w:val="002776CE"/>
    <w:rsid w:val="002C1321"/>
    <w:rsid w:val="002C2031"/>
    <w:rsid w:val="002C5896"/>
    <w:rsid w:val="002D3BED"/>
    <w:rsid w:val="002D4BCD"/>
    <w:rsid w:val="002E54FB"/>
    <w:rsid w:val="00307C2B"/>
    <w:rsid w:val="00315D04"/>
    <w:rsid w:val="00383247"/>
    <w:rsid w:val="003D3701"/>
    <w:rsid w:val="003D6E2B"/>
    <w:rsid w:val="003E7597"/>
    <w:rsid w:val="00413EBF"/>
    <w:rsid w:val="0044020F"/>
    <w:rsid w:val="00450668"/>
    <w:rsid w:val="00454138"/>
    <w:rsid w:val="004813A2"/>
    <w:rsid w:val="004952FA"/>
    <w:rsid w:val="004B490D"/>
    <w:rsid w:val="004B6A22"/>
    <w:rsid w:val="004D7F37"/>
    <w:rsid w:val="0051468F"/>
    <w:rsid w:val="00522CE0"/>
    <w:rsid w:val="00541951"/>
    <w:rsid w:val="00544942"/>
    <w:rsid w:val="00565148"/>
    <w:rsid w:val="00570403"/>
    <w:rsid w:val="00577450"/>
    <w:rsid w:val="00593361"/>
    <w:rsid w:val="005A413B"/>
    <w:rsid w:val="005A5017"/>
    <w:rsid w:val="005A648C"/>
    <w:rsid w:val="005F07AC"/>
    <w:rsid w:val="005F1745"/>
    <w:rsid w:val="00686D1C"/>
    <w:rsid w:val="006A1802"/>
    <w:rsid w:val="006C0CBB"/>
    <w:rsid w:val="006C74EA"/>
    <w:rsid w:val="006D2E69"/>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6390"/>
    <w:rsid w:val="00927C62"/>
    <w:rsid w:val="00983951"/>
    <w:rsid w:val="00984124"/>
    <w:rsid w:val="00984640"/>
    <w:rsid w:val="00995C37"/>
    <w:rsid w:val="009C118A"/>
    <w:rsid w:val="00A02011"/>
    <w:rsid w:val="00A2069A"/>
    <w:rsid w:val="00A35B7B"/>
    <w:rsid w:val="00A4011E"/>
    <w:rsid w:val="00A60DAC"/>
    <w:rsid w:val="00A81E61"/>
    <w:rsid w:val="00A86015"/>
    <w:rsid w:val="00A9594E"/>
    <w:rsid w:val="00AE59C8"/>
    <w:rsid w:val="00B10098"/>
    <w:rsid w:val="00B5790D"/>
    <w:rsid w:val="00B85172"/>
    <w:rsid w:val="00B945C5"/>
    <w:rsid w:val="00BA20EA"/>
    <w:rsid w:val="00BB5AFC"/>
    <w:rsid w:val="00BC026E"/>
    <w:rsid w:val="00BC0A56"/>
    <w:rsid w:val="00C13DEE"/>
    <w:rsid w:val="00C35990"/>
    <w:rsid w:val="00C45366"/>
    <w:rsid w:val="00C57023"/>
    <w:rsid w:val="00C74052"/>
    <w:rsid w:val="00CB187A"/>
    <w:rsid w:val="00CC0EC7"/>
    <w:rsid w:val="00CC251A"/>
    <w:rsid w:val="00CF178F"/>
    <w:rsid w:val="00CF2C98"/>
    <w:rsid w:val="00D1088B"/>
    <w:rsid w:val="00D1286F"/>
    <w:rsid w:val="00D14DE6"/>
    <w:rsid w:val="00D156D2"/>
    <w:rsid w:val="00D35486"/>
    <w:rsid w:val="00D35BC3"/>
    <w:rsid w:val="00D53E29"/>
    <w:rsid w:val="00D86943"/>
    <w:rsid w:val="00DA3C6B"/>
    <w:rsid w:val="00DA47B9"/>
    <w:rsid w:val="00DE5635"/>
    <w:rsid w:val="00E058D3"/>
    <w:rsid w:val="00E12CA0"/>
    <w:rsid w:val="00E2236D"/>
    <w:rsid w:val="00E73FD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409DF68"/>
  <w15:docId w15:val="{06F78515-E04A-4ACB-B658-642444BE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1468F"/>
    <w:rPr>
      <w:sz w:val="16"/>
      <w:szCs w:val="16"/>
    </w:rPr>
  </w:style>
  <w:style w:type="paragraph" w:styleId="CommentText">
    <w:name w:val="annotation text"/>
    <w:basedOn w:val="Normal"/>
    <w:link w:val="CommentTextChar"/>
    <w:uiPriority w:val="99"/>
    <w:semiHidden/>
    <w:unhideWhenUsed/>
    <w:rsid w:val="0051468F"/>
    <w:rPr>
      <w:sz w:val="20"/>
      <w:szCs w:val="20"/>
    </w:rPr>
  </w:style>
  <w:style w:type="character" w:customStyle="1" w:styleId="CommentTextChar">
    <w:name w:val="Comment Text Char"/>
    <w:basedOn w:val="DefaultParagraphFont"/>
    <w:link w:val="CommentText"/>
    <w:uiPriority w:val="99"/>
    <w:semiHidden/>
    <w:rsid w:val="0051468F"/>
    <w:rPr>
      <w:sz w:val="20"/>
      <w:szCs w:val="20"/>
    </w:rPr>
  </w:style>
  <w:style w:type="paragraph" w:styleId="CommentSubject">
    <w:name w:val="annotation subject"/>
    <w:basedOn w:val="CommentText"/>
    <w:next w:val="CommentText"/>
    <w:link w:val="CommentSubjectChar"/>
    <w:uiPriority w:val="99"/>
    <w:semiHidden/>
    <w:unhideWhenUsed/>
    <w:rsid w:val="0051468F"/>
    <w:rPr>
      <w:b/>
      <w:bCs/>
    </w:rPr>
  </w:style>
  <w:style w:type="character" w:customStyle="1" w:styleId="CommentSubjectChar">
    <w:name w:val="Comment Subject Char"/>
    <w:basedOn w:val="CommentTextChar"/>
    <w:link w:val="CommentSubject"/>
    <w:uiPriority w:val="99"/>
    <w:semiHidden/>
    <w:rsid w:val="0051468F"/>
    <w:rPr>
      <w:b/>
      <w:bCs/>
      <w:sz w:val="20"/>
      <w:szCs w:val="20"/>
    </w:rPr>
  </w:style>
  <w:style w:type="paragraph" w:styleId="BalloonText">
    <w:name w:val="Balloon Text"/>
    <w:basedOn w:val="Normal"/>
    <w:link w:val="BalloonTextChar"/>
    <w:uiPriority w:val="99"/>
    <w:semiHidden/>
    <w:unhideWhenUsed/>
    <w:rsid w:val="00514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8F"/>
    <w:rPr>
      <w:rFonts w:ascii="Segoe UI" w:hAnsi="Segoe UI" w:cs="Segoe UI"/>
      <w:sz w:val="18"/>
      <w:szCs w:val="18"/>
    </w:rPr>
  </w:style>
  <w:style w:type="character" w:styleId="Hyperlink">
    <w:name w:val="Hyperlink"/>
    <w:basedOn w:val="DefaultParagraphFont"/>
    <w:uiPriority w:val="99"/>
    <w:unhideWhenUsed/>
    <w:rsid w:val="009263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61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D8DD6-A81F-4C58-B0E7-4C42D42E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1061: Subject not yet available - South Carolina Legislature Online</dc:title>
  <dc:subject/>
  <dc:creator>Hannah Warner</dc:creator>
  <cp:keywords/>
  <dc:description/>
  <cp:lastModifiedBy>S Wilson</cp:lastModifiedBy>
  <cp:revision>2</cp:revision>
  <dcterms:created xsi:type="dcterms:W3CDTF">2022-02-18T16:18:00Z</dcterms:created>
  <dcterms:modified xsi:type="dcterms:W3CDTF">2022-02-18T16:18:00Z</dcterms:modified>
</cp:coreProperties>
</file>