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2ED4E5" w14:textId="386F2139" w:rsidR="00A973D5" w:rsidRDefault="00A973D5" w:rsidP="00A973D5">
      <w:pPr>
        <w:widowControl w:val="0"/>
        <w:jc w:val="center"/>
      </w:pPr>
      <w:r w:rsidRPr="00A973D5">
        <w:rPr>
          <w:b/>
        </w:rPr>
        <w:t>South Carolina General Assembly</w:t>
      </w:r>
    </w:p>
    <w:p w14:paraId="1A5A4946" w14:textId="33257B39" w:rsidR="00A973D5" w:rsidRDefault="00A973D5" w:rsidP="00A973D5">
      <w:pPr>
        <w:widowControl w:val="0"/>
        <w:jc w:val="center"/>
      </w:pPr>
      <w:r>
        <w:t>124th Session, 2021-2022</w:t>
      </w:r>
    </w:p>
    <w:p w14:paraId="3FF501A3" w14:textId="354CB271" w:rsidR="00A973D5" w:rsidRDefault="00A973D5" w:rsidP="00A973D5">
      <w:pPr>
        <w:widowControl w:val="0"/>
      </w:pPr>
    </w:p>
    <w:p w14:paraId="5A6665ED" w14:textId="58708B44" w:rsidR="00A973D5" w:rsidRDefault="00A973D5" w:rsidP="00A973D5">
      <w:pPr>
        <w:widowControl w:val="0"/>
        <w:rPr>
          <w:b/>
        </w:rPr>
      </w:pPr>
      <w:r w:rsidRPr="00A973D5">
        <w:rPr>
          <w:b/>
        </w:rPr>
        <w:t>S.</w:t>
      </w:r>
      <w:r>
        <w:rPr>
          <w:b/>
        </w:rPr>
        <w:t xml:space="preserve"> </w:t>
      </w:r>
      <w:r w:rsidRPr="00A973D5">
        <w:rPr>
          <w:b/>
        </w:rPr>
        <w:t>1093</w:t>
      </w:r>
    </w:p>
    <w:p w14:paraId="709BA5CA" w14:textId="1E341A6A" w:rsidR="00A973D5" w:rsidRDefault="00A973D5" w:rsidP="00A973D5">
      <w:pPr>
        <w:widowControl w:val="0"/>
        <w:rPr>
          <w:b/>
        </w:rPr>
      </w:pPr>
    </w:p>
    <w:p w14:paraId="4FE61ADD" w14:textId="53AA1A2E" w:rsidR="00A973D5" w:rsidRDefault="00A973D5" w:rsidP="00A973D5">
      <w:pPr>
        <w:widowControl w:val="0"/>
      </w:pPr>
      <w:r w:rsidRPr="00A973D5">
        <w:rPr>
          <w:b/>
        </w:rPr>
        <w:t>STATUS INFORMATION</w:t>
      </w:r>
    </w:p>
    <w:p w14:paraId="3FBB369F" w14:textId="0C2B386C" w:rsidR="00A973D5" w:rsidRDefault="00A973D5" w:rsidP="00A973D5">
      <w:pPr>
        <w:widowControl w:val="0"/>
      </w:pPr>
    </w:p>
    <w:p w14:paraId="712045B9" w14:textId="21B3D1C7" w:rsidR="00A973D5" w:rsidRDefault="00A973D5" w:rsidP="00A973D5">
      <w:pPr>
        <w:widowControl w:val="0"/>
      </w:pPr>
      <w:r>
        <w:t>Senate Resolution</w:t>
      </w:r>
    </w:p>
    <w:p w14:paraId="0A837EE9" w14:textId="2712225F" w:rsidR="00A973D5" w:rsidRDefault="00A973D5" w:rsidP="00A973D5">
      <w:pPr>
        <w:widowControl w:val="0"/>
      </w:pPr>
      <w:r>
        <w:t>Sponsors: Senator Cash</w:t>
      </w:r>
    </w:p>
    <w:p w14:paraId="7DBD6E2D" w14:textId="3D328759" w:rsidR="00A973D5" w:rsidRDefault="00A973D5" w:rsidP="00A973D5">
      <w:pPr>
        <w:widowControl w:val="0"/>
      </w:pPr>
      <w:r>
        <w:t>Document Path: l:\s-res\rjc\015colo.kmm.rjc.docx</w:t>
      </w:r>
    </w:p>
    <w:p w14:paraId="567F425E" w14:textId="6B21E33E" w:rsidR="00A973D5" w:rsidRDefault="00A973D5" w:rsidP="00A973D5">
      <w:pPr>
        <w:widowControl w:val="0"/>
      </w:pPr>
    </w:p>
    <w:p w14:paraId="7B57434A" w14:textId="77777777" w:rsidR="00A973D5" w:rsidRDefault="00A973D5" w:rsidP="00A973D5">
      <w:pPr>
        <w:widowControl w:val="0"/>
      </w:pPr>
      <w:r>
        <w:t>Introduced in the Senate on February 22, 2022</w:t>
      </w:r>
    </w:p>
    <w:p w14:paraId="0E17AC3A" w14:textId="4E2CC41A" w:rsidR="00A973D5" w:rsidRDefault="00A973D5" w:rsidP="00A973D5">
      <w:pPr>
        <w:widowControl w:val="0"/>
      </w:pPr>
      <w:r>
        <w:t>Adopted by the Senate on February 22, 2022</w:t>
      </w:r>
    </w:p>
    <w:p w14:paraId="6C95C1CA" w14:textId="483862F6" w:rsidR="00A973D5" w:rsidRDefault="00A973D5" w:rsidP="00A973D5">
      <w:pPr>
        <w:widowControl w:val="0"/>
      </w:pPr>
    </w:p>
    <w:p w14:paraId="36394585" w14:textId="674E2C2B" w:rsidR="00A973D5" w:rsidRDefault="00BA34FE" w:rsidP="00A973D5">
      <w:pPr>
        <w:widowControl w:val="0"/>
      </w:pPr>
      <w:r>
        <w:t>Summary: Colonel James Ronald Finley</w:t>
      </w:r>
    </w:p>
    <w:p w14:paraId="23E8B068" w14:textId="30C449AB" w:rsidR="00A973D5" w:rsidRDefault="00A973D5" w:rsidP="00A973D5">
      <w:pPr>
        <w:widowControl w:val="0"/>
      </w:pPr>
    </w:p>
    <w:p w14:paraId="754AEE53" w14:textId="56A5D1C0" w:rsidR="00A973D5" w:rsidRDefault="00A973D5" w:rsidP="00A973D5">
      <w:pPr>
        <w:widowControl w:val="0"/>
      </w:pPr>
    </w:p>
    <w:p w14:paraId="326C864C" w14:textId="511D2BFB" w:rsidR="00A973D5" w:rsidRDefault="00A973D5" w:rsidP="00A973D5">
      <w:pPr>
        <w:widowControl w:val="0"/>
        <w:tabs>
          <w:tab w:val="center" w:pos="590"/>
          <w:tab w:val="center" w:pos="1440"/>
          <w:tab w:val="left" w:pos="1872"/>
          <w:tab w:val="left" w:pos="9187"/>
        </w:tabs>
      </w:pPr>
      <w:r w:rsidRPr="00A973D5">
        <w:rPr>
          <w:b/>
        </w:rPr>
        <w:t>HISTORY OF LEGISLATIVE ACTIONS</w:t>
      </w:r>
    </w:p>
    <w:p w14:paraId="672D0CBB" w14:textId="464E45E3" w:rsidR="00A973D5" w:rsidRDefault="00A973D5" w:rsidP="00A973D5">
      <w:pPr>
        <w:widowControl w:val="0"/>
        <w:tabs>
          <w:tab w:val="center" w:pos="590"/>
          <w:tab w:val="center" w:pos="1440"/>
          <w:tab w:val="left" w:pos="1872"/>
          <w:tab w:val="left" w:pos="9187"/>
        </w:tabs>
      </w:pPr>
    </w:p>
    <w:p w14:paraId="43DBFB25" w14:textId="693E8092" w:rsidR="00A973D5" w:rsidRPr="00A973D5" w:rsidRDefault="00A973D5" w:rsidP="00A973D5">
      <w:pPr>
        <w:widowControl w:val="0"/>
        <w:tabs>
          <w:tab w:val="center" w:pos="590"/>
          <w:tab w:val="center" w:pos="1440"/>
          <w:tab w:val="left" w:pos="1872"/>
          <w:tab w:val="left" w:pos="9187"/>
        </w:tabs>
      </w:pPr>
      <w:r w:rsidRPr="00A973D5">
        <w:rPr>
          <w:u w:val="single"/>
        </w:rPr>
        <w:tab/>
        <w:t>Date</w:t>
      </w:r>
      <w:r w:rsidRPr="00A973D5">
        <w:rPr>
          <w:u w:val="single"/>
        </w:rPr>
        <w:tab/>
        <w:t>Body</w:t>
      </w:r>
      <w:r w:rsidRPr="00A973D5">
        <w:rPr>
          <w:u w:val="single"/>
        </w:rPr>
        <w:tab/>
        <w:t>Action Description with journal page number</w:t>
      </w:r>
      <w:r w:rsidRPr="00A973D5">
        <w:rPr>
          <w:u w:val="single"/>
        </w:rPr>
        <w:tab/>
      </w:r>
    </w:p>
    <w:p w14:paraId="40BCFCFC" w14:textId="77777777" w:rsidR="00A771F6" w:rsidRDefault="00A771F6" w:rsidP="00A771F6">
      <w:pPr>
        <w:widowControl w:val="0"/>
        <w:tabs>
          <w:tab w:val="right" w:pos="1008"/>
          <w:tab w:val="left" w:pos="1152"/>
          <w:tab w:val="left" w:pos="1872"/>
          <w:tab w:val="left" w:pos="9187"/>
        </w:tabs>
        <w:ind w:left="2088" w:hanging="2088"/>
      </w:pPr>
      <w:r>
        <w:tab/>
        <w:t>2/22/2022</w:t>
      </w:r>
      <w:r>
        <w:tab/>
        <w:t>Senate</w:t>
      </w:r>
      <w:r>
        <w:tab/>
        <w:t>Introduced and adopted (</w:t>
      </w:r>
      <w:hyperlink r:id="rId7" w:history="1">
        <w:r w:rsidRPr="003250B2">
          <w:rPr>
            <w:rStyle w:val="Hyperlink"/>
          </w:rPr>
          <w:t>Senate Journal</w:t>
        </w:r>
        <w:r w:rsidRPr="003250B2">
          <w:rPr>
            <w:rStyle w:val="Hyperlink"/>
          </w:rPr>
          <w:noBreakHyphen/>
          <w:t>page 5</w:t>
        </w:r>
      </w:hyperlink>
      <w:r>
        <w:t>)</w:t>
      </w:r>
    </w:p>
    <w:p w14:paraId="2D42281D" w14:textId="77777777" w:rsidR="00A771F6" w:rsidRDefault="00A771F6" w:rsidP="00A771F6">
      <w:pPr>
        <w:widowControl w:val="0"/>
        <w:tabs>
          <w:tab w:val="right" w:pos="1008"/>
          <w:tab w:val="left" w:pos="1152"/>
          <w:tab w:val="left" w:pos="1872"/>
          <w:tab w:val="left" w:pos="9187"/>
        </w:tabs>
        <w:ind w:left="2088" w:hanging="2088"/>
      </w:pPr>
    </w:p>
    <w:p w14:paraId="3968AB9E" w14:textId="60F7EAAD" w:rsidR="00A973D5" w:rsidRDefault="00A973D5" w:rsidP="00A973D5">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A973D5">
          <w:rPr>
            <w:rStyle w:val="Hyperlink"/>
          </w:rPr>
          <w:t>legislative information</w:t>
        </w:r>
      </w:hyperlink>
      <w:r>
        <w:t xml:space="preserve"> at the website</w:t>
      </w:r>
    </w:p>
    <w:p w14:paraId="21F2D520" w14:textId="7BE70423" w:rsidR="00A973D5" w:rsidRDefault="00A973D5" w:rsidP="00A973D5">
      <w:pPr>
        <w:widowControl w:val="0"/>
        <w:tabs>
          <w:tab w:val="right" w:pos="1008"/>
          <w:tab w:val="left" w:pos="1152"/>
          <w:tab w:val="left" w:pos="1872"/>
          <w:tab w:val="left" w:pos="9187"/>
        </w:tabs>
        <w:ind w:left="2088" w:hanging="2088"/>
      </w:pPr>
    </w:p>
    <w:p w14:paraId="6896B8E9" w14:textId="77777777" w:rsidR="00A973D5" w:rsidRPr="00A973D5" w:rsidRDefault="00A973D5" w:rsidP="00A973D5">
      <w:pPr>
        <w:widowControl w:val="0"/>
        <w:tabs>
          <w:tab w:val="right" w:pos="1008"/>
          <w:tab w:val="left" w:pos="1152"/>
          <w:tab w:val="left" w:pos="1872"/>
          <w:tab w:val="left" w:pos="9187"/>
        </w:tabs>
        <w:ind w:left="2088" w:hanging="2088"/>
      </w:pPr>
    </w:p>
    <w:p w14:paraId="145BC35E" w14:textId="40977D82" w:rsidR="00A973D5" w:rsidRDefault="00A973D5" w:rsidP="00A973D5">
      <w:r w:rsidRPr="00A973D5">
        <w:rPr>
          <w:b/>
        </w:rPr>
        <w:t>VERSIONS OF THIS BILL</w:t>
      </w:r>
    </w:p>
    <w:p w14:paraId="0EB6CC75" w14:textId="15CE4B05" w:rsidR="00A973D5" w:rsidRDefault="00A973D5" w:rsidP="00A973D5"/>
    <w:p w14:paraId="2620C03B" w14:textId="1AC133DC" w:rsidR="00A973D5" w:rsidRDefault="00BD43CD" w:rsidP="00A973D5">
      <w:hyperlink r:id="rId9" w:history="1">
        <w:r w:rsidR="00A973D5">
          <w:rPr>
            <w:rStyle w:val="Hyperlink"/>
          </w:rPr>
          <w:t>2/22/2022</w:t>
        </w:r>
      </w:hyperlink>
    </w:p>
    <w:p w14:paraId="2CD2895F" w14:textId="300C9DDB" w:rsidR="00A973D5" w:rsidRDefault="00A973D5" w:rsidP="00A973D5"/>
    <w:p w14:paraId="6F10A2DD" w14:textId="77777777" w:rsidR="00A973D5" w:rsidRDefault="00A973D5" w:rsidP="00A973D5">
      <w:pPr>
        <w:sectPr w:rsidR="00A973D5" w:rsidSect="00A973D5">
          <w:pgSz w:w="12240" w:h="15840" w:code="1"/>
          <w:pgMar w:top="1080" w:right="1440" w:bottom="1080" w:left="1440" w:header="720" w:footer="720" w:gutter="0"/>
          <w:cols w:space="720"/>
          <w:noEndnote/>
          <w:docGrid w:linePitch="360"/>
        </w:sectPr>
      </w:pPr>
    </w:p>
    <w:p w14:paraId="34A3E290" w14:textId="37397CDC" w:rsidR="00616AA1" w:rsidRPr="00522CE0" w:rsidRDefault="00616A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B48E8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CB93C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F0F38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BAC79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881EB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0EF5B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DF495B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2158F7" w14:textId="77777777" w:rsidR="00522CE0" w:rsidRPr="008F023B" w:rsidRDefault="00522CE0" w:rsidP="0061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5469B">
        <w:rPr>
          <w:rFonts w:eastAsia="Times New Roman"/>
          <w:b/>
          <w:sz w:val="30"/>
          <w:szCs w:val="30"/>
        </w:rPr>
        <w:t>SENATE RESOLUTION</w:t>
      </w:r>
    </w:p>
    <w:p w14:paraId="395EC56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43B2E9" w14:textId="3FA21964" w:rsidR="00951B68" w:rsidRPr="00522CE0" w:rsidRDefault="00951B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CONGRATULATE COLONEL JAMES RONALD FINLEY </w:t>
      </w:r>
      <w:r w:rsidRPr="00B55F85">
        <w:rPr>
          <w:color w:val="000000" w:themeColor="text1"/>
          <w:u w:color="000000" w:themeColor="text1"/>
        </w:rPr>
        <w:t>UPON</w:t>
      </w:r>
      <w:r>
        <w:rPr>
          <w:color w:val="000000" w:themeColor="text1"/>
          <w:u w:color="000000" w:themeColor="text1"/>
        </w:rPr>
        <w:t xml:space="preserve"> THE OCCASION OF HIS RETIREMENT AS </w:t>
      </w:r>
      <w:r w:rsidRPr="00951B68">
        <w:rPr>
          <w:color w:val="000000" w:themeColor="text1"/>
          <w:u w:color="000000" w:themeColor="text1"/>
        </w:rPr>
        <w:t>NATIONAL GUARD BUREAU UNITED STATES PROPERTY AND FISCAL OFFICER</w:t>
      </w:r>
      <w:r>
        <w:rPr>
          <w:rFonts w:eastAsia="Times New Roman"/>
        </w:rPr>
        <w:t xml:space="preserve">, </w:t>
      </w:r>
      <w:r w:rsidRPr="00B55F85">
        <w:rPr>
          <w:color w:val="000000" w:themeColor="text1"/>
          <w:u w:color="000000" w:themeColor="text1"/>
        </w:rPr>
        <w:t xml:space="preserve">TO </w:t>
      </w:r>
      <w:r>
        <w:rPr>
          <w:color w:val="000000" w:themeColor="text1"/>
          <w:u w:color="000000" w:themeColor="text1"/>
        </w:rPr>
        <w:t>COMMEND</w:t>
      </w:r>
      <w:r w:rsidRPr="00B55F85">
        <w:rPr>
          <w:color w:val="000000" w:themeColor="text1"/>
          <w:u w:color="000000" w:themeColor="text1"/>
        </w:rPr>
        <w:t xml:space="preserve"> </w:t>
      </w:r>
      <w:r>
        <w:rPr>
          <w:color w:val="000000" w:themeColor="text1"/>
          <w:u w:color="000000" w:themeColor="text1"/>
        </w:rPr>
        <w:t>HIM</w:t>
      </w:r>
      <w:r w:rsidRPr="00B55F85">
        <w:rPr>
          <w:color w:val="000000" w:themeColor="text1"/>
          <w:u w:color="000000" w:themeColor="text1"/>
        </w:rPr>
        <w:t xml:space="preserve"> FOR </w:t>
      </w:r>
      <w:r>
        <w:rPr>
          <w:color w:val="000000" w:themeColor="text1"/>
          <w:u w:color="000000" w:themeColor="text1"/>
        </w:rPr>
        <w:t>HIS MANY YEARS OF DEDICATED SERVICE TO THE UNITED STATES ARMY</w:t>
      </w:r>
      <w:r w:rsidRPr="00B55F85">
        <w:rPr>
          <w:color w:val="000000" w:themeColor="text1"/>
          <w:u w:color="000000" w:themeColor="text1"/>
        </w:rPr>
        <w:t xml:space="preserve">, AND TO WISH </w:t>
      </w:r>
      <w:r>
        <w:rPr>
          <w:color w:val="000000" w:themeColor="text1"/>
          <w:u w:color="000000" w:themeColor="text1"/>
        </w:rPr>
        <w:t>HIM</w:t>
      </w:r>
      <w:r w:rsidRPr="00B55F85">
        <w:rPr>
          <w:color w:val="000000" w:themeColor="text1"/>
          <w:u w:color="000000" w:themeColor="text1"/>
        </w:rPr>
        <w:t xml:space="preserve"> MUCH HAPPINESS AND FULFILLMENT IN THE YEARS AHEAD.</w:t>
      </w:r>
    </w:p>
    <w:p w14:paraId="0B7BAE20"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645191FE" w14:textId="478E9DBB" w:rsidR="00951B68" w:rsidRDefault="00951B68" w:rsidP="00951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Senate are pleased to recognize</w:t>
      </w:r>
      <w:r>
        <w:rPr>
          <w:bCs/>
          <w:color w:val="000000" w:themeColor="text1"/>
          <w:szCs w:val="18"/>
          <w:u w:color="000000" w:themeColor="text1"/>
          <w:shd w:val="clear" w:color="auto" w:fill="FFFFFF"/>
        </w:rPr>
        <w:t xml:space="preserve"> Colonel James Ronald Finley </w:t>
      </w:r>
      <w:r>
        <w:rPr>
          <w:rFonts w:eastAsia="Times New Roman"/>
        </w:rPr>
        <w:t>upon the occasion of his retirement as National Guard Bureau United States Property and Fiscal Officer (USPFO) for South Carolina in May of 2021; and</w:t>
      </w:r>
    </w:p>
    <w:p w14:paraId="285AA2A7" w14:textId="77777777" w:rsidR="00951B68" w:rsidRDefault="00951B68" w:rsidP="00951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6D6671" w14:textId="281AD89A" w:rsidR="00951B68" w:rsidRPr="00250192" w:rsidRDefault="00951B68" w:rsidP="00250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250192">
        <w:rPr>
          <w:rFonts w:eastAsia="Times New Roman"/>
        </w:rPr>
        <w:t>Colonel Finley is an alumnus of Palmetto Military Academy</w:t>
      </w:r>
      <w:r>
        <w:rPr>
          <w:rFonts w:eastAsia="Times New Roman"/>
        </w:rPr>
        <w:t>; and</w:t>
      </w:r>
    </w:p>
    <w:p w14:paraId="233A89CE" w14:textId="6E25A6D4" w:rsidR="0082606B" w:rsidRDefault="0082606B" w:rsidP="00951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14:paraId="357E14CB" w14:textId="7A1CEA34" w:rsidR="0082606B" w:rsidRDefault="0082606B" w:rsidP="00951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color w:val="000000" w:themeColor="text1"/>
          <w:szCs w:val="28"/>
          <w:u w:color="000000" w:themeColor="text1"/>
        </w:rPr>
        <w:t>Whereas, Colonel Finley served in his role as U</w:t>
      </w:r>
      <w:r w:rsidR="00BC17B7">
        <w:rPr>
          <w:color w:val="000000" w:themeColor="text1"/>
          <w:szCs w:val="28"/>
          <w:u w:color="000000" w:themeColor="text1"/>
        </w:rPr>
        <w:t>SPFO</w:t>
      </w:r>
      <w:r>
        <w:rPr>
          <w:color w:val="000000" w:themeColor="text1"/>
          <w:szCs w:val="28"/>
          <w:u w:color="000000" w:themeColor="text1"/>
        </w:rPr>
        <w:t xml:space="preserve"> from March 2016 to May 2021. During this period, his decisive leadership and professional effort set a pattern of consistently superior fiscal oversight during a time of leadership change and high operational tempo; and</w:t>
      </w:r>
    </w:p>
    <w:p w14:paraId="5FFFF1DD" w14:textId="77777777" w:rsidR="00951B68" w:rsidRDefault="00951B68" w:rsidP="00951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14:paraId="78EE8BF1" w14:textId="5210B88D" w:rsidR="00951B68" w:rsidRDefault="00951B68" w:rsidP="00951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sidRPr="00AE17F6">
        <w:rPr>
          <w:color w:val="000000" w:themeColor="text1"/>
          <w:szCs w:val="28"/>
          <w:u w:color="000000" w:themeColor="text1"/>
        </w:rPr>
        <w:t xml:space="preserve">Whereas, </w:t>
      </w:r>
      <w:r w:rsidR="00CF0A42">
        <w:rPr>
          <w:color w:val="000000" w:themeColor="text1"/>
          <w:szCs w:val="28"/>
          <w:u w:color="000000" w:themeColor="text1"/>
        </w:rPr>
        <w:t>Colonel Finley demonstrated his leadership as one of the South Carolina National Guard’s top strategic leaders and critical thinkers. His excellent material management involved supervising the administration of supply and services and overseeing such operations as Critical Class II operations conducted at the Army Aviation Support Facility and at the 169th Group of McEntire Airfield with a zero-defect standard for each year of his tenure; and</w:t>
      </w:r>
    </w:p>
    <w:p w14:paraId="0B9AFE61" w14:textId="1F5A3927" w:rsidR="00CF0A42" w:rsidRDefault="00CF0A42" w:rsidP="00951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14:paraId="634F5313" w14:textId="17441EBA" w:rsidR="00CF0A42" w:rsidRDefault="00CF0A42" w:rsidP="00951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color w:val="000000" w:themeColor="text1"/>
          <w:szCs w:val="28"/>
          <w:u w:color="000000" w:themeColor="text1"/>
        </w:rPr>
        <w:t>Whereas, Colonel Finley</w:t>
      </w:r>
      <w:r w:rsidR="0047153B">
        <w:rPr>
          <w:color w:val="000000" w:themeColor="text1"/>
          <w:szCs w:val="28"/>
          <w:u w:color="000000" w:themeColor="text1"/>
        </w:rPr>
        <w:t>’s leadership</w:t>
      </w:r>
      <w:r>
        <w:rPr>
          <w:color w:val="000000" w:themeColor="text1"/>
          <w:szCs w:val="28"/>
          <w:u w:color="000000" w:themeColor="text1"/>
        </w:rPr>
        <w:t xml:space="preserve"> exceed</w:t>
      </w:r>
      <w:r w:rsidR="0047153B">
        <w:rPr>
          <w:color w:val="000000" w:themeColor="text1"/>
          <w:szCs w:val="28"/>
          <w:u w:color="000000" w:themeColor="text1"/>
        </w:rPr>
        <w:t>ed</w:t>
      </w:r>
      <w:r>
        <w:rPr>
          <w:color w:val="000000" w:themeColor="text1"/>
          <w:szCs w:val="28"/>
          <w:u w:color="000000" w:themeColor="text1"/>
        </w:rPr>
        <w:t xml:space="preserve"> National Guard standards. His efforts in the arena of military compensation </w:t>
      </w:r>
      <w:r>
        <w:rPr>
          <w:color w:val="000000" w:themeColor="text1"/>
          <w:szCs w:val="28"/>
          <w:u w:color="000000" w:themeColor="text1"/>
        </w:rPr>
        <w:lastRenderedPageBreak/>
        <w:t>improved South Car</w:t>
      </w:r>
      <w:r w:rsidR="00397A1C">
        <w:rPr>
          <w:color w:val="000000" w:themeColor="text1"/>
          <w:szCs w:val="28"/>
          <w:u w:color="000000" w:themeColor="text1"/>
        </w:rPr>
        <w:t>oli</w:t>
      </w:r>
      <w:r w:rsidR="00BC17B7">
        <w:rPr>
          <w:color w:val="000000" w:themeColor="text1"/>
          <w:szCs w:val="28"/>
          <w:u w:color="000000" w:themeColor="text1"/>
        </w:rPr>
        <w:t xml:space="preserve">na Soldier and Airmen morale, </w:t>
      </w:r>
      <w:r w:rsidR="004C02B6">
        <w:rPr>
          <w:color w:val="000000" w:themeColor="text1"/>
          <w:szCs w:val="28"/>
          <w:u w:color="000000" w:themeColor="text1"/>
        </w:rPr>
        <w:t xml:space="preserve">and </w:t>
      </w:r>
      <w:r w:rsidR="00BC17B7">
        <w:rPr>
          <w:color w:val="000000" w:themeColor="text1"/>
          <w:szCs w:val="28"/>
          <w:u w:color="000000" w:themeColor="text1"/>
        </w:rPr>
        <w:t xml:space="preserve">his working relationship with the Fort Jackson Ammunition Supply Point enabled safe state to store ammunition for contingency operations. He ensured troops and airmen received meals that met or exceeded nutritional requirements, and he </w:t>
      </w:r>
      <w:r w:rsidR="0086459C">
        <w:rPr>
          <w:color w:val="000000" w:themeColor="text1"/>
          <w:szCs w:val="28"/>
          <w:u w:color="000000" w:themeColor="text1"/>
        </w:rPr>
        <w:t xml:space="preserve">worked with the South Carolina State Surgeon and personnel at Moncrief Army Community Medical Center to </w:t>
      </w:r>
      <w:r w:rsidR="00BC17B7">
        <w:rPr>
          <w:color w:val="000000" w:themeColor="text1"/>
          <w:szCs w:val="28"/>
          <w:u w:color="000000" w:themeColor="text1"/>
        </w:rPr>
        <w:t xml:space="preserve">implement procedures for the procurement, dispensing, and disposal of pharmaceuticals with </w:t>
      </w:r>
      <w:r w:rsidR="0047153B">
        <w:rPr>
          <w:color w:val="000000" w:themeColor="text1"/>
          <w:szCs w:val="28"/>
          <w:u w:color="000000" w:themeColor="text1"/>
        </w:rPr>
        <w:t xml:space="preserve">no </w:t>
      </w:r>
      <w:r w:rsidR="00BC17B7">
        <w:rPr>
          <w:color w:val="000000" w:themeColor="text1"/>
          <w:szCs w:val="28"/>
          <w:u w:color="000000" w:themeColor="text1"/>
        </w:rPr>
        <w:t>loss of medicines during his entire tenure as USPFO; and</w:t>
      </w:r>
    </w:p>
    <w:p w14:paraId="727B8287" w14:textId="77777777" w:rsidR="00951B68" w:rsidRDefault="00951B68" w:rsidP="00951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14:paraId="705A379F" w14:textId="7E441E47" w:rsidR="00951B68" w:rsidRDefault="00951B68" w:rsidP="00250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color w:val="000000" w:themeColor="text1"/>
          <w:szCs w:val="28"/>
          <w:u w:color="000000" w:themeColor="text1"/>
        </w:rPr>
        <w:t xml:space="preserve">Whereas, </w:t>
      </w:r>
      <w:r w:rsidR="00250192">
        <w:rPr>
          <w:color w:val="000000" w:themeColor="text1"/>
          <w:szCs w:val="28"/>
          <w:u w:color="000000" w:themeColor="text1"/>
        </w:rPr>
        <w:t xml:space="preserve">Colonel Finley developed a strategic vision to transform the USPFO-SC into the most innovative, </w:t>
      </w:r>
      <w:r w:rsidR="004C02B6">
        <w:rPr>
          <w:color w:val="000000" w:themeColor="text1"/>
          <w:szCs w:val="28"/>
          <w:u w:color="000000" w:themeColor="text1"/>
        </w:rPr>
        <w:t>adaptive, cost-</w:t>
      </w:r>
      <w:r w:rsidR="00250192">
        <w:rPr>
          <w:color w:val="000000" w:themeColor="text1"/>
          <w:szCs w:val="28"/>
          <w:u w:color="000000" w:themeColor="text1"/>
        </w:rPr>
        <w:t>efficient, and healthy USPFO in the nation. His tireless work in these and other numerous capacities brought his vision to fruition; and</w:t>
      </w:r>
    </w:p>
    <w:p w14:paraId="54662FB2" w14:textId="77777777" w:rsidR="00250192" w:rsidRDefault="00250192" w:rsidP="00250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51003036" w14:textId="392E81FA" w:rsidR="00951B68" w:rsidRDefault="00250192" w:rsidP="00951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Colonel Finley’s dedication to train</w:t>
      </w:r>
      <w:r w:rsidR="0047153B">
        <w:rPr>
          <w:rFonts w:eastAsia="Times New Roman"/>
        </w:rPr>
        <w:t>ing</w:t>
      </w:r>
      <w:r>
        <w:rPr>
          <w:rFonts w:eastAsia="Times New Roman"/>
        </w:rPr>
        <w:t>, coach</w:t>
      </w:r>
      <w:r w:rsidR="0047153B">
        <w:rPr>
          <w:rFonts w:eastAsia="Times New Roman"/>
        </w:rPr>
        <w:t>ing</w:t>
      </w:r>
      <w:r>
        <w:rPr>
          <w:rFonts w:eastAsia="Times New Roman"/>
        </w:rPr>
        <w:t>, and mentor</w:t>
      </w:r>
      <w:r w:rsidR="0047153B">
        <w:rPr>
          <w:rFonts w:eastAsia="Times New Roman"/>
        </w:rPr>
        <w:t>ing</w:t>
      </w:r>
      <w:r>
        <w:rPr>
          <w:rFonts w:eastAsia="Times New Roman"/>
        </w:rPr>
        <w:t xml:space="preserve"> his subordinates, as well as his team-building abilities, led to his becoming the Chief of Staff for South Carolina and to his commanding the South Carolina National Guard’s 218</w:t>
      </w:r>
      <w:r w:rsidRPr="00250192">
        <w:rPr>
          <w:rFonts w:eastAsia="Times New Roman"/>
        </w:rPr>
        <w:t>th</w:t>
      </w:r>
      <w:r>
        <w:rPr>
          <w:rFonts w:eastAsia="Times New Roman"/>
        </w:rPr>
        <w:t xml:space="preserve"> Regional Training Site Regiment; and </w:t>
      </w:r>
    </w:p>
    <w:p w14:paraId="0F4671A5" w14:textId="77777777" w:rsidR="00951B68" w:rsidRDefault="00951B68" w:rsidP="00951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827B3E" w14:textId="1DBC770B" w:rsidR="00951B68" w:rsidRDefault="00951B68" w:rsidP="00951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appreciate the passion and dedication that </w:t>
      </w:r>
      <w:r w:rsidR="00250192">
        <w:rPr>
          <w:bCs/>
          <w:color w:val="000000" w:themeColor="text1"/>
          <w:szCs w:val="18"/>
          <w:u w:color="000000" w:themeColor="text1"/>
          <w:shd w:val="clear" w:color="auto" w:fill="FFFFFF"/>
        </w:rPr>
        <w:t>Colonel Finley</w:t>
      </w:r>
      <w:r>
        <w:rPr>
          <w:rFonts w:eastAsia="Times New Roman"/>
        </w:rPr>
        <w:t xml:space="preserve"> has shown in serving the people a</w:t>
      </w:r>
      <w:r w:rsidR="00250192">
        <w:rPr>
          <w:rFonts w:eastAsia="Times New Roman"/>
        </w:rPr>
        <w:t>nd the State of South Carolina.</w:t>
      </w:r>
      <w:r>
        <w:rPr>
          <w:rFonts w:eastAsia="Times New Roman"/>
        </w:rPr>
        <w:t xml:space="preserve"> Now, therefore,</w:t>
      </w:r>
    </w:p>
    <w:p w14:paraId="54BECB1F" w14:textId="77777777" w:rsidR="00951B68" w:rsidRDefault="00951B68" w:rsidP="00951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8336AF" w14:textId="77777777" w:rsidR="00951B68" w:rsidRDefault="00951B68" w:rsidP="00951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14:paraId="62D5A9EB" w14:textId="77777777" w:rsidR="00951B68" w:rsidRDefault="00951B68" w:rsidP="00951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E48E1D" w14:textId="153D18DE" w:rsidR="00951B68" w:rsidRDefault="00951B68" w:rsidP="00951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South Carolina Senate, by this resolution, </w:t>
      </w:r>
      <w:r>
        <w:rPr>
          <w:color w:val="000000" w:themeColor="text1"/>
          <w:u w:color="000000" w:themeColor="text1"/>
        </w:rPr>
        <w:t>congratulate</w:t>
      </w:r>
      <w:r w:rsidRPr="00B55F85">
        <w:rPr>
          <w:color w:val="000000" w:themeColor="text1"/>
          <w:u w:color="000000" w:themeColor="text1"/>
        </w:rPr>
        <w:t xml:space="preserve"> </w:t>
      </w:r>
      <w:r w:rsidR="00250192">
        <w:rPr>
          <w:bCs/>
          <w:color w:val="000000" w:themeColor="text1"/>
          <w:szCs w:val="18"/>
          <w:u w:color="000000" w:themeColor="text1"/>
          <w:shd w:val="clear" w:color="auto" w:fill="FFFFFF"/>
        </w:rPr>
        <w:t>Colonel James Ronald F</w:t>
      </w:r>
      <w:r w:rsidR="00250192" w:rsidRPr="00250192">
        <w:rPr>
          <w:bCs/>
          <w:color w:val="000000" w:themeColor="text1"/>
          <w:szCs w:val="18"/>
          <w:u w:color="000000" w:themeColor="text1"/>
          <w:shd w:val="clear" w:color="auto" w:fill="FFFFFF"/>
        </w:rPr>
        <w:t>inley upon the</w:t>
      </w:r>
      <w:r w:rsidR="00250192">
        <w:rPr>
          <w:bCs/>
          <w:color w:val="000000" w:themeColor="text1"/>
          <w:szCs w:val="18"/>
          <w:u w:color="000000" w:themeColor="text1"/>
          <w:shd w:val="clear" w:color="auto" w:fill="FFFFFF"/>
        </w:rPr>
        <w:t xml:space="preserve"> occasion of his retirement as National Guard Bureau United States Property and Fiscal O</w:t>
      </w:r>
      <w:r w:rsidR="00250192" w:rsidRPr="00250192">
        <w:rPr>
          <w:bCs/>
          <w:color w:val="000000" w:themeColor="text1"/>
          <w:szCs w:val="18"/>
          <w:u w:color="000000" w:themeColor="text1"/>
          <w:shd w:val="clear" w:color="auto" w:fill="FFFFFF"/>
        </w:rPr>
        <w:t>fficer</w:t>
      </w:r>
      <w:r w:rsidR="00250192">
        <w:rPr>
          <w:bCs/>
          <w:color w:val="000000" w:themeColor="text1"/>
          <w:szCs w:val="18"/>
          <w:u w:color="000000" w:themeColor="text1"/>
          <w:shd w:val="clear" w:color="auto" w:fill="FFFFFF"/>
        </w:rPr>
        <w:t xml:space="preserve">, </w:t>
      </w:r>
      <w:r w:rsidR="00250192" w:rsidRPr="00250192">
        <w:rPr>
          <w:bCs/>
          <w:color w:val="000000" w:themeColor="text1"/>
          <w:szCs w:val="18"/>
          <w:u w:color="000000" w:themeColor="text1"/>
          <w:shd w:val="clear" w:color="auto" w:fill="FFFFFF"/>
        </w:rPr>
        <w:t>commend him for his many yea</w:t>
      </w:r>
      <w:r w:rsidR="00250192">
        <w:rPr>
          <w:bCs/>
          <w:color w:val="000000" w:themeColor="text1"/>
          <w:szCs w:val="18"/>
          <w:u w:color="000000" w:themeColor="text1"/>
          <w:shd w:val="clear" w:color="auto" w:fill="FFFFFF"/>
        </w:rPr>
        <w:t>rs of dedicated service to the United States A</w:t>
      </w:r>
      <w:r w:rsidR="00250192" w:rsidRPr="00250192">
        <w:rPr>
          <w:bCs/>
          <w:color w:val="000000" w:themeColor="text1"/>
          <w:szCs w:val="18"/>
          <w:u w:color="000000" w:themeColor="text1"/>
          <w:shd w:val="clear" w:color="auto" w:fill="FFFFFF"/>
        </w:rPr>
        <w:t>rmy, and wish him much happiness and fulfillment in the years ahead.</w:t>
      </w:r>
    </w:p>
    <w:p w14:paraId="102CBE0A" w14:textId="77777777" w:rsidR="00951B68" w:rsidRDefault="00951B68" w:rsidP="00951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8CC647" w14:textId="1161544C" w:rsidR="0035469B" w:rsidRPr="00522CE0" w:rsidRDefault="00951B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250192">
        <w:rPr>
          <w:bCs/>
          <w:color w:val="000000" w:themeColor="text1"/>
          <w:szCs w:val="18"/>
          <w:u w:color="000000" w:themeColor="text1"/>
          <w:shd w:val="clear" w:color="auto" w:fill="FFFFFF"/>
        </w:rPr>
        <w:t xml:space="preserve">Colonel </w:t>
      </w:r>
      <w:r w:rsidR="00250192" w:rsidRPr="00250192">
        <w:rPr>
          <w:bCs/>
          <w:color w:val="000000" w:themeColor="text1"/>
          <w:szCs w:val="18"/>
          <w:u w:color="000000" w:themeColor="text1"/>
          <w:shd w:val="clear" w:color="auto" w:fill="FFFFFF"/>
        </w:rPr>
        <w:t>James Ronald Finley</w:t>
      </w:r>
      <w:r>
        <w:rPr>
          <w:rFonts w:eastAsia="Times New Roman"/>
        </w:rPr>
        <w:t>.</w:t>
      </w:r>
    </w:p>
    <w:p w14:paraId="04944431" w14:textId="34C475C6" w:rsidR="00D51B2C" w:rsidRDefault="00E578F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14B191E2" w14:textId="77777777" w:rsidR="00A973D5" w:rsidRDefault="00A973D5" w:rsidP="00A973D5">
      <w:pPr>
        <w:suppressAutoHyphens/>
        <w:jc w:val="both"/>
        <w:rPr>
          <w:rFonts w:eastAsia="Times New Roman"/>
        </w:rPr>
      </w:pPr>
    </w:p>
    <w:sectPr w:rsidR="00A973D5" w:rsidSect="00A973D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6A7683" w14:textId="77777777" w:rsidR="00BC17B7" w:rsidRDefault="00BC17B7" w:rsidP="00522CE0">
      <w:r>
        <w:separator/>
      </w:r>
    </w:p>
  </w:endnote>
  <w:endnote w:type="continuationSeparator" w:id="0">
    <w:p w14:paraId="0FD26ECB" w14:textId="77777777" w:rsidR="00BC17B7" w:rsidRDefault="00BC17B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DEDA746-2778-4A5B-BC73-CAF72E788B4E}"/>
    <w:embedBold r:id="rId2" w:fontKey="{CA7731CF-5814-4E03-AAB0-DF29279FC469}"/>
    <w:embedItalic r:id="rId3" w:fontKey="{F2897C51-C175-4F58-AB78-76FECB6EA8E3}"/>
  </w:font>
  <w:font w:name="Calibri">
    <w:panose1 w:val="020F0502020204030204"/>
    <w:charset w:val="00"/>
    <w:family w:val="swiss"/>
    <w:pitch w:val="variable"/>
    <w:sig w:usb0="E4002EFF" w:usb1="C000247B" w:usb2="00000009" w:usb3="00000000" w:csb0="000001FF" w:csb1="00000000"/>
    <w:embedRegular r:id="rId4" w:fontKey="{9A37701A-E442-409C-9AF2-A677A543DB9C}"/>
    <w:embedBold r:id="rId5" w:fontKey="{698E5EAB-4D8D-4555-A6F4-7CA5CB298A9E}"/>
  </w:font>
  <w:font w:name="Segoe UI">
    <w:panose1 w:val="020B0502040204020203"/>
    <w:charset w:val="00"/>
    <w:family w:val="swiss"/>
    <w:pitch w:val="variable"/>
    <w:sig w:usb0="E4002EFF" w:usb1="C000E47F" w:usb2="00000009" w:usb3="00000000" w:csb0="000001FF" w:csb1="00000000"/>
    <w:embedRegular r:id="rId6" w:fontKey="{CEF79593-8D64-4A07-A0EE-9514042D9084}"/>
  </w:font>
  <w:font w:name="Cambria">
    <w:panose1 w:val="02040503050406030204"/>
    <w:charset w:val="00"/>
    <w:family w:val="roman"/>
    <w:pitch w:val="variable"/>
    <w:sig w:usb0="E00006FF" w:usb1="420024FF" w:usb2="02000000" w:usb3="00000000" w:csb0="0000019F" w:csb1="00000000"/>
    <w:embedRegular r:id="rId7" w:fontKey="{2DC85D8E-C3FC-4718-A6BD-B1C6D875452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B152F" w14:textId="7B00D53E" w:rsidR="00A973D5" w:rsidRPr="00616AA1" w:rsidRDefault="00A973D5" w:rsidP="00616AA1">
    <w:pPr>
      <w:pStyle w:val="Footer"/>
      <w:tabs>
        <w:tab w:val="clear" w:pos="4680"/>
        <w:tab w:val="clear" w:pos="9360"/>
        <w:tab w:val="center" w:pos="2995"/>
      </w:tabs>
      <w:spacing w:before="120"/>
    </w:pPr>
    <w:r>
      <w:t>[1093]</w:t>
    </w:r>
    <w:r>
      <w:tab/>
    </w:r>
    <w:r>
      <w:fldChar w:fldCharType="begin"/>
    </w:r>
    <w:r>
      <w:instrText xml:space="preserve"> PAGE  \* MERGEFORMAT </w:instrText>
    </w:r>
    <w:r>
      <w:fldChar w:fldCharType="separate"/>
    </w:r>
    <w:r w:rsidR="00BA34F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3A43CB" w14:textId="77777777" w:rsidR="00BC17B7" w:rsidRDefault="00BC17B7" w:rsidP="00522CE0">
      <w:r>
        <w:separator/>
      </w:r>
    </w:p>
  </w:footnote>
  <w:footnote w:type="continuationSeparator" w:id="0">
    <w:p w14:paraId="57195FAE" w14:textId="77777777" w:rsidR="00BC17B7" w:rsidRDefault="00BC17B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COLO.KMM.RJC"/>
    <w:docVar w:name="CoverAttorneyInitials" w:val="KMM"/>
    <w:docVar w:name="CoverAttorneyLastName" w:val="Moffitt"/>
    <w:docVar w:name="CoverBillType" w:val="r"/>
    <w:docVar w:name="CoverSenator" w:val="RJC"/>
    <w:docVar w:name="dvBillNumber" w:val="1093"/>
    <w:docVar w:name="dvBillNumberPrefix" w:val="S. "/>
    <w:docVar w:name="dvOriginalBody" w:val="Senate"/>
    <w:docVar w:name="fulldraftpath" w:val="L:\S-RES\RJC\015COLO.KMM.RJC.DOCX"/>
    <w:docVar w:name="NameofBody" w:val="S"/>
    <w:docVar w:name="vgroup2" w:val="S-RES"/>
  </w:docVars>
  <w:rsids>
    <w:rsidRoot w:val="0035469B"/>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2131A"/>
    <w:rsid w:val="00245C4E"/>
    <w:rsid w:val="00250192"/>
    <w:rsid w:val="002C1321"/>
    <w:rsid w:val="002C2031"/>
    <w:rsid w:val="002C5896"/>
    <w:rsid w:val="002D3BED"/>
    <w:rsid w:val="002D4BCD"/>
    <w:rsid w:val="00307C2B"/>
    <w:rsid w:val="00315D04"/>
    <w:rsid w:val="0035469B"/>
    <w:rsid w:val="00383247"/>
    <w:rsid w:val="00397A1C"/>
    <w:rsid w:val="003D6E2B"/>
    <w:rsid w:val="003E7597"/>
    <w:rsid w:val="00413EBF"/>
    <w:rsid w:val="0044020F"/>
    <w:rsid w:val="00450668"/>
    <w:rsid w:val="00454138"/>
    <w:rsid w:val="0047153B"/>
    <w:rsid w:val="004813A2"/>
    <w:rsid w:val="004952FA"/>
    <w:rsid w:val="004B490D"/>
    <w:rsid w:val="004B6A22"/>
    <w:rsid w:val="004C02B6"/>
    <w:rsid w:val="004D7F37"/>
    <w:rsid w:val="00522CE0"/>
    <w:rsid w:val="00541951"/>
    <w:rsid w:val="00565148"/>
    <w:rsid w:val="00570403"/>
    <w:rsid w:val="00577450"/>
    <w:rsid w:val="00593361"/>
    <w:rsid w:val="005A413B"/>
    <w:rsid w:val="005A5017"/>
    <w:rsid w:val="005A648C"/>
    <w:rsid w:val="005F07AC"/>
    <w:rsid w:val="005F1745"/>
    <w:rsid w:val="00616AA1"/>
    <w:rsid w:val="006A1802"/>
    <w:rsid w:val="006C0CBB"/>
    <w:rsid w:val="006C74EA"/>
    <w:rsid w:val="006F56CF"/>
    <w:rsid w:val="0070077A"/>
    <w:rsid w:val="00720D40"/>
    <w:rsid w:val="007318D4"/>
    <w:rsid w:val="00765784"/>
    <w:rsid w:val="007A4390"/>
    <w:rsid w:val="007E5CB7"/>
    <w:rsid w:val="0082606B"/>
    <w:rsid w:val="008314D2"/>
    <w:rsid w:val="0086459C"/>
    <w:rsid w:val="00870F6F"/>
    <w:rsid w:val="008B2F42"/>
    <w:rsid w:val="008C3697"/>
    <w:rsid w:val="008E185F"/>
    <w:rsid w:val="008E3764"/>
    <w:rsid w:val="008F023B"/>
    <w:rsid w:val="00904E16"/>
    <w:rsid w:val="009162B3"/>
    <w:rsid w:val="00927C62"/>
    <w:rsid w:val="009378F6"/>
    <w:rsid w:val="00951B68"/>
    <w:rsid w:val="00983951"/>
    <w:rsid w:val="00984124"/>
    <w:rsid w:val="00984640"/>
    <w:rsid w:val="00995C37"/>
    <w:rsid w:val="009C118A"/>
    <w:rsid w:val="00A02011"/>
    <w:rsid w:val="00A4011E"/>
    <w:rsid w:val="00A771F6"/>
    <w:rsid w:val="00A86015"/>
    <w:rsid w:val="00A9594E"/>
    <w:rsid w:val="00A973D5"/>
    <w:rsid w:val="00AE59C8"/>
    <w:rsid w:val="00B10098"/>
    <w:rsid w:val="00B55EB2"/>
    <w:rsid w:val="00B5790D"/>
    <w:rsid w:val="00B945C5"/>
    <w:rsid w:val="00BA20EA"/>
    <w:rsid w:val="00BA34FE"/>
    <w:rsid w:val="00BB5AFC"/>
    <w:rsid w:val="00BC026E"/>
    <w:rsid w:val="00BC0A56"/>
    <w:rsid w:val="00BC17B7"/>
    <w:rsid w:val="00C45366"/>
    <w:rsid w:val="00C57023"/>
    <w:rsid w:val="00C74052"/>
    <w:rsid w:val="00C94574"/>
    <w:rsid w:val="00CB187A"/>
    <w:rsid w:val="00CC0EC7"/>
    <w:rsid w:val="00CC251A"/>
    <w:rsid w:val="00CF0A42"/>
    <w:rsid w:val="00CF178F"/>
    <w:rsid w:val="00CF2C98"/>
    <w:rsid w:val="00D1088B"/>
    <w:rsid w:val="00D1286F"/>
    <w:rsid w:val="00D14DE6"/>
    <w:rsid w:val="00D156D2"/>
    <w:rsid w:val="00D35486"/>
    <w:rsid w:val="00D51B2C"/>
    <w:rsid w:val="00D53E29"/>
    <w:rsid w:val="00D86943"/>
    <w:rsid w:val="00DA3C6B"/>
    <w:rsid w:val="00DA47B9"/>
    <w:rsid w:val="00DE5635"/>
    <w:rsid w:val="00E058D3"/>
    <w:rsid w:val="00E12CA0"/>
    <w:rsid w:val="00E2236D"/>
    <w:rsid w:val="00E578F3"/>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73F6A7"/>
  <w15:docId w15:val="{D26607FA-A722-4911-9876-85155B9EF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Emphasis">
    <w:name w:val="Emphasis"/>
    <w:basedOn w:val="DefaultParagraphFont"/>
    <w:uiPriority w:val="20"/>
    <w:qFormat/>
    <w:rsid w:val="00951B68"/>
    <w:rPr>
      <w:i/>
      <w:iCs/>
    </w:rPr>
  </w:style>
  <w:style w:type="paragraph" w:styleId="Revision">
    <w:name w:val="Revision"/>
    <w:hidden/>
    <w:uiPriority w:val="99"/>
    <w:semiHidden/>
    <w:rsid w:val="0047153B"/>
  </w:style>
  <w:style w:type="paragraph" w:styleId="BalloonText">
    <w:name w:val="Balloon Text"/>
    <w:basedOn w:val="Normal"/>
    <w:link w:val="BalloonTextChar"/>
    <w:uiPriority w:val="99"/>
    <w:semiHidden/>
    <w:unhideWhenUsed/>
    <w:rsid w:val="007007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077A"/>
    <w:rPr>
      <w:rFonts w:ascii="Segoe UI" w:hAnsi="Segoe UI" w:cs="Segoe UI"/>
      <w:sz w:val="18"/>
      <w:szCs w:val="18"/>
    </w:rPr>
  </w:style>
  <w:style w:type="character" w:styleId="Hyperlink">
    <w:name w:val="Hyperlink"/>
    <w:basedOn w:val="DefaultParagraphFont"/>
    <w:uiPriority w:val="99"/>
    <w:unhideWhenUsed/>
    <w:rsid w:val="00A973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093&amp;session=124&amp;summary=B" TargetMode="External"/><Relationship Id="rId3" Type="http://schemas.openxmlformats.org/officeDocument/2006/relationships/settings" Target="settings.xml"/><Relationship Id="rId7" Type="http://schemas.openxmlformats.org/officeDocument/2006/relationships/hyperlink" Target="file:///h:\sj\2022022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1093_202202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855A1F-CFD9-4B7E-B0D6-8A07E1D1E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641</Words>
  <Characters>3413</Characters>
  <Application>Microsoft Office Word</Application>
  <DocSecurity>0</DocSecurity>
  <Lines>117</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1093: Subject not yet available - South Carolina Legislature Online</dc:title>
  <dc:subject/>
  <dc:creator>Victoria Chandler</dc:creator>
  <cp:keywords/>
  <dc:description/>
  <cp:lastModifiedBy>S Wilson</cp:lastModifiedBy>
  <cp:revision>2</cp:revision>
  <dcterms:created xsi:type="dcterms:W3CDTF">2022-02-24T20:11:00Z</dcterms:created>
  <dcterms:modified xsi:type="dcterms:W3CDTF">2022-02-24T20:11:00Z</dcterms:modified>
</cp:coreProperties>
</file>