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297C" w:rsidRDefault="00D1297C" w:rsidP="00D1297C">
      <w:pPr>
        <w:widowControl w:val="0"/>
        <w:jc w:val="center"/>
      </w:pPr>
      <w:r w:rsidRPr="00D1297C">
        <w:rPr>
          <w:b/>
        </w:rPr>
        <w:t>South Carolina General Assembly</w:t>
      </w:r>
    </w:p>
    <w:p w:rsidR="00D1297C" w:rsidRDefault="00D1297C" w:rsidP="00D1297C">
      <w:pPr>
        <w:widowControl w:val="0"/>
        <w:jc w:val="center"/>
      </w:pPr>
      <w:r>
        <w:t>124th Session, 2021-2022</w:t>
      </w:r>
    </w:p>
    <w:p w:rsidR="00D1297C" w:rsidRDefault="00D1297C" w:rsidP="00D1297C">
      <w:pPr>
        <w:widowControl w:val="0"/>
        <w:jc w:val="left"/>
      </w:pPr>
    </w:p>
    <w:p w:rsidR="00D1297C" w:rsidRDefault="00D1297C" w:rsidP="00D1297C">
      <w:pPr>
        <w:widowControl w:val="0"/>
        <w:jc w:val="left"/>
        <w:rPr>
          <w:b/>
        </w:rPr>
      </w:pPr>
      <w:r w:rsidRPr="00D1297C">
        <w:rPr>
          <w:b/>
        </w:rPr>
        <w:t>S.</w:t>
      </w:r>
      <w:r>
        <w:rPr>
          <w:b/>
        </w:rPr>
        <w:t xml:space="preserve"> </w:t>
      </w:r>
      <w:r w:rsidRPr="00D1297C">
        <w:rPr>
          <w:b/>
        </w:rPr>
        <w:t>320</w:t>
      </w:r>
    </w:p>
    <w:p w:rsidR="00D1297C" w:rsidRDefault="00D1297C" w:rsidP="00D1297C">
      <w:pPr>
        <w:widowControl w:val="0"/>
        <w:jc w:val="left"/>
        <w:rPr>
          <w:b/>
        </w:rPr>
      </w:pPr>
    </w:p>
    <w:p w:rsidR="00D1297C" w:rsidRDefault="00D1297C" w:rsidP="00D1297C">
      <w:pPr>
        <w:widowControl w:val="0"/>
        <w:jc w:val="left"/>
      </w:pPr>
      <w:r w:rsidRPr="00D1297C">
        <w:rPr>
          <w:b/>
        </w:rPr>
        <w:t>STATUS INFORMATION</w:t>
      </w:r>
    </w:p>
    <w:p w:rsidR="00D1297C" w:rsidRDefault="00D1297C" w:rsidP="00D1297C">
      <w:pPr>
        <w:widowControl w:val="0"/>
        <w:jc w:val="left"/>
      </w:pPr>
    </w:p>
    <w:p w:rsidR="00D1297C" w:rsidRDefault="00D1297C" w:rsidP="00D1297C">
      <w:pPr>
        <w:widowControl w:val="0"/>
        <w:jc w:val="left"/>
      </w:pPr>
      <w:r>
        <w:t>Joint Resolution</w:t>
      </w:r>
    </w:p>
    <w:p w:rsidR="00D1297C" w:rsidRDefault="00D1297C" w:rsidP="00D1297C">
      <w:pPr>
        <w:widowControl w:val="0"/>
        <w:jc w:val="left"/>
      </w:pPr>
      <w:r>
        <w:t>Sponsors: Senator Fanning</w:t>
      </w:r>
    </w:p>
    <w:p w:rsidR="00D1297C" w:rsidRDefault="00D1297C" w:rsidP="00D1297C">
      <w:pPr>
        <w:widowControl w:val="0"/>
        <w:jc w:val="left"/>
      </w:pPr>
      <w:r>
        <w:t>Document Path: l:\council\bills\rt\17893wab21.docx</w:t>
      </w:r>
    </w:p>
    <w:p w:rsidR="00D1297C" w:rsidRDefault="00D1297C" w:rsidP="00D1297C">
      <w:pPr>
        <w:widowControl w:val="0"/>
        <w:jc w:val="left"/>
      </w:pPr>
    </w:p>
    <w:p w:rsidR="00916EC8" w:rsidRDefault="00916EC8" w:rsidP="00D1297C">
      <w:pPr>
        <w:widowControl w:val="0"/>
        <w:jc w:val="left"/>
      </w:pPr>
      <w:r>
        <w:t>Introduced in the Senate on January 12, 2021</w:t>
      </w:r>
    </w:p>
    <w:p w:rsidR="00916EC8" w:rsidRPr="00916EC8" w:rsidRDefault="00916EC8" w:rsidP="00D1297C">
      <w:pPr>
        <w:widowControl w:val="0"/>
        <w:jc w:val="left"/>
      </w:pPr>
      <w:r>
        <w:t xml:space="preserve">Currently residing in the Senate Committee on </w:t>
      </w:r>
      <w:r w:rsidRPr="00916EC8">
        <w:rPr>
          <w:b/>
        </w:rPr>
        <w:t>Education</w:t>
      </w:r>
    </w:p>
    <w:p w:rsidR="00916EC8" w:rsidRDefault="00916EC8" w:rsidP="00D1297C">
      <w:pPr>
        <w:widowControl w:val="0"/>
        <w:jc w:val="left"/>
      </w:pPr>
    </w:p>
    <w:p w:rsidR="00D1297C" w:rsidRDefault="00491370" w:rsidP="00D1297C">
      <w:pPr>
        <w:widowControl w:val="0"/>
        <w:jc w:val="left"/>
      </w:pPr>
      <w:r>
        <w:t>Summary: Academic standards, public education</w:t>
      </w:r>
    </w:p>
    <w:p w:rsidR="00D1297C" w:rsidRDefault="00D1297C" w:rsidP="00D1297C">
      <w:pPr>
        <w:widowControl w:val="0"/>
        <w:jc w:val="left"/>
      </w:pPr>
    </w:p>
    <w:p w:rsidR="00D1297C" w:rsidRDefault="00D1297C" w:rsidP="00D1297C">
      <w:pPr>
        <w:widowControl w:val="0"/>
        <w:jc w:val="left"/>
      </w:pPr>
    </w:p>
    <w:p w:rsidR="00D1297C" w:rsidRDefault="00D1297C" w:rsidP="00D1297C">
      <w:pPr>
        <w:widowControl w:val="0"/>
        <w:tabs>
          <w:tab w:val="center" w:pos="590"/>
          <w:tab w:val="center" w:pos="1440"/>
          <w:tab w:val="left" w:pos="1872"/>
          <w:tab w:val="left" w:pos="9187"/>
        </w:tabs>
        <w:jc w:val="left"/>
      </w:pPr>
      <w:r w:rsidRPr="00D1297C">
        <w:rPr>
          <w:b/>
        </w:rPr>
        <w:t>HISTORY OF LEGISLATIVE ACTIONS</w:t>
      </w:r>
    </w:p>
    <w:p w:rsidR="00D1297C" w:rsidRDefault="00D1297C" w:rsidP="00D1297C">
      <w:pPr>
        <w:widowControl w:val="0"/>
        <w:tabs>
          <w:tab w:val="center" w:pos="590"/>
          <w:tab w:val="center" w:pos="1440"/>
          <w:tab w:val="left" w:pos="1872"/>
          <w:tab w:val="left" w:pos="9187"/>
        </w:tabs>
        <w:jc w:val="left"/>
      </w:pPr>
    </w:p>
    <w:p w:rsidR="00D1297C" w:rsidRPr="00D1297C" w:rsidRDefault="00D1297C" w:rsidP="00D1297C">
      <w:pPr>
        <w:widowControl w:val="0"/>
        <w:tabs>
          <w:tab w:val="center" w:pos="590"/>
          <w:tab w:val="center" w:pos="1440"/>
          <w:tab w:val="left" w:pos="1872"/>
          <w:tab w:val="left" w:pos="9187"/>
        </w:tabs>
        <w:jc w:val="left"/>
      </w:pPr>
      <w:r w:rsidRPr="00D1297C">
        <w:rPr>
          <w:u w:val="single"/>
        </w:rPr>
        <w:tab/>
        <w:t>Date</w:t>
      </w:r>
      <w:r w:rsidRPr="00D1297C">
        <w:rPr>
          <w:u w:val="single"/>
        </w:rPr>
        <w:tab/>
        <w:t>Body</w:t>
      </w:r>
      <w:r w:rsidRPr="00D1297C">
        <w:rPr>
          <w:u w:val="single"/>
        </w:rPr>
        <w:tab/>
        <w:t>Action Description with journal page number</w:t>
      </w:r>
      <w:r w:rsidRPr="00D1297C">
        <w:rPr>
          <w:u w:val="single"/>
        </w:rPr>
        <w:tab/>
      </w:r>
    </w:p>
    <w:p w:rsidR="00036537" w:rsidRDefault="00036537" w:rsidP="00036537">
      <w:pPr>
        <w:widowControl w:val="0"/>
        <w:tabs>
          <w:tab w:val="right" w:pos="1008"/>
          <w:tab w:val="left" w:pos="1152"/>
          <w:tab w:val="left" w:pos="1872"/>
          <w:tab w:val="left" w:pos="9187"/>
        </w:tabs>
        <w:ind w:left="2088" w:hanging="2088"/>
      </w:pPr>
      <w:r>
        <w:tab/>
        <w:t>12/9/2020</w:t>
      </w:r>
      <w:r>
        <w:tab/>
        <w:t>Senate</w:t>
      </w:r>
      <w:r>
        <w:tab/>
        <w:t>Prefiled</w:t>
      </w:r>
    </w:p>
    <w:p w:rsidR="00036537" w:rsidRDefault="00036537" w:rsidP="00036537">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633235">
        <w:rPr>
          <w:b/>
        </w:rPr>
        <w:t>Education</w:t>
      </w:r>
    </w:p>
    <w:p w:rsidR="00036537" w:rsidRDefault="00036537" w:rsidP="00036537">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633235">
          <w:rPr>
            <w:rStyle w:val="Hyperlink"/>
          </w:rPr>
          <w:t>Senate Journal</w:t>
        </w:r>
        <w:r w:rsidRPr="00633235">
          <w:rPr>
            <w:rStyle w:val="Hyperlink"/>
          </w:rPr>
          <w:noBreakHyphen/>
          <w:t>page 264</w:t>
        </w:r>
      </w:hyperlink>
      <w:r>
        <w:t>)</w:t>
      </w:r>
    </w:p>
    <w:p w:rsidR="00036537" w:rsidRDefault="00036537" w:rsidP="00036537">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633235">
        <w:rPr>
          <w:b/>
        </w:rPr>
        <w:t>Education</w:t>
      </w:r>
      <w:r>
        <w:t xml:space="preserve"> (</w:t>
      </w:r>
      <w:hyperlink r:id="rId8" w:history="1">
        <w:r w:rsidRPr="00633235">
          <w:rPr>
            <w:rStyle w:val="Hyperlink"/>
          </w:rPr>
          <w:t>Senate Journal</w:t>
        </w:r>
        <w:r w:rsidRPr="00633235">
          <w:rPr>
            <w:rStyle w:val="Hyperlink"/>
          </w:rPr>
          <w:noBreakHyphen/>
          <w:t>page 264</w:t>
        </w:r>
      </w:hyperlink>
      <w:r>
        <w:t>)</w:t>
      </w:r>
    </w:p>
    <w:p w:rsidR="00036537" w:rsidRDefault="00036537" w:rsidP="00036537">
      <w:pPr>
        <w:widowControl w:val="0"/>
        <w:tabs>
          <w:tab w:val="right" w:pos="1008"/>
          <w:tab w:val="left" w:pos="1152"/>
          <w:tab w:val="left" w:pos="1872"/>
          <w:tab w:val="left" w:pos="9187"/>
        </w:tabs>
        <w:ind w:left="2088" w:hanging="2088"/>
      </w:pPr>
    </w:p>
    <w:p w:rsidR="00D1297C" w:rsidRDefault="00D1297C" w:rsidP="00D1297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1297C">
          <w:rPr>
            <w:rStyle w:val="Hyperlink"/>
          </w:rPr>
          <w:t>legislative information</w:t>
        </w:r>
      </w:hyperlink>
      <w:r>
        <w:t xml:space="preserve"> at the website</w:t>
      </w:r>
    </w:p>
    <w:p w:rsidR="00D1297C" w:rsidRDefault="00D1297C" w:rsidP="00D1297C">
      <w:pPr>
        <w:widowControl w:val="0"/>
        <w:tabs>
          <w:tab w:val="right" w:pos="1008"/>
          <w:tab w:val="left" w:pos="1152"/>
          <w:tab w:val="left" w:pos="1872"/>
          <w:tab w:val="left" w:pos="9187"/>
        </w:tabs>
        <w:ind w:left="2088" w:hanging="2088"/>
        <w:jc w:val="left"/>
      </w:pPr>
    </w:p>
    <w:p w:rsidR="00D1297C" w:rsidRPr="00D1297C" w:rsidRDefault="00D1297C" w:rsidP="00D1297C">
      <w:pPr>
        <w:widowControl w:val="0"/>
        <w:tabs>
          <w:tab w:val="right" w:pos="1008"/>
          <w:tab w:val="left" w:pos="1152"/>
          <w:tab w:val="left" w:pos="1872"/>
          <w:tab w:val="left" w:pos="9187"/>
        </w:tabs>
        <w:ind w:left="2088" w:hanging="2088"/>
        <w:jc w:val="left"/>
      </w:pPr>
    </w:p>
    <w:p w:rsidR="00D1297C" w:rsidRDefault="00D1297C" w:rsidP="00D1297C">
      <w:pPr>
        <w:widowControl w:val="0"/>
        <w:jc w:val="left"/>
      </w:pPr>
      <w:r w:rsidRPr="00D1297C">
        <w:rPr>
          <w:b/>
        </w:rPr>
        <w:t>VERSIONS OF THIS BILL</w:t>
      </w:r>
    </w:p>
    <w:p w:rsidR="00D1297C" w:rsidRDefault="00D1297C" w:rsidP="00D1297C">
      <w:pPr>
        <w:widowControl w:val="0"/>
        <w:jc w:val="left"/>
      </w:pPr>
    </w:p>
    <w:p w:rsidR="00D1297C" w:rsidRDefault="0063735D" w:rsidP="00D1297C">
      <w:pPr>
        <w:widowControl w:val="0"/>
        <w:jc w:val="left"/>
      </w:pPr>
      <w:hyperlink r:id="rId10" w:history="1">
        <w:r w:rsidR="00D1297C">
          <w:rPr>
            <w:rStyle w:val="Hyperlink"/>
          </w:rPr>
          <w:t>12/9/2020</w:t>
        </w:r>
      </w:hyperlink>
    </w:p>
    <w:p w:rsidR="00D1297C" w:rsidRDefault="00D1297C" w:rsidP="00D1297C"/>
    <w:p w:rsidR="00D1297C" w:rsidRDefault="00D1297C" w:rsidP="00D1297C">
      <w:pPr>
        <w:sectPr w:rsidR="00D1297C" w:rsidSect="00D1297C">
          <w:pgSz w:w="12240" w:h="15840" w:code="1"/>
          <w:pgMar w:top="1080" w:right="1440" w:bottom="1080" w:left="1440" w:header="720" w:footer="720" w:gutter="0"/>
          <w:cols w:space="720"/>
          <w:noEndnote/>
          <w:docGrid w:linePitch="360"/>
        </w:sectPr>
      </w:pPr>
    </w:p>
    <w:p w:rsidR="00FE78D1" w:rsidRDefault="00FE78D1" w:rsidP="00EE2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418" w:rsidRDefault="00EE2418" w:rsidP="00EE2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418" w:rsidRDefault="00EE2418" w:rsidP="00EE2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418" w:rsidRDefault="00EE2418" w:rsidP="00EE2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418" w:rsidRDefault="00EE2418" w:rsidP="00EE2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418" w:rsidRDefault="00EE2418" w:rsidP="00EE2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418" w:rsidRDefault="00EE2418" w:rsidP="00EE2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195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C51" w:rsidRDefault="001F0C51" w:rsidP="001F0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PROHIBIT ANY CHANGES TO PUBLIC EDUCATION ACADEMIC STANDARDS, ASSESSMENTS, CUT SCORES, AND RATINGS CURRENTLY USED IN THIS STATE UNTIL JULY 1, 2026, AT WHICH TIME THE DEPARTMENT OF EDUCATION SHALL EXAMINE THE ACHIEVEMENT OF STUDENTS BASED ON THE STANDARDS APPLICAB</w:t>
      </w:r>
      <w:r w:rsidR="00662786">
        <w:t>LE FROM JULY 1, 2021, TO JUNE 30</w:t>
      </w:r>
      <w:r>
        <w:t>, 2026, AND MAKE RECOMMENDATIONS TO THE GENERAL ASSEMBLY ABOUT ANY APPROPRIATE CHANGES TO THESE ACADEMIC STANDARDS, ASSESSMENTS, CUT SCORES, AND RATINGS BASED ON THE FINDINGS OF ITS EXAMINATION.</w:t>
      </w:r>
    </w:p>
    <w:p w:rsidR="001F0C51" w:rsidRDefault="001F0C51" w:rsidP="001F0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end"/>
      <w:bookmarkEnd w:id="4"/>
    </w:p>
    <w:p w:rsidR="001F0C51" w:rsidRDefault="001F0C51" w:rsidP="001F0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South Carolina General Assembly finds the establishment of public education academic standards, assessments, cut scores, and ratings applicable to kindergarten through twelfth grade are necessary to evaluate and improve public education in this State; and</w:t>
      </w:r>
    </w:p>
    <w:p w:rsidR="001F0C51" w:rsidRDefault="001F0C51" w:rsidP="001F0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0C51" w:rsidRDefault="001F0C51" w:rsidP="001F0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finds frequent changes in the specific academic standards, assessments, cut scores, and ratings used greatly diminish their effectiveness in providing a meaningful understanding of the extent to which underlying efforts to improve student success are achieving the desired results, and that such frequent changes should be temporarily prohibited for a five</w:t>
      </w:r>
      <w:r w:rsidR="00662786">
        <w:noBreakHyphen/>
      </w:r>
      <w:r>
        <w:t>year period. Now, therefore,</w:t>
      </w:r>
    </w:p>
    <w:p w:rsidR="001F0C51" w:rsidRDefault="001F0C51" w:rsidP="001F0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C51" w:rsidRDefault="001F0C51" w:rsidP="001F0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0C51" w:rsidRDefault="001F0C51" w:rsidP="001F0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C51" w:rsidRDefault="001F0C51" w:rsidP="001F0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Changes to the public education academic standards, assessments, cut scores, and ratings currently used in this State are </w:t>
      </w:r>
      <w:r>
        <w:lastRenderedPageBreak/>
        <w:t>prohibited until July 1, 2026, at which time the Department of Education shall examine the achievement of studen</w:t>
      </w:r>
      <w:r w:rsidR="00662786">
        <w:t>ts from July 1, 2021, to June 30</w:t>
      </w:r>
      <w:r>
        <w:t>, 2026, based on the academic standards, assessments, cut scores, and ratings in use during that time. The department shall provide a report recommending any changes to academic standards, assessments, cut scores, and ratings that it considers appropriate based on the findings of its examination to the General Assembly before November 1, 2026.</w:t>
      </w:r>
    </w:p>
    <w:p w:rsidR="001F0C51" w:rsidRDefault="001F0C51" w:rsidP="001F0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C51" w:rsidRDefault="001F0C51" w:rsidP="001F0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D2630D" w:rsidRDefault="00662786" w:rsidP="00662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297C" w:rsidRDefault="00D1297C" w:rsidP="00D1297C">
      <w:pPr>
        <w:suppressAutoHyphens/>
      </w:pPr>
    </w:p>
    <w:sectPr w:rsidR="00D1297C" w:rsidSect="00D1297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1950" w:rsidRDefault="007F1950" w:rsidP="009F0C77">
      <w:r>
        <w:separator/>
      </w:r>
    </w:p>
  </w:endnote>
  <w:endnote w:type="continuationSeparator" w:id="0">
    <w:p w:rsidR="007F1950" w:rsidRDefault="007F19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80566DA-10B3-4F5B-A4F9-4FA6F44FA4D1}"/>
    <w:embedBold r:id="rId2" w:fontKey="{EA8A935D-7906-46ED-96BE-61D36148E6DA}"/>
  </w:font>
  <w:font w:name="Calibri">
    <w:panose1 w:val="020F0502020204030204"/>
    <w:charset w:val="00"/>
    <w:family w:val="swiss"/>
    <w:pitch w:val="variable"/>
    <w:sig w:usb0="E0002EFF" w:usb1="C000247B" w:usb2="00000009" w:usb3="00000000" w:csb0="000001FF" w:csb1="00000000"/>
    <w:embedRegular r:id="rId3" w:fontKey="{A27AA029-1714-4DE2-B677-CC4954E36939}"/>
  </w:font>
  <w:font w:name="Cambria">
    <w:panose1 w:val="02040503050406030204"/>
    <w:charset w:val="00"/>
    <w:family w:val="roman"/>
    <w:pitch w:val="variable"/>
    <w:sig w:usb0="E00006FF" w:usb1="420024FF" w:usb2="02000000" w:usb3="00000000" w:csb0="0000019F" w:csb1="00000000"/>
    <w:embedRegular r:id="rId4" w:fontKey="{4C455BAB-C27B-46F3-928C-B744A519D77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97C" w:rsidRPr="00FE78D1" w:rsidRDefault="00D1297C" w:rsidP="00FE78D1">
    <w:pPr>
      <w:pStyle w:val="Footer"/>
      <w:tabs>
        <w:tab w:val="clear" w:pos="4680"/>
        <w:tab w:val="clear" w:pos="9360"/>
        <w:tab w:val="center" w:pos="2995"/>
      </w:tabs>
      <w:spacing w:before="120"/>
    </w:pPr>
    <w:r>
      <w:t>[320]</w:t>
    </w:r>
    <w:r>
      <w:tab/>
    </w:r>
    <w:r>
      <w:fldChar w:fldCharType="begin"/>
    </w:r>
    <w:r>
      <w:instrText xml:space="preserve"> PAGE  \* MERGEFORMAT </w:instrText>
    </w:r>
    <w:r>
      <w:fldChar w:fldCharType="separate"/>
    </w:r>
    <w:r w:rsidR="0049137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1950" w:rsidRDefault="007F1950" w:rsidP="009F0C77">
      <w:r>
        <w:separator/>
      </w:r>
    </w:p>
  </w:footnote>
  <w:footnote w:type="continuationSeparator" w:id="0">
    <w:p w:rsidR="007F1950" w:rsidRDefault="007F19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893WAB21"/>
    <w:docVar w:name="CoverBillType" w:val="j"/>
    <w:docVar w:name="DocPath" w:val="L:\Council\bills\RT\17893WAB21.DOCX"/>
    <w:docVar w:name="dvBillNumber" w:val="320"/>
    <w:docVar w:name="dvBillNumberPrefix" w:val="S. "/>
    <w:docVar w:name="dvOriginalBody" w:val="Senate"/>
    <w:docVar w:name="dvSteno" w:val="RT"/>
    <w:docVar w:name="NameofBody" w:val="s"/>
    <w:docVar w:name="vGroup2" w:val="Council"/>
  </w:docVars>
  <w:rsids>
    <w:rsidRoot w:val="007F1950"/>
    <w:rsid w:val="000263D9"/>
    <w:rsid w:val="00026C9A"/>
    <w:rsid w:val="00036537"/>
    <w:rsid w:val="000965A1"/>
    <w:rsid w:val="000C487D"/>
    <w:rsid w:val="000E1785"/>
    <w:rsid w:val="000F39F2"/>
    <w:rsid w:val="001023A4"/>
    <w:rsid w:val="0010776B"/>
    <w:rsid w:val="00133E66"/>
    <w:rsid w:val="00134ACF"/>
    <w:rsid w:val="00144E15"/>
    <w:rsid w:val="001A4A62"/>
    <w:rsid w:val="001A681E"/>
    <w:rsid w:val="001D08F2"/>
    <w:rsid w:val="001D348A"/>
    <w:rsid w:val="001F0C51"/>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91370"/>
    <w:rsid w:val="004B2A8B"/>
    <w:rsid w:val="00511EE9"/>
    <w:rsid w:val="00521E00"/>
    <w:rsid w:val="00577C6C"/>
    <w:rsid w:val="0058501B"/>
    <w:rsid w:val="005C5AC4"/>
    <w:rsid w:val="0061228A"/>
    <w:rsid w:val="006215AA"/>
    <w:rsid w:val="006340D9"/>
    <w:rsid w:val="00643B8E"/>
    <w:rsid w:val="00653ECC"/>
    <w:rsid w:val="00662786"/>
    <w:rsid w:val="00665EBC"/>
    <w:rsid w:val="00680479"/>
    <w:rsid w:val="0069470D"/>
    <w:rsid w:val="006A476C"/>
    <w:rsid w:val="006C6A93"/>
    <w:rsid w:val="006E02F9"/>
    <w:rsid w:val="006F3F76"/>
    <w:rsid w:val="00736555"/>
    <w:rsid w:val="00753C04"/>
    <w:rsid w:val="00756946"/>
    <w:rsid w:val="00757F80"/>
    <w:rsid w:val="00771EEC"/>
    <w:rsid w:val="00786819"/>
    <w:rsid w:val="007A325A"/>
    <w:rsid w:val="007B2A59"/>
    <w:rsid w:val="007C3099"/>
    <w:rsid w:val="007E72BE"/>
    <w:rsid w:val="007F1523"/>
    <w:rsid w:val="007F1950"/>
    <w:rsid w:val="007F509E"/>
    <w:rsid w:val="007F5799"/>
    <w:rsid w:val="007F6947"/>
    <w:rsid w:val="00834A12"/>
    <w:rsid w:val="00872729"/>
    <w:rsid w:val="008F4429"/>
    <w:rsid w:val="00916EC8"/>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1297C"/>
    <w:rsid w:val="00D239F9"/>
    <w:rsid w:val="00D24C61"/>
    <w:rsid w:val="00D2630D"/>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E2418"/>
    <w:rsid w:val="00EF3EEE"/>
    <w:rsid w:val="00F149A7"/>
    <w:rsid w:val="00F50BAF"/>
    <w:rsid w:val="00F52C10"/>
    <w:rsid w:val="00F81FFD"/>
    <w:rsid w:val="00F85228"/>
    <w:rsid w:val="00F907F7"/>
    <w:rsid w:val="00FB6773"/>
    <w:rsid w:val="00FE78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689741-1742-4D64-8148-6CC77FB50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D129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0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AF4267-18BB-433B-8B2D-FACB81AEB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448</Words>
  <Characters>2558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320: Subject not yet available - South Carolina Legislature Online</dc:title>
  <dc:subject/>
  <dc:creator>Rebecca Turner</dc:creator>
  <cp:keywords/>
  <dc:description/>
  <cp:lastModifiedBy>S Wilson</cp:lastModifiedBy>
  <cp:revision>2</cp:revision>
  <dcterms:created xsi:type="dcterms:W3CDTF">2021-01-21T21:39:00Z</dcterms:created>
  <dcterms:modified xsi:type="dcterms:W3CDTF">2021-01-21T21:39:00Z</dcterms:modified>
</cp:coreProperties>
</file>