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38B" w:rsidRDefault="000A738B" w:rsidP="000A738B">
      <w:pPr>
        <w:widowControl w:val="0"/>
        <w:jc w:val="center"/>
      </w:pPr>
      <w:r w:rsidRPr="000A738B">
        <w:rPr>
          <w:b/>
        </w:rPr>
        <w:t>South Carolina General Assembly</w:t>
      </w:r>
    </w:p>
    <w:p w:rsidR="000A738B" w:rsidRDefault="000A738B" w:rsidP="000A738B">
      <w:pPr>
        <w:widowControl w:val="0"/>
        <w:jc w:val="center"/>
      </w:pPr>
      <w:r>
        <w:t>124th Session, 2021-2022</w:t>
      </w:r>
    </w:p>
    <w:p w:rsidR="000A738B" w:rsidRDefault="000A738B" w:rsidP="000A738B">
      <w:pPr>
        <w:widowControl w:val="0"/>
        <w:jc w:val="left"/>
      </w:pPr>
    </w:p>
    <w:p w:rsidR="000A738B" w:rsidRDefault="000A738B" w:rsidP="000A738B">
      <w:pPr>
        <w:widowControl w:val="0"/>
        <w:jc w:val="left"/>
        <w:rPr>
          <w:b/>
        </w:rPr>
      </w:pPr>
      <w:r w:rsidRPr="000A738B">
        <w:rPr>
          <w:b/>
        </w:rPr>
        <w:t>H. 3359</w:t>
      </w:r>
    </w:p>
    <w:p w:rsidR="000A738B" w:rsidRDefault="000A738B" w:rsidP="000A738B">
      <w:pPr>
        <w:widowControl w:val="0"/>
        <w:jc w:val="left"/>
        <w:rPr>
          <w:b/>
        </w:rPr>
      </w:pPr>
    </w:p>
    <w:p w:rsidR="000A738B" w:rsidRDefault="000A738B" w:rsidP="000A738B">
      <w:pPr>
        <w:widowControl w:val="0"/>
        <w:jc w:val="left"/>
      </w:pPr>
      <w:r w:rsidRPr="000A738B">
        <w:rPr>
          <w:b/>
        </w:rPr>
        <w:t>STATUS INFORMATION</w:t>
      </w:r>
    </w:p>
    <w:p w:rsidR="000A738B" w:rsidRDefault="000A738B" w:rsidP="000A738B">
      <w:pPr>
        <w:widowControl w:val="0"/>
        <w:jc w:val="left"/>
      </w:pPr>
    </w:p>
    <w:p w:rsidR="000A738B" w:rsidRDefault="000A738B" w:rsidP="000A738B">
      <w:pPr>
        <w:widowControl w:val="0"/>
        <w:jc w:val="left"/>
      </w:pPr>
      <w:r>
        <w:t>Joint Resolution</w:t>
      </w:r>
    </w:p>
    <w:p w:rsidR="000A738B" w:rsidRDefault="000A738B" w:rsidP="000A738B">
      <w:pPr>
        <w:widowControl w:val="0"/>
        <w:jc w:val="left"/>
      </w:pPr>
      <w:r>
        <w:t>Sponsors: Reps. Rose, Rutherford, Gilliard, Robinson, J.L. Johnson and Stavrinakis</w:t>
      </w:r>
    </w:p>
    <w:p w:rsidR="000A738B" w:rsidRDefault="000A738B" w:rsidP="000A738B">
      <w:pPr>
        <w:widowControl w:val="0"/>
        <w:jc w:val="left"/>
      </w:pPr>
      <w:r>
        <w:t>Document Path: l:\council\bills\nbd\11076dg21.docx</w:t>
      </w:r>
    </w:p>
    <w:p w:rsidR="000A738B" w:rsidRDefault="000A738B" w:rsidP="000A738B">
      <w:pPr>
        <w:widowControl w:val="0"/>
        <w:jc w:val="left"/>
      </w:pPr>
    </w:p>
    <w:p w:rsidR="002B4C42" w:rsidRDefault="002B4C42" w:rsidP="000A738B">
      <w:pPr>
        <w:widowControl w:val="0"/>
        <w:jc w:val="left"/>
      </w:pPr>
      <w:r>
        <w:t>Introduced in the House on January 12, 2021</w:t>
      </w:r>
    </w:p>
    <w:p w:rsidR="002B4C42" w:rsidRPr="002B4C42" w:rsidRDefault="002B4C42" w:rsidP="000A738B">
      <w:pPr>
        <w:widowControl w:val="0"/>
        <w:jc w:val="left"/>
      </w:pPr>
      <w:r>
        <w:t xml:space="preserve">Currently residing in the House Committee on </w:t>
      </w:r>
      <w:r w:rsidRPr="002B4C42">
        <w:rPr>
          <w:b/>
        </w:rPr>
        <w:t>Judiciary</w:t>
      </w:r>
    </w:p>
    <w:p w:rsidR="002B4C42" w:rsidRDefault="002B4C42" w:rsidP="000A738B">
      <w:pPr>
        <w:widowControl w:val="0"/>
        <w:jc w:val="left"/>
      </w:pPr>
    </w:p>
    <w:p w:rsidR="000A738B" w:rsidRDefault="000D6348" w:rsidP="000A738B">
      <w:pPr>
        <w:widowControl w:val="0"/>
        <w:jc w:val="left"/>
      </w:pPr>
      <w:r>
        <w:t>Summary: Monuments and memorials</w:t>
      </w:r>
    </w:p>
    <w:p w:rsidR="000A738B" w:rsidRDefault="000A738B" w:rsidP="000A738B">
      <w:pPr>
        <w:widowControl w:val="0"/>
        <w:jc w:val="left"/>
      </w:pPr>
    </w:p>
    <w:p w:rsidR="000A738B" w:rsidRDefault="000A738B" w:rsidP="000A738B">
      <w:pPr>
        <w:widowControl w:val="0"/>
        <w:jc w:val="left"/>
      </w:pPr>
    </w:p>
    <w:p w:rsidR="000A738B" w:rsidRDefault="000A738B" w:rsidP="000A7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38B">
        <w:rPr>
          <w:b/>
        </w:rPr>
        <w:t>HISTORY OF LEGISLATIVE ACTIONS</w:t>
      </w:r>
    </w:p>
    <w:p w:rsidR="000A738B" w:rsidRDefault="000A738B" w:rsidP="000A7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738B" w:rsidRPr="000A738B" w:rsidRDefault="000A738B" w:rsidP="000A73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38B">
        <w:rPr>
          <w:u w:val="single"/>
        </w:rPr>
        <w:tab/>
        <w:t>Date</w:t>
      </w:r>
      <w:r w:rsidRPr="000A738B">
        <w:rPr>
          <w:u w:val="single"/>
        </w:rPr>
        <w:tab/>
        <w:t>Body</w:t>
      </w:r>
      <w:r w:rsidRPr="000A738B">
        <w:rPr>
          <w:u w:val="single"/>
        </w:rPr>
        <w:tab/>
        <w:t>Action Description with journal page number</w:t>
      </w:r>
      <w:r w:rsidRPr="000A738B">
        <w:rPr>
          <w:u w:val="single"/>
        </w:rPr>
        <w:tab/>
      </w:r>
    </w:p>
    <w:p w:rsidR="001D2916" w:rsidRDefault="001D2916" w:rsidP="001D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1D2916" w:rsidRDefault="001D2916" w:rsidP="001D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F60C0C">
        <w:rPr>
          <w:b/>
        </w:rPr>
        <w:t>Judiciary</w:t>
      </w:r>
    </w:p>
    <w:p w:rsidR="001D2916" w:rsidRDefault="001D2916" w:rsidP="001D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F60C0C">
          <w:rPr>
            <w:rStyle w:val="Hyperlink"/>
          </w:rPr>
          <w:t>House Journal</w:t>
        </w:r>
        <w:r w:rsidRPr="00F60C0C">
          <w:rPr>
            <w:rStyle w:val="Hyperlink"/>
          </w:rPr>
          <w:noBreakHyphen/>
          <w:t>page 169</w:t>
        </w:r>
      </w:hyperlink>
      <w:r>
        <w:t>)</w:t>
      </w:r>
    </w:p>
    <w:p w:rsidR="001D2916" w:rsidRDefault="001D2916" w:rsidP="001D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F60C0C">
        <w:rPr>
          <w:b/>
        </w:rPr>
        <w:t>Judiciary</w:t>
      </w:r>
      <w:r>
        <w:t xml:space="preserve"> (</w:t>
      </w:r>
      <w:hyperlink r:id="rId8" w:history="1">
        <w:r w:rsidRPr="00F60C0C">
          <w:rPr>
            <w:rStyle w:val="Hyperlink"/>
          </w:rPr>
          <w:t>House Journal</w:t>
        </w:r>
        <w:r w:rsidRPr="00F60C0C">
          <w:rPr>
            <w:rStyle w:val="Hyperlink"/>
          </w:rPr>
          <w:noBreakHyphen/>
          <w:t>page 169</w:t>
        </w:r>
      </w:hyperlink>
      <w:r>
        <w:t>)</w:t>
      </w:r>
    </w:p>
    <w:p w:rsidR="001D2916" w:rsidRDefault="001D2916" w:rsidP="001D2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738B" w:rsidRDefault="000A738B" w:rsidP="000A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A738B">
          <w:rPr>
            <w:rStyle w:val="Hyperlink"/>
          </w:rPr>
          <w:t>legislative information</w:t>
        </w:r>
      </w:hyperlink>
      <w:r>
        <w:t xml:space="preserve"> at the website</w:t>
      </w:r>
    </w:p>
    <w:p w:rsidR="000A738B" w:rsidRDefault="000A738B" w:rsidP="000A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38B" w:rsidRPr="000A738B" w:rsidRDefault="000A738B" w:rsidP="000A7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38B" w:rsidRDefault="000A738B" w:rsidP="000A738B">
      <w:pPr>
        <w:widowControl w:val="0"/>
        <w:jc w:val="left"/>
      </w:pPr>
      <w:r w:rsidRPr="000A738B">
        <w:rPr>
          <w:b/>
        </w:rPr>
        <w:t>VERSIONS OF THIS BILL</w:t>
      </w:r>
    </w:p>
    <w:p w:rsidR="000A738B" w:rsidRDefault="000A738B" w:rsidP="000A738B">
      <w:pPr>
        <w:widowControl w:val="0"/>
        <w:jc w:val="left"/>
      </w:pPr>
    </w:p>
    <w:p w:rsidR="000A738B" w:rsidRDefault="003E3EC6" w:rsidP="000A738B">
      <w:pPr>
        <w:widowControl w:val="0"/>
        <w:jc w:val="left"/>
      </w:pPr>
      <w:hyperlink r:id="rId10" w:history="1">
        <w:r w:rsidR="000A738B">
          <w:rPr>
            <w:rStyle w:val="Hyperlink"/>
          </w:rPr>
          <w:t>12/9/2020</w:t>
        </w:r>
      </w:hyperlink>
    </w:p>
    <w:p w:rsidR="000A738B" w:rsidRDefault="000A738B" w:rsidP="000A738B"/>
    <w:p w:rsidR="000A738B" w:rsidRDefault="000A738B" w:rsidP="000A738B">
      <w:pPr>
        <w:sectPr w:rsidR="000A738B" w:rsidSect="000A73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0BBD" w:rsidRDefault="00520B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788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1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DIRECTING THE OFFICE OF GENERAL SERVICES OF THE DEPARTMENT OF ADMINISTRATION TO REMOVE FROM THE STATE HOUSE GROUNDS THE STATUE OF BENJAMIN RYAN TILLMAN.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61D1">
        <w:t>The Office of General Services of the Department of Administration is directed to remove from the grounds of the State House in Columbia the statue of Benjamin Ryan Tillman.</w:t>
      </w: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888" w:rsidRDefault="00C978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61D1">
        <w:t>2</w:t>
      </w:r>
      <w:r>
        <w:t>.</w:t>
      </w:r>
      <w:r>
        <w:tab/>
        <w:t>This joint resolution takes effect upon approval by the Governor.</w:t>
      </w:r>
    </w:p>
    <w:p w:rsidR="00E65AEB" w:rsidRDefault="000F61D1" w:rsidP="00437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738B" w:rsidRDefault="000A738B" w:rsidP="000A738B">
      <w:pPr>
        <w:suppressAutoHyphens/>
      </w:pPr>
    </w:p>
    <w:sectPr w:rsidR="000A738B" w:rsidSect="000A738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888" w:rsidRDefault="00C97888" w:rsidP="009F0C77">
      <w:r>
        <w:separator/>
      </w:r>
    </w:p>
  </w:endnote>
  <w:endnote w:type="continuationSeparator" w:id="0">
    <w:p w:rsidR="00C97888" w:rsidRDefault="00C978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E16DCF-FE30-47BC-8961-229B9A996230}"/>
    <w:embedBold r:id="rId2" w:fontKey="{3C26B7F0-E190-4533-A290-8826F9A2B1C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29A8A8-F3E3-4705-9A05-B3B85435FF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F3F786-0BBD-4F9F-93E1-18D92A368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38B" w:rsidRPr="00520BBD" w:rsidRDefault="000A738B" w:rsidP="00520B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29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888" w:rsidRDefault="00C97888" w:rsidP="009F0C77">
      <w:r>
        <w:separator/>
      </w:r>
    </w:p>
  </w:footnote>
  <w:footnote w:type="continuationSeparator" w:id="0">
    <w:p w:rsidR="00C97888" w:rsidRDefault="00C978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6DG21"/>
    <w:docVar w:name="CoverBillType" w:val="j"/>
    <w:docVar w:name="DocPath" w:val="L:\Council\bills\NBD\11076DG21.DOCX"/>
    <w:docVar w:name="dvBillNumber" w:val="335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97888"/>
    <w:rsid w:val="00011869"/>
    <w:rsid w:val="00015CD6"/>
    <w:rsid w:val="00024C20"/>
    <w:rsid w:val="000A738B"/>
    <w:rsid w:val="000D6348"/>
    <w:rsid w:val="000E0100"/>
    <w:rsid w:val="000E1785"/>
    <w:rsid w:val="000F40FA"/>
    <w:rsid w:val="000F61D1"/>
    <w:rsid w:val="001035F1"/>
    <w:rsid w:val="0010776B"/>
    <w:rsid w:val="00133E66"/>
    <w:rsid w:val="001435A3"/>
    <w:rsid w:val="00146ED3"/>
    <w:rsid w:val="00151044"/>
    <w:rsid w:val="001D08F2"/>
    <w:rsid w:val="001D2916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23D"/>
    <w:rsid w:val="002B3036"/>
    <w:rsid w:val="002B4C42"/>
    <w:rsid w:val="002E5912"/>
    <w:rsid w:val="00301B21"/>
    <w:rsid w:val="00325348"/>
    <w:rsid w:val="0032732C"/>
    <w:rsid w:val="00336AD0"/>
    <w:rsid w:val="003431A0"/>
    <w:rsid w:val="0037079A"/>
    <w:rsid w:val="003C4DAB"/>
    <w:rsid w:val="003D01E8"/>
    <w:rsid w:val="003E5288"/>
    <w:rsid w:val="003F6D79"/>
    <w:rsid w:val="0041760A"/>
    <w:rsid w:val="00417C01"/>
    <w:rsid w:val="00423756"/>
    <w:rsid w:val="00437D47"/>
    <w:rsid w:val="004403BD"/>
    <w:rsid w:val="00461441"/>
    <w:rsid w:val="004809EE"/>
    <w:rsid w:val="004E7D54"/>
    <w:rsid w:val="00520BB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480"/>
    <w:rsid w:val="006913C9"/>
    <w:rsid w:val="0069470D"/>
    <w:rsid w:val="006D58AA"/>
    <w:rsid w:val="00734F00"/>
    <w:rsid w:val="00736959"/>
    <w:rsid w:val="0077263E"/>
    <w:rsid w:val="007A70AE"/>
    <w:rsid w:val="008362E8"/>
    <w:rsid w:val="0085786E"/>
    <w:rsid w:val="008A1768"/>
    <w:rsid w:val="008A489F"/>
    <w:rsid w:val="008F0F33"/>
    <w:rsid w:val="008F4429"/>
    <w:rsid w:val="0094021A"/>
    <w:rsid w:val="0096037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E4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888"/>
    <w:rsid w:val="00CC6B7B"/>
    <w:rsid w:val="00CD2089"/>
    <w:rsid w:val="00CD4818"/>
    <w:rsid w:val="00CF7443"/>
    <w:rsid w:val="00D73A67"/>
    <w:rsid w:val="00D970A9"/>
    <w:rsid w:val="00DF3845"/>
    <w:rsid w:val="00E41911"/>
    <w:rsid w:val="00E44B57"/>
    <w:rsid w:val="00E65AE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D010A-9FF0-4B54-8B9D-A55C1210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73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5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4484C-C5CB-414A-8592-1B3E37C5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3359: Subject not yet available - South Carolina Legislature Online</dc:title>
  <dc:creator>Niki Downey</dc:creator>
  <cp:lastModifiedBy>S Wilson</cp:lastModifiedBy>
  <cp:revision>2</cp:revision>
  <dcterms:created xsi:type="dcterms:W3CDTF">2021-01-26T15:15:00Z</dcterms:created>
  <dcterms:modified xsi:type="dcterms:W3CDTF">2021-01-26T15:15:00Z</dcterms:modified>
</cp:coreProperties>
</file>