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5F1" w:rsidRDefault="001255F1" w:rsidP="001255F1">
      <w:pPr>
        <w:widowControl w:val="0"/>
        <w:jc w:val="center"/>
      </w:pPr>
      <w:r w:rsidRPr="001255F1">
        <w:rPr>
          <w:b/>
        </w:rPr>
        <w:t>South Carolina General Assembly</w:t>
      </w:r>
    </w:p>
    <w:p w:rsidR="001255F1" w:rsidRDefault="001255F1" w:rsidP="001255F1">
      <w:pPr>
        <w:widowControl w:val="0"/>
        <w:jc w:val="center"/>
      </w:pPr>
      <w:r>
        <w:t>124th Session, 2021-2022</w:t>
      </w:r>
    </w:p>
    <w:p w:rsidR="001255F1" w:rsidRDefault="001255F1" w:rsidP="001255F1">
      <w:pPr>
        <w:widowControl w:val="0"/>
        <w:jc w:val="left"/>
      </w:pPr>
    </w:p>
    <w:p w:rsidR="001255F1" w:rsidRDefault="001255F1" w:rsidP="001255F1">
      <w:pPr>
        <w:widowControl w:val="0"/>
        <w:jc w:val="left"/>
        <w:rPr>
          <w:b/>
        </w:rPr>
      </w:pPr>
      <w:r w:rsidRPr="001255F1">
        <w:rPr>
          <w:b/>
        </w:rPr>
        <w:t>H. 3490</w:t>
      </w:r>
    </w:p>
    <w:p w:rsidR="001255F1" w:rsidRDefault="001255F1" w:rsidP="001255F1">
      <w:pPr>
        <w:widowControl w:val="0"/>
        <w:jc w:val="left"/>
        <w:rPr>
          <w:b/>
        </w:rPr>
      </w:pPr>
    </w:p>
    <w:p w:rsidR="001255F1" w:rsidRDefault="001255F1" w:rsidP="001255F1">
      <w:pPr>
        <w:widowControl w:val="0"/>
        <w:jc w:val="left"/>
      </w:pPr>
      <w:r w:rsidRPr="001255F1">
        <w:rPr>
          <w:b/>
        </w:rPr>
        <w:t>STATUS INFORMATION</w:t>
      </w:r>
    </w:p>
    <w:p w:rsidR="001255F1" w:rsidRDefault="001255F1" w:rsidP="001255F1">
      <w:pPr>
        <w:widowControl w:val="0"/>
        <w:jc w:val="left"/>
      </w:pPr>
    </w:p>
    <w:p w:rsidR="001255F1" w:rsidRDefault="001255F1" w:rsidP="001255F1">
      <w:pPr>
        <w:widowControl w:val="0"/>
        <w:jc w:val="left"/>
      </w:pPr>
      <w:r>
        <w:t>Joint Resolution</w:t>
      </w:r>
    </w:p>
    <w:p w:rsidR="001255F1" w:rsidRDefault="00910007" w:rsidP="001255F1">
      <w:pPr>
        <w:widowControl w:val="0"/>
        <w:jc w:val="left"/>
      </w:pPr>
      <w:r>
        <w:t>Sponsors: Reps. Brawley, King, Cobb</w:t>
      </w:r>
      <w:r>
        <w:noBreakHyphen/>
        <w:t>Hunter, Garvin, Howard, Robinson, J.L. Johnson and K.O. Johnson</w:t>
      </w:r>
    </w:p>
    <w:p w:rsidR="001255F1" w:rsidRDefault="001255F1" w:rsidP="001255F1">
      <w:pPr>
        <w:widowControl w:val="0"/>
        <w:jc w:val="left"/>
      </w:pPr>
      <w:r>
        <w:t>Document Path: l:\council\bills\sm\20161ph21.docx</w:t>
      </w:r>
    </w:p>
    <w:p w:rsidR="001255F1" w:rsidRDefault="001255F1" w:rsidP="001255F1">
      <w:pPr>
        <w:widowControl w:val="0"/>
        <w:jc w:val="left"/>
      </w:pPr>
    </w:p>
    <w:p w:rsidR="00060196" w:rsidRDefault="00060196" w:rsidP="001255F1">
      <w:pPr>
        <w:widowControl w:val="0"/>
        <w:jc w:val="left"/>
      </w:pPr>
      <w:r>
        <w:t>Introduced in the House on January 12, 2021</w:t>
      </w:r>
    </w:p>
    <w:p w:rsidR="00060196" w:rsidRPr="00060196" w:rsidRDefault="00060196" w:rsidP="001255F1">
      <w:pPr>
        <w:widowControl w:val="0"/>
        <w:jc w:val="left"/>
      </w:pPr>
      <w:r>
        <w:t xml:space="preserve">Currently residing in the House Committee on </w:t>
      </w:r>
      <w:r w:rsidRPr="00060196">
        <w:rPr>
          <w:b/>
        </w:rPr>
        <w:t>Judiciary</w:t>
      </w:r>
    </w:p>
    <w:p w:rsidR="00060196" w:rsidRDefault="00060196" w:rsidP="001255F1">
      <w:pPr>
        <w:widowControl w:val="0"/>
        <w:jc w:val="left"/>
      </w:pPr>
    </w:p>
    <w:p w:rsidR="001255F1" w:rsidRDefault="007C7D50" w:rsidP="001255F1">
      <w:pPr>
        <w:widowControl w:val="0"/>
        <w:jc w:val="left"/>
      </w:pPr>
      <w:r>
        <w:t>Summary: Masks</w:t>
      </w:r>
    </w:p>
    <w:p w:rsidR="001255F1" w:rsidRDefault="001255F1" w:rsidP="001255F1">
      <w:pPr>
        <w:widowControl w:val="0"/>
        <w:jc w:val="left"/>
      </w:pPr>
    </w:p>
    <w:p w:rsidR="001255F1" w:rsidRDefault="001255F1" w:rsidP="001255F1">
      <w:pPr>
        <w:widowControl w:val="0"/>
        <w:jc w:val="left"/>
      </w:pPr>
    </w:p>
    <w:p w:rsidR="001255F1" w:rsidRDefault="001255F1" w:rsidP="00125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55F1">
        <w:rPr>
          <w:b/>
        </w:rPr>
        <w:t>HISTORY OF LEGISLATIVE ACTIONS</w:t>
      </w:r>
    </w:p>
    <w:p w:rsidR="001255F1" w:rsidRDefault="001255F1" w:rsidP="00125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55F1" w:rsidRPr="001255F1" w:rsidRDefault="001255F1" w:rsidP="00125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55F1">
        <w:rPr>
          <w:u w:val="single"/>
        </w:rPr>
        <w:tab/>
        <w:t>Date</w:t>
      </w:r>
      <w:r w:rsidRPr="001255F1">
        <w:rPr>
          <w:u w:val="single"/>
        </w:rPr>
        <w:tab/>
        <w:t>Body</w:t>
      </w:r>
      <w:r w:rsidRPr="001255F1">
        <w:rPr>
          <w:u w:val="single"/>
        </w:rPr>
        <w:tab/>
        <w:t>Action Description with journal page number</w:t>
      </w:r>
      <w:r w:rsidRPr="001255F1">
        <w:rPr>
          <w:u w:val="single"/>
        </w:rPr>
        <w:tab/>
      </w:r>
    </w:p>
    <w:p w:rsidR="006D2B9D" w:rsidRDefault="006D2B9D" w:rsidP="006D2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6D2B9D" w:rsidRDefault="006D2B9D" w:rsidP="006D2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CA1712">
        <w:rPr>
          <w:b/>
        </w:rPr>
        <w:t>Judiciary</w:t>
      </w:r>
    </w:p>
    <w:p w:rsidR="006D2B9D" w:rsidRDefault="006D2B9D" w:rsidP="006D2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CA1712">
          <w:rPr>
            <w:rStyle w:val="Hyperlink"/>
          </w:rPr>
          <w:t>House Journal</w:t>
        </w:r>
        <w:r w:rsidRPr="00CA1712">
          <w:rPr>
            <w:rStyle w:val="Hyperlink"/>
          </w:rPr>
          <w:noBreakHyphen/>
          <w:t>page 209</w:t>
        </w:r>
      </w:hyperlink>
      <w:r>
        <w:t>)</w:t>
      </w:r>
    </w:p>
    <w:p w:rsidR="006D2B9D" w:rsidRDefault="006D2B9D" w:rsidP="006D2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CA1712">
        <w:rPr>
          <w:b/>
        </w:rPr>
        <w:t>Judiciary</w:t>
      </w:r>
      <w:r>
        <w:t xml:space="preserve"> (</w:t>
      </w:r>
      <w:hyperlink r:id="rId8" w:history="1">
        <w:r w:rsidRPr="00CA1712">
          <w:rPr>
            <w:rStyle w:val="Hyperlink"/>
          </w:rPr>
          <w:t>House Journal</w:t>
        </w:r>
        <w:r w:rsidRPr="00CA1712">
          <w:rPr>
            <w:rStyle w:val="Hyperlink"/>
          </w:rPr>
          <w:noBreakHyphen/>
          <w:t>page 209</w:t>
        </w:r>
      </w:hyperlink>
      <w:r>
        <w:t>)</w:t>
      </w:r>
    </w:p>
    <w:p w:rsidR="006D2B9D" w:rsidRDefault="006D2B9D" w:rsidP="006D2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J.L.Johnson, K.O.Johnson</w:t>
      </w:r>
    </w:p>
    <w:p w:rsidR="006D2B9D" w:rsidRDefault="006D2B9D" w:rsidP="006D2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55F1" w:rsidRDefault="001255F1" w:rsidP="00125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255F1">
          <w:rPr>
            <w:rStyle w:val="Hyperlink"/>
          </w:rPr>
          <w:t>legislative information</w:t>
        </w:r>
      </w:hyperlink>
      <w:r>
        <w:t xml:space="preserve"> at the website</w:t>
      </w:r>
    </w:p>
    <w:p w:rsidR="001255F1" w:rsidRDefault="001255F1" w:rsidP="00125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5F1" w:rsidRPr="001255F1" w:rsidRDefault="001255F1" w:rsidP="00125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5F1" w:rsidRDefault="001255F1" w:rsidP="001255F1">
      <w:pPr>
        <w:widowControl w:val="0"/>
        <w:jc w:val="left"/>
      </w:pPr>
      <w:r w:rsidRPr="001255F1">
        <w:rPr>
          <w:b/>
        </w:rPr>
        <w:t>VERSIONS OF THIS BILL</w:t>
      </w:r>
    </w:p>
    <w:p w:rsidR="001255F1" w:rsidRDefault="001255F1" w:rsidP="001255F1">
      <w:pPr>
        <w:widowControl w:val="0"/>
        <w:jc w:val="left"/>
      </w:pPr>
    </w:p>
    <w:p w:rsidR="001255F1" w:rsidRDefault="002E094C" w:rsidP="001255F1">
      <w:pPr>
        <w:widowControl w:val="0"/>
        <w:jc w:val="left"/>
      </w:pPr>
      <w:hyperlink r:id="rId10" w:history="1">
        <w:r w:rsidR="001255F1">
          <w:rPr>
            <w:rStyle w:val="Hyperlink"/>
          </w:rPr>
          <w:t>12/16/2020</w:t>
        </w:r>
      </w:hyperlink>
    </w:p>
    <w:p w:rsidR="001255F1" w:rsidRDefault="001255F1" w:rsidP="001255F1"/>
    <w:p w:rsidR="001255F1" w:rsidRDefault="001255F1" w:rsidP="001255F1">
      <w:pPr>
        <w:sectPr w:rsidR="001255F1" w:rsidSect="001255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0B15" w:rsidRDefault="00000B15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0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3F2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F3668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35EFC">
        <w:rPr>
          <w:color w:val="000000" w:themeColor="text1"/>
          <w:u w:color="000000" w:themeColor="text1"/>
        </w:rPr>
        <w:t>TO REQUIRE CERTAIN INDIVIDUALS PRESENT IN THE STATE OF SOUTH CAROLINA TO WEAR FACE COVERING</w:t>
      </w:r>
      <w:r w:rsidR="00B116A1">
        <w:rPr>
          <w:color w:val="000000" w:themeColor="text1"/>
          <w:u w:color="000000" w:themeColor="text1"/>
        </w:rPr>
        <w:t>S</w:t>
      </w:r>
      <w:r w:rsidRPr="00E35EFC">
        <w:rPr>
          <w:color w:val="000000" w:themeColor="text1"/>
          <w:u w:color="000000" w:themeColor="text1"/>
        </w:rPr>
        <w:t xml:space="preserve"> WHEN IN PUBLIC</w:t>
      </w:r>
      <w:r w:rsidR="00B116A1">
        <w:rPr>
          <w:color w:val="000000" w:themeColor="text1"/>
          <w:u w:color="000000" w:themeColor="text1"/>
        </w:rPr>
        <w:t xml:space="preserve"> TO PREVENT THE SPREAD OF COVID-</w:t>
      </w:r>
      <w:r w:rsidRPr="00E35EFC">
        <w:rPr>
          <w:color w:val="000000" w:themeColor="text1"/>
          <w:u w:color="000000" w:themeColor="text1"/>
        </w:rPr>
        <w:t>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3F24" w:rsidRDefault="002E3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3F24" w:rsidRDefault="002E3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668" w:rsidRPr="00E35EFC" w:rsidRDefault="002E3F24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F3668">
        <w:rPr>
          <w:color w:val="000000" w:themeColor="text1"/>
          <w:u w:color="000000" w:themeColor="text1"/>
        </w:rPr>
        <w:t>(A)</w:t>
      </w:r>
      <w:r w:rsidR="000F3668">
        <w:rPr>
          <w:color w:val="000000" w:themeColor="text1"/>
          <w:u w:color="000000" w:themeColor="text1"/>
        </w:rPr>
        <w:tab/>
      </w:r>
      <w:r w:rsidR="000F3668" w:rsidRPr="00E35EFC">
        <w:rPr>
          <w:color w:val="000000" w:themeColor="text1"/>
          <w:u w:color="000000" w:themeColor="text1"/>
        </w:rPr>
        <w:t>For purposes of this section, “face covering” means a cloth, fabric, or other soft or permeable material, without holes, that covers a person</w:t>
      </w:r>
      <w:r w:rsidR="000F3668" w:rsidRPr="000F3668">
        <w:rPr>
          <w:color w:val="000000" w:themeColor="text1"/>
          <w:u w:color="000000" w:themeColor="text1"/>
        </w:rPr>
        <w:t>’</w:t>
      </w:r>
      <w:r w:rsidR="000F3668" w:rsidRPr="00E35EFC">
        <w:rPr>
          <w:color w:val="000000" w:themeColor="text1"/>
          <w:u w:color="000000" w:themeColor="text1"/>
        </w:rPr>
        <w:t>s nose and mouth and remains in place without the use of one</w:t>
      </w:r>
      <w:r w:rsidR="000F3668" w:rsidRPr="000F3668">
        <w:rPr>
          <w:color w:val="000000" w:themeColor="text1"/>
          <w:u w:color="000000" w:themeColor="text1"/>
        </w:rPr>
        <w:t>’</w:t>
      </w:r>
      <w:r w:rsidR="000F3668" w:rsidRPr="00E35EFC">
        <w:rPr>
          <w:color w:val="000000" w:themeColor="text1"/>
          <w:u w:color="000000" w:themeColor="text1"/>
        </w:rPr>
        <w:t>s hands and includes handmade masks, bandanas, face shields, surgical masks, and “N 95” respirators.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Every person over five years of age who is working, living, visiting, or doing business in the State of South Carolina is required to wear a face covering when: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inside a building open to the public;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waiting to enter a building open to the public;</w:t>
      </w:r>
      <w:r>
        <w:rPr>
          <w:color w:val="000000" w:themeColor="text1"/>
          <w:u w:color="000000" w:themeColor="text1"/>
        </w:rPr>
        <w:t xml:space="preserve"> or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in outdoor spaces where groups of ten or more are gathered, regardless of the ability to social distance</w:t>
      </w:r>
      <w:r>
        <w:rPr>
          <w:color w:val="000000" w:themeColor="text1"/>
          <w:u w:color="000000" w:themeColor="text1"/>
        </w:rPr>
        <w:t>.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Nothing in this section requires the wearing of a face covering under the following circumstances: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while eating or drinking at restaurants or other public places;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when wearing a face covering would cause or aggravate an existing health condition; or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when communicating with the deaf or hard of hearing.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person required by this section to wear a face covering who does not comply with the requirements of subsection (B)(1) is subject to: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penalties in effect in the local jurisdiction of the violation so long as the penalty meets or exceed the following: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B116A1">
        <w:rPr>
          <w:color w:val="000000" w:themeColor="text1"/>
          <w:u w:color="000000" w:themeColor="text1"/>
        </w:rPr>
        <w:t>a civil fine of twenty-</w:t>
      </w:r>
      <w:r w:rsidRPr="00E35EFC">
        <w:rPr>
          <w:color w:val="000000" w:themeColor="text1"/>
          <w:u w:color="000000" w:themeColor="text1"/>
        </w:rPr>
        <w:t>five dollars for a first violation;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civil fine of fifty dollars for a second violation; and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civil fine of one hundred dollars for each subsequent violation.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in the absence of a locally enacted penalty, violators would be fined: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civil fine of twenty</w:t>
      </w:r>
      <w:r w:rsidR="00B116A1">
        <w:rPr>
          <w:color w:val="000000" w:themeColor="text1"/>
          <w:u w:color="000000" w:themeColor="text1"/>
        </w:rPr>
        <w:t>-</w:t>
      </w:r>
      <w:r w:rsidRPr="00E35EFC">
        <w:rPr>
          <w:color w:val="000000" w:themeColor="text1"/>
          <w:u w:color="000000" w:themeColor="text1"/>
        </w:rPr>
        <w:t>five dollars for a first violation;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civil fine of fifty dollars for a second violation; and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civil fine of one hundred dollars for each subsequent violation.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F24" w:rsidRPr="000F3668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This joint resolution takes effect upon approval by the Governor and expires upon the issuance of CDC guidelines that do not include the wearing of face coverings</w:t>
      </w:r>
      <w:r w:rsidR="00B116A1">
        <w:rPr>
          <w:color w:val="000000" w:themeColor="text1"/>
          <w:u w:color="000000" w:themeColor="text1"/>
        </w:rPr>
        <w:t xml:space="preserve"> to prevent the spread of COVID-</w:t>
      </w:r>
      <w:r w:rsidRPr="00E35EFC">
        <w:rPr>
          <w:color w:val="000000" w:themeColor="text1"/>
          <w:u w:color="000000" w:themeColor="text1"/>
        </w:rPr>
        <w:t>19.</w:t>
      </w:r>
    </w:p>
    <w:p w:rsidR="00002875" w:rsidRDefault="000F3668" w:rsidP="0097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55F1" w:rsidRDefault="001255F1" w:rsidP="001255F1">
      <w:pPr>
        <w:suppressAutoHyphens/>
      </w:pPr>
    </w:p>
    <w:sectPr w:rsidR="001255F1" w:rsidSect="001255F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F24" w:rsidRDefault="002E3F24" w:rsidP="009F0C77">
      <w:r>
        <w:separator/>
      </w:r>
    </w:p>
  </w:endnote>
  <w:endnote w:type="continuationSeparator" w:id="0">
    <w:p w:rsidR="002E3F24" w:rsidRDefault="002E3F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033325-1B5E-4557-86BD-D968C7032AE4}"/>
    <w:embedBold r:id="rId2" w:fontKey="{26B82EC8-DB2B-4DEC-9DF5-CEFC767995D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C550B0C-412A-447E-9F7A-5900E0951A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5D47B5-0151-47D8-8585-6A49D8C10A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6EFB94-7A8E-40A2-8FEF-5E7BF9EC1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F1" w:rsidRPr="00000B15" w:rsidRDefault="001255F1" w:rsidP="00000B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2B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F24" w:rsidRDefault="002E3F24" w:rsidP="009F0C77">
      <w:r>
        <w:separator/>
      </w:r>
    </w:p>
  </w:footnote>
  <w:footnote w:type="continuationSeparator" w:id="0">
    <w:p w:rsidR="002E3F24" w:rsidRDefault="002E3F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61PH21"/>
    <w:docVar w:name="CoverBillType" w:val="j"/>
    <w:docVar w:name="DocPath" w:val="L:\Council\bills\SM\20161PH21.DOCX"/>
    <w:docVar w:name="dvBillNumber" w:val="3490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2E3F24"/>
    <w:rsid w:val="00000B15"/>
    <w:rsid w:val="00002875"/>
    <w:rsid w:val="00011869"/>
    <w:rsid w:val="00015CD6"/>
    <w:rsid w:val="00036FB0"/>
    <w:rsid w:val="00060196"/>
    <w:rsid w:val="000E0100"/>
    <w:rsid w:val="000E1785"/>
    <w:rsid w:val="000F3668"/>
    <w:rsid w:val="000F40FA"/>
    <w:rsid w:val="001035F1"/>
    <w:rsid w:val="0010776B"/>
    <w:rsid w:val="00111074"/>
    <w:rsid w:val="001255F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302"/>
    <w:rsid w:val="00284AAE"/>
    <w:rsid w:val="002E3F2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BF2"/>
    <w:rsid w:val="004E7D54"/>
    <w:rsid w:val="00523FEE"/>
    <w:rsid w:val="005273C6"/>
    <w:rsid w:val="00530A69"/>
    <w:rsid w:val="00545593"/>
    <w:rsid w:val="00556EBF"/>
    <w:rsid w:val="00577C6C"/>
    <w:rsid w:val="005A62FE"/>
    <w:rsid w:val="005C2FE2"/>
    <w:rsid w:val="005E2BC9"/>
    <w:rsid w:val="005F230B"/>
    <w:rsid w:val="00605102"/>
    <w:rsid w:val="006215AA"/>
    <w:rsid w:val="006913C9"/>
    <w:rsid w:val="0069470D"/>
    <w:rsid w:val="006D2B9D"/>
    <w:rsid w:val="006D58AA"/>
    <w:rsid w:val="00734F00"/>
    <w:rsid w:val="00736959"/>
    <w:rsid w:val="007A70AE"/>
    <w:rsid w:val="007C7D50"/>
    <w:rsid w:val="008172F4"/>
    <w:rsid w:val="008362E8"/>
    <w:rsid w:val="0085786E"/>
    <w:rsid w:val="008A1768"/>
    <w:rsid w:val="008A489F"/>
    <w:rsid w:val="008F0F33"/>
    <w:rsid w:val="008F4429"/>
    <w:rsid w:val="00910007"/>
    <w:rsid w:val="0094021A"/>
    <w:rsid w:val="00971EE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09F"/>
    <w:rsid w:val="00AC34A2"/>
    <w:rsid w:val="00AD1C9A"/>
    <w:rsid w:val="00AD4B17"/>
    <w:rsid w:val="00AD6CB2"/>
    <w:rsid w:val="00B116A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47D"/>
    <w:rsid w:val="00CC6B7B"/>
    <w:rsid w:val="00CD2089"/>
    <w:rsid w:val="00D73A67"/>
    <w:rsid w:val="00D970A9"/>
    <w:rsid w:val="00DF3845"/>
    <w:rsid w:val="00E2408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79369B-5CF6-4873-BA12-9F44FD0C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6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55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90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9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A6E68-9D36-41C8-BC5D-C397557A4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2834</Characters>
  <Application>Microsoft Office Word</Application>
  <DocSecurity>0</DocSecurity>
  <Lines>134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3490: Subject not yet available - South Carolina Legislature Online</dc:title>
  <dc:creator>Stacey Morris</dc:creator>
  <cp:lastModifiedBy>S Wilson</cp:lastModifiedBy>
  <cp:revision>2</cp:revision>
  <cp:lastPrinted>2020-12-09T16:10:00Z</cp:lastPrinted>
  <dcterms:created xsi:type="dcterms:W3CDTF">2021-01-26T18:05:00Z</dcterms:created>
  <dcterms:modified xsi:type="dcterms:W3CDTF">2021-01-26T18:05:00Z</dcterms:modified>
</cp:coreProperties>
</file>