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419C0" w14:textId="77777777" w:rsidR="0086017B" w:rsidRPr="0086017B" w:rsidRDefault="0086017B"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6017B">
        <w:rPr>
          <w:rFonts w:eastAsia="Times New Roman" w:cs="Times New Roman"/>
          <w:b/>
          <w:szCs w:val="20"/>
        </w:rPr>
        <w:t>South Carolina General Assembly</w:t>
      </w:r>
    </w:p>
    <w:p w14:paraId="757C8DEC" w14:textId="77777777" w:rsidR="0086017B" w:rsidRPr="0086017B" w:rsidRDefault="0086017B"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6017B">
        <w:rPr>
          <w:rFonts w:eastAsia="Times New Roman" w:cs="Times New Roman"/>
          <w:szCs w:val="20"/>
        </w:rPr>
        <w:t>124th Session, 2021-2022</w:t>
      </w:r>
    </w:p>
    <w:p w14:paraId="465D9942" w14:textId="77777777" w:rsidR="0086017B" w:rsidRPr="0086017B" w:rsidRDefault="0086017B"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FCD6301" w14:textId="08D4AD7F" w:rsidR="0086017B" w:rsidRPr="0086017B" w:rsidRDefault="00B22B54"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A186, R204, H3606</w:t>
      </w:r>
    </w:p>
    <w:p w14:paraId="555BD1AA" w14:textId="77777777" w:rsidR="0086017B" w:rsidRPr="0086017B" w:rsidRDefault="0086017B"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3E87385B" w14:textId="77777777" w:rsidR="0086017B" w:rsidRPr="0086017B" w:rsidRDefault="0086017B"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017B">
        <w:rPr>
          <w:rFonts w:eastAsia="Times New Roman" w:cs="Times New Roman"/>
          <w:b/>
          <w:szCs w:val="20"/>
        </w:rPr>
        <w:t>STATUS INFORMATION</w:t>
      </w:r>
    </w:p>
    <w:p w14:paraId="6489CD7A" w14:textId="77777777" w:rsidR="0086017B" w:rsidRPr="0086017B" w:rsidRDefault="0086017B"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59CBA08" w14:textId="77777777" w:rsidR="0086017B" w:rsidRPr="0086017B" w:rsidRDefault="0086017B"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017B">
        <w:rPr>
          <w:rFonts w:eastAsia="Times New Roman" w:cs="Times New Roman"/>
          <w:szCs w:val="20"/>
        </w:rPr>
        <w:t>General Bill</w:t>
      </w:r>
    </w:p>
    <w:p w14:paraId="38999049" w14:textId="77777777" w:rsidR="0086017B" w:rsidRPr="0086017B" w:rsidRDefault="0086017B"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017B">
        <w:rPr>
          <w:rFonts w:eastAsia="Times New Roman" w:cs="Times New Roman"/>
          <w:szCs w:val="20"/>
        </w:rPr>
        <w:t>Sponsors: Reps. G.M. Smith, Yow, Sandifer, Erickson and Bradley</w:t>
      </w:r>
    </w:p>
    <w:p w14:paraId="76411004" w14:textId="77777777" w:rsidR="0086017B" w:rsidRPr="0086017B" w:rsidRDefault="0086017B"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017B">
        <w:rPr>
          <w:rFonts w:eastAsia="Times New Roman" w:cs="Times New Roman"/>
          <w:szCs w:val="20"/>
        </w:rPr>
        <w:t>Document Path: l:\council\bills\rt\17932wab21.docx</w:t>
      </w:r>
    </w:p>
    <w:p w14:paraId="39105EF1" w14:textId="77777777" w:rsidR="0086017B" w:rsidRPr="0086017B" w:rsidRDefault="0086017B"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75230E4" w14:textId="77777777" w:rsidR="00F80F39" w:rsidRDefault="00F80F39"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14:paraId="031B122D" w14:textId="77777777" w:rsidR="00F80F39" w:rsidRDefault="00F80F39"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 2021</w:t>
      </w:r>
    </w:p>
    <w:p w14:paraId="2E70E09F" w14:textId="77777777" w:rsidR="00F80F39" w:rsidRDefault="00F80F39"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20, 2022</w:t>
      </w:r>
    </w:p>
    <w:p w14:paraId="533354FD" w14:textId="77777777" w:rsidR="00F80F39" w:rsidRDefault="00F80F39"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26, 2022</w:t>
      </w:r>
    </w:p>
    <w:p w14:paraId="6D279C87" w14:textId="77777777" w:rsidR="00F80F39" w:rsidRDefault="00F80F39"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14:paraId="38674DB5" w14:textId="77777777" w:rsidR="00F80F39" w:rsidRDefault="00F80F39"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7F68391" w14:textId="23ACD4AA" w:rsidR="0086017B" w:rsidRPr="0086017B" w:rsidRDefault="0086017B"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017B">
        <w:rPr>
          <w:rFonts w:eastAsia="Times New Roman" w:cs="Times New Roman"/>
          <w:szCs w:val="20"/>
        </w:rPr>
        <w:t>Summary: Exempt certain improvements made to residential property from permit requirements and other provisions</w:t>
      </w:r>
    </w:p>
    <w:p w14:paraId="6722182E" w14:textId="77777777" w:rsidR="0086017B" w:rsidRPr="0086017B" w:rsidRDefault="0086017B"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20699FE" w14:textId="77777777" w:rsidR="0086017B" w:rsidRPr="0086017B" w:rsidRDefault="0086017B"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24E73B8" w14:textId="77777777" w:rsidR="0086017B" w:rsidRPr="0086017B" w:rsidRDefault="0086017B" w:rsidP="0086017B">
      <w:pPr>
        <w:widowControl w:val="0"/>
        <w:tabs>
          <w:tab w:val="center" w:pos="590"/>
          <w:tab w:val="center" w:pos="1440"/>
          <w:tab w:val="left" w:pos="1872"/>
          <w:tab w:val="left" w:pos="9187"/>
        </w:tabs>
        <w:rPr>
          <w:rFonts w:eastAsia="Times New Roman" w:cs="Times New Roman"/>
          <w:szCs w:val="20"/>
        </w:rPr>
      </w:pPr>
      <w:r w:rsidRPr="0086017B">
        <w:rPr>
          <w:rFonts w:eastAsia="Times New Roman" w:cs="Times New Roman"/>
          <w:b/>
          <w:szCs w:val="20"/>
        </w:rPr>
        <w:t>HISTORY OF LEGISLATIVE ACTIONS</w:t>
      </w:r>
    </w:p>
    <w:p w14:paraId="46BA60DD" w14:textId="77777777" w:rsidR="0086017B" w:rsidRPr="0086017B" w:rsidRDefault="0086017B" w:rsidP="0086017B">
      <w:pPr>
        <w:widowControl w:val="0"/>
        <w:tabs>
          <w:tab w:val="center" w:pos="590"/>
          <w:tab w:val="center" w:pos="1440"/>
          <w:tab w:val="left" w:pos="1872"/>
          <w:tab w:val="left" w:pos="9187"/>
        </w:tabs>
        <w:rPr>
          <w:rFonts w:eastAsia="Times New Roman" w:cs="Times New Roman"/>
          <w:szCs w:val="20"/>
        </w:rPr>
      </w:pPr>
    </w:p>
    <w:p w14:paraId="7722E469" w14:textId="77777777" w:rsidR="0086017B" w:rsidRPr="0086017B" w:rsidRDefault="0086017B" w:rsidP="0086017B">
      <w:pPr>
        <w:widowControl w:val="0"/>
        <w:tabs>
          <w:tab w:val="center" w:pos="590"/>
          <w:tab w:val="center" w:pos="1440"/>
          <w:tab w:val="left" w:pos="1872"/>
          <w:tab w:val="left" w:pos="9187"/>
        </w:tabs>
        <w:rPr>
          <w:rFonts w:eastAsia="Times New Roman" w:cs="Times New Roman"/>
          <w:szCs w:val="20"/>
        </w:rPr>
      </w:pPr>
      <w:r w:rsidRPr="0086017B">
        <w:rPr>
          <w:rFonts w:eastAsia="Times New Roman" w:cs="Times New Roman"/>
          <w:szCs w:val="20"/>
          <w:u w:val="single"/>
        </w:rPr>
        <w:tab/>
        <w:t>Date</w:t>
      </w:r>
      <w:r w:rsidRPr="0086017B">
        <w:rPr>
          <w:rFonts w:eastAsia="Times New Roman" w:cs="Times New Roman"/>
          <w:szCs w:val="20"/>
          <w:u w:val="single"/>
        </w:rPr>
        <w:tab/>
        <w:t>Body</w:t>
      </w:r>
      <w:r w:rsidRPr="0086017B">
        <w:rPr>
          <w:rFonts w:eastAsia="Times New Roman" w:cs="Times New Roman"/>
          <w:szCs w:val="20"/>
          <w:u w:val="single"/>
        </w:rPr>
        <w:tab/>
        <w:t>Action Description with journal page number</w:t>
      </w:r>
      <w:r w:rsidRPr="0086017B">
        <w:rPr>
          <w:rFonts w:eastAsia="Times New Roman" w:cs="Times New Roman"/>
          <w:szCs w:val="20"/>
          <w:u w:val="single"/>
        </w:rPr>
        <w:tab/>
      </w:r>
    </w:p>
    <w:p w14:paraId="1A0433E4"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0F3315">
          <w:rPr>
            <w:rStyle w:val="Hyperlink"/>
            <w:rFonts w:cs="Times New Roman"/>
          </w:rPr>
          <w:t>House Journal</w:t>
        </w:r>
        <w:r w:rsidRPr="000F3315">
          <w:rPr>
            <w:rStyle w:val="Hyperlink"/>
            <w:rFonts w:cs="Times New Roman"/>
          </w:rPr>
          <w:noBreakHyphen/>
          <w:t>page 256</w:t>
        </w:r>
      </w:hyperlink>
      <w:r>
        <w:rPr>
          <w:rFonts w:cs="Times New Roman"/>
        </w:rPr>
        <w:t>)</w:t>
      </w:r>
    </w:p>
    <w:p w14:paraId="2E4767A1"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0F3315">
        <w:rPr>
          <w:rFonts w:cs="Times New Roman"/>
          <w:b/>
        </w:rPr>
        <w:t>Labor, Commerce and Industry</w:t>
      </w:r>
      <w:r>
        <w:rPr>
          <w:rFonts w:cs="Times New Roman"/>
        </w:rPr>
        <w:t xml:space="preserve"> (</w:t>
      </w:r>
      <w:hyperlink r:id="rId8" w:history="1">
        <w:r w:rsidRPr="000F3315">
          <w:rPr>
            <w:rStyle w:val="Hyperlink"/>
            <w:rFonts w:cs="Times New Roman"/>
          </w:rPr>
          <w:t>House Journal</w:t>
        </w:r>
        <w:r w:rsidRPr="000F3315">
          <w:rPr>
            <w:rStyle w:val="Hyperlink"/>
            <w:rFonts w:cs="Times New Roman"/>
          </w:rPr>
          <w:noBreakHyphen/>
          <w:t>page 256</w:t>
        </w:r>
      </w:hyperlink>
      <w:bookmarkStart w:id="0" w:name="_GoBack"/>
      <w:bookmarkEnd w:id="0"/>
      <w:r>
        <w:rPr>
          <w:rFonts w:cs="Times New Roman"/>
        </w:rPr>
        <w:t>)</w:t>
      </w:r>
    </w:p>
    <w:p w14:paraId="045F4F01"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Member(s) request name added as sponsor: Yow</w:t>
      </w:r>
    </w:p>
    <w:p w14:paraId="57667FBA"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House</w:t>
      </w:r>
      <w:r>
        <w:rPr>
          <w:rFonts w:cs="Times New Roman"/>
        </w:rPr>
        <w:tab/>
        <w:t>Member(s) request name added as sponsor: Sandifer</w:t>
      </w:r>
    </w:p>
    <w:p w14:paraId="123EDC6A"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 xml:space="preserve">Committee report: Favorable with amendment </w:t>
      </w:r>
      <w:r w:rsidRPr="000F3315">
        <w:rPr>
          <w:rFonts w:cs="Times New Roman"/>
          <w:b/>
        </w:rPr>
        <w:t>Labor, Commerce and Industry</w:t>
      </w:r>
      <w:r>
        <w:rPr>
          <w:rFonts w:cs="Times New Roman"/>
        </w:rPr>
        <w:t xml:space="preserve"> (</w:t>
      </w:r>
      <w:hyperlink r:id="rId9" w:history="1">
        <w:r w:rsidRPr="000F3315">
          <w:rPr>
            <w:rStyle w:val="Hyperlink"/>
            <w:rFonts w:cs="Times New Roman"/>
          </w:rPr>
          <w:t>House Journal</w:t>
        </w:r>
        <w:r w:rsidRPr="000F3315">
          <w:rPr>
            <w:rStyle w:val="Hyperlink"/>
            <w:rFonts w:cs="Times New Roman"/>
          </w:rPr>
          <w:noBreakHyphen/>
          <w:t>page 3</w:t>
        </w:r>
      </w:hyperlink>
      <w:r>
        <w:rPr>
          <w:rFonts w:cs="Times New Roman"/>
        </w:rPr>
        <w:t>)</w:t>
      </w:r>
    </w:p>
    <w:p w14:paraId="109A79D2"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House</w:t>
      </w:r>
      <w:r>
        <w:rPr>
          <w:rFonts w:cs="Times New Roman"/>
        </w:rPr>
        <w:tab/>
        <w:t>Member(s) request name added as sponsor: Erickson, Bradley</w:t>
      </w:r>
    </w:p>
    <w:p w14:paraId="11402052"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r>
      <w:r>
        <w:rPr>
          <w:rFonts w:cs="Times New Roman"/>
        </w:rPr>
        <w:tab/>
        <w:t>Scrivener's error corrected</w:t>
      </w:r>
    </w:p>
    <w:p w14:paraId="642491A6"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Amended (</w:t>
      </w:r>
      <w:hyperlink r:id="rId10" w:history="1">
        <w:r w:rsidRPr="000F3315">
          <w:rPr>
            <w:rStyle w:val="Hyperlink"/>
            <w:rFonts w:cs="Times New Roman"/>
          </w:rPr>
          <w:t>House Journal</w:t>
        </w:r>
        <w:r w:rsidRPr="000F3315">
          <w:rPr>
            <w:rStyle w:val="Hyperlink"/>
            <w:rFonts w:cs="Times New Roman"/>
          </w:rPr>
          <w:noBreakHyphen/>
          <w:t>page 30</w:t>
        </w:r>
      </w:hyperlink>
      <w:r>
        <w:rPr>
          <w:rFonts w:cs="Times New Roman"/>
        </w:rPr>
        <w:t>)</w:t>
      </w:r>
    </w:p>
    <w:p w14:paraId="69F47F6B"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Read second time (</w:t>
      </w:r>
      <w:hyperlink r:id="rId11" w:history="1">
        <w:r w:rsidRPr="000F3315">
          <w:rPr>
            <w:rStyle w:val="Hyperlink"/>
            <w:rFonts w:cs="Times New Roman"/>
          </w:rPr>
          <w:t>House Journal</w:t>
        </w:r>
        <w:r w:rsidRPr="000F3315">
          <w:rPr>
            <w:rStyle w:val="Hyperlink"/>
            <w:rFonts w:cs="Times New Roman"/>
          </w:rPr>
          <w:noBreakHyphen/>
          <w:t>page 30</w:t>
        </w:r>
      </w:hyperlink>
      <w:r>
        <w:rPr>
          <w:rFonts w:cs="Times New Roman"/>
        </w:rPr>
        <w:t>)</w:t>
      </w:r>
    </w:p>
    <w:p w14:paraId="63C91E36"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Roll call Yeas</w:t>
      </w:r>
      <w:r>
        <w:rPr>
          <w:rFonts w:cs="Times New Roman"/>
        </w:rPr>
        <w:noBreakHyphen/>
        <w:t>109  Nays</w:t>
      </w:r>
      <w:r>
        <w:rPr>
          <w:rFonts w:cs="Times New Roman"/>
        </w:rPr>
        <w:noBreakHyphen/>
        <w:t>1 (</w:t>
      </w:r>
      <w:hyperlink r:id="rId12" w:history="1">
        <w:r w:rsidRPr="000F3315">
          <w:rPr>
            <w:rStyle w:val="Hyperlink"/>
            <w:rFonts w:cs="Times New Roman"/>
          </w:rPr>
          <w:t>House Journal</w:t>
        </w:r>
        <w:r w:rsidRPr="000F3315">
          <w:rPr>
            <w:rStyle w:val="Hyperlink"/>
            <w:rFonts w:cs="Times New Roman"/>
          </w:rPr>
          <w:noBreakHyphen/>
          <w:t>page 33</w:t>
        </w:r>
      </w:hyperlink>
      <w:r>
        <w:rPr>
          <w:rFonts w:cs="Times New Roman"/>
        </w:rPr>
        <w:t>)</w:t>
      </w:r>
    </w:p>
    <w:p w14:paraId="3598DE80"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Read third time and sent to Senate (</w:t>
      </w:r>
      <w:hyperlink r:id="rId13" w:history="1">
        <w:r w:rsidRPr="000F3315">
          <w:rPr>
            <w:rStyle w:val="Hyperlink"/>
            <w:rFonts w:cs="Times New Roman"/>
          </w:rPr>
          <w:t>House Journal</w:t>
        </w:r>
        <w:r w:rsidRPr="000F3315">
          <w:rPr>
            <w:rStyle w:val="Hyperlink"/>
            <w:rFonts w:cs="Times New Roman"/>
          </w:rPr>
          <w:noBreakHyphen/>
          <w:t>page 12</w:t>
        </w:r>
      </w:hyperlink>
      <w:r>
        <w:rPr>
          <w:rFonts w:cs="Times New Roman"/>
        </w:rPr>
        <w:t>)</w:t>
      </w:r>
    </w:p>
    <w:p w14:paraId="449CA905"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r>
      <w:r>
        <w:rPr>
          <w:rFonts w:cs="Times New Roman"/>
        </w:rPr>
        <w:tab/>
        <w:t>Scrivener's error corrected</w:t>
      </w:r>
    </w:p>
    <w:p w14:paraId="490CFA76"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Senate</w:t>
      </w:r>
      <w:r>
        <w:rPr>
          <w:rFonts w:cs="Times New Roman"/>
        </w:rPr>
        <w:tab/>
        <w:t>Introduced and read first time (</w:t>
      </w:r>
      <w:hyperlink r:id="rId14" w:history="1">
        <w:r w:rsidRPr="000F3315">
          <w:rPr>
            <w:rStyle w:val="Hyperlink"/>
            <w:rFonts w:cs="Times New Roman"/>
          </w:rPr>
          <w:t>Senate Journal</w:t>
        </w:r>
        <w:r w:rsidRPr="000F3315">
          <w:rPr>
            <w:rStyle w:val="Hyperlink"/>
            <w:rFonts w:cs="Times New Roman"/>
          </w:rPr>
          <w:noBreakHyphen/>
          <w:t>page 13</w:t>
        </w:r>
      </w:hyperlink>
      <w:r>
        <w:rPr>
          <w:rFonts w:cs="Times New Roman"/>
        </w:rPr>
        <w:t>)</w:t>
      </w:r>
    </w:p>
    <w:p w14:paraId="11F14BF3"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Senate</w:t>
      </w:r>
      <w:r>
        <w:rPr>
          <w:rFonts w:cs="Times New Roman"/>
        </w:rPr>
        <w:tab/>
        <w:t xml:space="preserve">Referred to Committee on </w:t>
      </w:r>
      <w:r w:rsidRPr="000F3315">
        <w:rPr>
          <w:rFonts w:cs="Times New Roman"/>
          <w:b/>
        </w:rPr>
        <w:t>Labor, Commerce and Industry</w:t>
      </w:r>
      <w:r>
        <w:rPr>
          <w:rFonts w:cs="Times New Roman"/>
        </w:rPr>
        <w:t xml:space="preserve"> (</w:t>
      </w:r>
      <w:hyperlink r:id="rId15" w:history="1">
        <w:r w:rsidRPr="000F3315">
          <w:rPr>
            <w:rStyle w:val="Hyperlink"/>
            <w:rFonts w:cs="Times New Roman"/>
          </w:rPr>
          <w:t>Senate Journal</w:t>
        </w:r>
        <w:r w:rsidRPr="000F3315">
          <w:rPr>
            <w:rStyle w:val="Hyperlink"/>
            <w:rFonts w:cs="Times New Roman"/>
          </w:rPr>
          <w:noBreakHyphen/>
          <w:t>page 13</w:t>
        </w:r>
      </w:hyperlink>
      <w:r>
        <w:rPr>
          <w:rFonts w:cs="Times New Roman"/>
        </w:rPr>
        <w:t>)</w:t>
      </w:r>
    </w:p>
    <w:p w14:paraId="70FB5CE6"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2/1/2022</w:t>
      </w:r>
      <w:r>
        <w:rPr>
          <w:rFonts w:cs="Times New Roman"/>
        </w:rPr>
        <w:tab/>
        <w:t>Senate</w:t>
      </w:r>
      <w:r>
        <w:rPr>
          <w:rFonts w:cs="Times New Roman"/>
        </w:rPr>
        <w:tab/>
        <w:t xml:space="preserve">Committee report: Favorable with amendment </w:t>
      </w:r>
      <w:r w:rsidRPr="000F3315">
        <w:rPr>
          <w:rFonts w:cs="Times New Roman"/>
          <w:b/>
        </w:rPr>
        <w:t>Labor, Commerce and Industry</w:t>
      </w:r>
      <w:r>
        <w:rPr>
          <w:rFonts w:cs="Times New Roman"/>
        </w:rPr>
        <w:t xml:space="preserve"> (</w:t>
      </w:r>
      <w:hyperlink r:id="rId16" w:history="1">
        <w:r w:rsidRPr="000F3315">
          <w:rPr>
            <w:rStyle w:val="Hyperlink"/>
            <w:rFonts w:cs="Times New Roman"/>
          </w:rPr>
          <w:t>Senate Journal</w:t>
        </w:r>
        <w:r w:rsidRPr="000F3315">
          <w:rPr>
            <w:rStyle w:val="Hyperlink"/>
            <w:rFonts w:cs="Times New Roman"/>
          </w:rPr>
          <w:noBreakHyphen/>
          <w:t>page 12</w:t>
        </w:r>
      </w:hyperlink>
      <w:r>
        <w:rPr>
          <w:rFonts w:cs="Times New Roman"/>
        </w:rPr>
        <w:t>)</w:t>
      </w:r>
    </w:p>
    <w:p w14:paraId="7627E986"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Committee Amendment Adopted (</w:t>
      </w:r>
      <w:hyperlink r:id="rId17" w:history="1">
        <w:r w:rsidRPr="000F3315">
          <w:rPr>
            <w:rStyle w:val="Hyperlink"/>
            <w:rFonts w:cs="Times New Roman"/>
          </w:rPr>
          <w:t>Senate Journal</w:t>
        </w:r>
        <w:r w:rsidRPr="000F3315">
          <w:rPr>
            <w:rStyle w:val="Hyperlink"/>
            <w:rFonts w:cs="Times New Roman"/>
          </w:rPr>
          <w:noBreakHyphen/>
          <w:t>page 25</w:t>
        </w:r>
      </w:hyperlink>
      <w:r>
        <w:rPr>
          <w:rFonts w:cs="Times New Roman"/>
        </w:rPr>
        <w:t>)</w:t>
      </w:r>
    </w:p>
    <w:p w14:paraId="7436B130"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Read second time (</w:t>
      </w:r>
      <w:hyperlink r:id="rId18" w:history="1">
        <w:r w:rsidRPr="000F3315">
          <w:rPr>
            <w:rStyle w:val="Hyperlink"/>
            <w:rFonts w:cs="Times New Roman"/>
          </w:rPr>
          <w:t>Senate Journal</w:t>
        </w:r>
        <w:r w:rsidRPr="000F3315">
          <w:rPr>
            <w:rStyle w:val="Hyperlink"/>
            <w:rFonts w:cs="Times New Roman"/>
          </w:rPr>
          <w:noBreakHyphen/>
          <w:t>page 25</w:t>
        </w:r>
      </w:hyperlink>
      <w:r>
        <w:rPr>
          <w:rFonts w:cs="Times New Roman"/>
        </w:rPr>
        <w:t>)</w:t>
      </w:r>
    </w:p>
    <w:p w14:paraId="713873D9"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19" w:history="1">
        <w:r w:rsidRPr="000F3315">
          <w:rPr>
            <w:rStyle w:val="Hyperlink"/>
            <w:rFonts w:cs="Times New Roman"/>
          </w:rPr>
          <w:t>Senate Journal</w:t>
        </w:r>
        <w:r w:rsidRPr="000F3315">
          <w:rPr>
            <w:rStyle w:val="Hyperlink"/>
            <w:rFonts w:cs="Times New Roman"/>
          </w:rPr>
          <w:noBreakHyphen/>
          <w:t>page 25</w:t>
        </w:r>
      </w:hyperlink>
      <w:r>
        <w:rPr>
          <w:rFonts w:cs="Times New Roman"/>
        </w:rPr>
        <w:t>)</w:t>
      </w:r>
    </w:p>
    <w:p w14:paraId="1DC13DF3"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Senate</w:t>
      </w:r>
      <w:r>
        <w:rPr>
          <w:rFonts w:cs="Times New Roman"/>
        </w:rPr>
        <w:tab/>
        <w:t>Read third time and returned to House with amendments (</w:t>
      </w:r>
      <w:hyperlink r:id="rId20" w:history="1">
        <w:r w:rsidRPr="000F3315">
          <w:rPr>
            <w:rStyle w:val="Hyperlink"/>
            <w:rFonts w:cs="Times New Roman"/>
          </w:rPr>
          <w:t>Senate Journal</w:t>
        </w:r>
        <w:r w:rsidRPr="000F3315">
          <w:rPr>
            <w:rStyle w:val="Hyperlink"/>
            <w:rFonts w:cs="Times New Roman"/>
          </w:rPr>
          <w:noBreakHyphen/>
          <w:t>page 7</w:t>
        </w:r>
      </w:hyperlink>
      <w:r>
        <w:rPr>
          <w:rFonts w:cs="Times New Roman"/>
        </w:rPr>
        <w:t>)</w:t>
      </w:r>
    </w:p>
    <w:p w14:paraId="19725F55"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r>
      <w:r>
        <w:rPr>
          <w:rFonts w:cs="Times New Roman"/>
        </w:rPr>
        <w:tab/>
        <w:t>Scrivener's error corrected</w:t>
      </w:r>
    </w:p>
    <w:p w14:paraId="53C0015E"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r>
      <w:r>
        <w:rPr>
          <w:rFonts w:cs="Times New Roman"/>
        </w:rPr>
        <w:tab/>
        <w:t>Scrivener's error corrected</w:t>
      </w:r>
    </w:p>
    <w:p w14:paraId="0801438D"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Concurred in Senate amendment and enrolled (</w:t>
      </w:r>
      <w:hyperlink r:id="rId21" w:history="1">
        <w:r w:rsidRPr="000F3315">
          <w:rPr>
            <w:rStyle w:val="Hyperlink"/>
            <w:rFonts w:cs="Times New Roman"/>
          </w:rPr>
          <w:t>House Journal</w:t>
        </w:r>
        <w:r w:rsidRPr="000F3315">
          <w:rPr>
            <w:rStyle w:val="Hyperlink"/>
            <w:rFonts w:cs="Times New Roman"/>
          </w:rPr>
          <w:noBreakHyphen/>
          <w:t>page 28</w:t>
        </w:r>
      </w:hyperlink>
      <w:r>
        <w:rPr>
          <w:rFonts w:cs="Times New Roman"/>
        </w:rPr>
        <w:t>)</w:t>
      </w:r>
    </w:p>
    <w:p w14:paraId="338927E1"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Roll call Yeas</w:t>
      </w:r>
      <w:r>
        <w:rPr>
          <w:rFonts w:cs="Times New Roman"/>
        </w:rPr>
        <w:noBreakHyphen/>
        <w:t>89  Nays</w:t>
      </w:r>
      <w:r>
        <w:rPr>
          <w:rFonts w:cs="Times New Roman"/>
        </w:rPr>
        <w:noBreakHyphen/>
        <w:t>13 (</w:t>
      </w:r>
      <w:hyperlink r:id="rId22" w:history="1">
        <w:r w:rsidRPr="000F3315">
          <w:rPr>
            <w:rStyle w:val="Hyperlink"/>
            <w:rFonts w:cs="Times New Roman"/>
          </w:rPr>
          <w:t>House Journal</w:t>
        </w:r>
        <w:r w:rsidRPr="000F3315">
          <w:rPr>
            <w:rStyle w:val="Hyperlink"/>
            <w:rFonts w:cs="Times New Roman"/>
          </w:rPr>
          <w:noBreakHyphen/>
          <w:t>page 28</w:t>
        </w:r>
      </w:hyperlink>
      <w:r>
        <w:rPr>
          <w:rFonts w:cs="Times New Roman"/>
        </w:rPr>
        <w:t>)</w:t>
      </w:r>
    </w:p>
    <w:p w14:paraId="2FCBAA4C"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204 (</w:t>
      </w:r>
      <w:hyperlink r:id="rId23" w:history="1">
        <w:r w:rsidRPr="000F3315">
          <w:rPr>
            <w:rStyle w:val="Hyperlink"/>
            <w:rFonts w:cs="Times New Roman"/>
          </w:rPr>
          <w:t>Senate Journal</w:t>
        </w:r>
        <w:r w:rsidRPr="000F3315">
          <w:rPr>
            <w:rStyle w:val="Hyperlink"/>
            <w:rFonts w:cs="Times New Roman"/>
          </w:rPr>
          <w:noBreakHyphen/>
          <w:t>page 219</w:t>
        </w:r>
      </w:hyperlink>
      <w:r>
        <w:rPr>
          <w:rFonts w:cs="Times New Roman"/>
        </w:rPr>
        <w:t>)</w:t>
      </w:r>
    </w:p>
    <w:p w14:paraId="3350EAFE"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14:paraId="4253F3C1"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14:paraId="29BB1904" w14:textId="77777777" w:rsidR="00B22B54" w:rsidRDefault="00B22B54" w:rsidP="00B22B54">
      <w:pPr>
        <w:widowControl w:val="0"/>
        <w:tabs>
          <w:tab w:val="right" w:pos="1008"/>
          <w:tab w:val="left" w:pos="1152"/>
          <w:tab w:val="left" w:pos="1872"/>
          <w:tab w:val="left" w:pos="9187"/>
        </w:tabs>
        <w:ind w:left="2088" w:hanging="2088"/>
        <w:rPr>
          <w:rFonts w:cs="Times New Roman"/>
        </w:rPr>
      </w:pPr>
      <w:r>
        <w:rPr>
          <w:rFonts w:cs="Times New Roman"/>
        </w:rPr>
        <w:lastRenderedPageBreak/>
        <w:tab/>
        <w:t>5/31/2022</w:t>
      </w:r>
      <w:r>
        <w:rPr>
          <w:rFonts w:cs="Times New Roman"/>
        </w:rPr>
        <w:tab/>
      </w:r>
      <w:r>
        <w:rPr>
          <w:rFonts w:cs="Times New Roman"/>
        </w:rPr>
        <w:tab/>
        <w:t>Act No.  186</w:t>
      </w:r>
    </w:p>
    <w:p w14:paraId="09BB897F" w14:textId="77777777" w:rsidR="00B22B54" w:rsidRDefault="00B22B54" w:rsidP="00B22B54">
      <w:pPr>
        <w:widowControl w:val="0"/>
        <w:tabs>
          <w:tab w:val="right" w:pos="1008"/>
          <w:tab w:val="left" w:pos="1152"/>
          <w:tab w:val="left" w:pos="1872"/>
          <w:tab w:val="left" w:pos="9187"/>
        </w:tabs>
        <w:ind w:left="2088" w:hanging="2088"/>
        <w:rPr>
          <w:rFonts w:cs="Times New Roman"/>
        </w:rPr>
      </w:pPr>
    </w:p>
    <w:p w14:paraId="63BA682B" w14:textId="77777777" w:rsidR="0086017B" w:rsidRPr="0086017B" w:rsidRDefault="0086017B" w:rsidP="0086017B">
      <w:pPr>
        <w:widowControl w:val="0"/>
        <w:tabs>
          <w:tab w:val="right" w:pos="1008"/>
          <w:tab w:val="left" w:pos="1152"/>
          <w:tab w:val="left" w:pos="1872"/>
          <w:tab w:val="left" w:pos="9187"/>
        </w:tabs>
        <w:ind w:left="2088" w:hanging="2088"/>
        <w:rPr>
          <w:rFonts w:eastAsia="Times New Roman" w:cs="Times New Roman"/>
          <w:szCs w:val="20"/>
        </w:rPr>
      </w:pPr>
      <w:r w:rsidRPr="0086017B">
        <w:rPr>
          <w:rFonts w:eastAsia="Times New Roman" w:cs="Times New Roman"/>
          <w:szCs w:val="20"/>
        </w:rPr>
        <w:t xml:space="preserve">View the latest </w:t>
      </w:r>
      <w:hyperlink r:id="rId24" w:history="1">
        <w:r w:rsidRPr="0086017B">
          <w:rPr>
            <w:rFonts w:eastAsia="Times New Roman" w:cs="Times New Roman"/>
            <w:color w:val="0000FF" w:themeColor="hyperlink"/>
            <w:szCs w:val="20"/>
            <w:u w:val="single"/>
          </w:rPr>
          <w:t>legislative information</w:t>
        </w:r>
      </w:hyperlink>
      <w:r w:rsidRPr="0086017B">
        <w:rPr>
          <w:rFonts w:eastAsia="Times New Roman" w:cs="Times New Roman"/>
          <w:szCs w:val="20"/>
        </w:rPr>
        <w:t xml:space="preserve"> at the website</w:t>
      </w:r>
    </w:p>
    <w:p w14:paraId="013B163D" w14:textId="77777777" w:rsidR="0086017B" w:rsidRPr="0086017B" w:rsidRDefault="0086017B" w:rsidP="0086017B">
      <w:pPr>
        <w:widowControl w:val="0"/>
        <w:tabs>
          <w:tab w:val="right" w:pos="1008"/>
          <w:tab w:val="left" w:pos="1152"/>
          <w:tab w:val="left" w:pos="1872"/>
          <w:tab w:val="left" w:pos="9187"/>
        </w:tabs>
        <w:ind w:left="2088" w:hanging="2088"/>
        <w:rPr>
          <w:rFonts w:eastAsia="Times New Roman" w:cs="Times New Roman"/>
          <w:szCs w:val="20"/>
        </w:rPr>
      </w:pPr>
    </w:p>
    <w:p w14:paraId="52D0C2C1" w14:textId="77777777" w:rsidR="0086017B" w:rsidRPr="0086017B" w:rsidRDefault="0086017B" w:rsidP="0086017B">
      <w:pPr>
        <w:widowControl w:val="0"/>
        <w:tabs>
          <w:tab w:val="right" w:pos="1008"/>
          <w:tab w:val="left" w:pos="1152"/>
          <w:tab w:val="left" w:pos="1872"/>
          <w:tab w:val="left" w:pos="9187"/>
        </w:tabs>
        <w:ind w:left="2088" w:hanging="2088"/>
        <w:rPr>
          <w:rFonts w:eastAsia="Times New Roman" w:cs="Times New Roman"/>
          <w:szCs w:val="20"/>
        </w:rPr>
      </w:pPr>
    </w:p>
    <w:p w14:paraId="2DCC407B" w14:textId="77777777" w:rsidR="0086017B" w:rsidRPr="0086017B" w:rsidRDefault="0086017B"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017B">
        <w:rPr>
          <w:rFonts w:eastAsia="Times New Roman" w:cs="Times New Roman"/>
          <w:b/>
          <w:szCs w:val="20"/>
        </w:rPr>
        <w:t>VERSIONS OF THIS BILL</w:t>
      </w:r>
    </w:p>
    <w:p w14:paraId="0FD26FE0" w14:textId="77777777" w:rsidR="0086017B" w:rsidRPr="0086017B" w:rsidRDefault="0086017B"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71A98E7" w14:textId="2283DE00" w:rsidR="0086017B" w:rsidRPr="0086017B" w:rsidRDefault="007F1919" w:rsidP="00860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86017B" w:rsidRPr="0086017B">
          <w:rPr>
            <w:rFonts w:eastAsia="Times New Roman" w:cs="Times New Roman"/>
            <w:color w:val="0000FF" w:themeColor="hyperlink"/>
            <w:szCs w:val="20"/>
            <w:u w:val="single"/>
          </w:rPr>
          <w:t>1/12/2021</w:t>
        </w:r>
      </w:hyperlink>
    </w:p>
    <w:p w14:paraId="7268960E" w14:textId="37E8646B" w:rsidR="0086017B" w:rsidRPr="0086017B" w:rsidRDefault="007F1919" w:rsidP="00860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86017B" w:rsidRPr="0086017B">
          <w:rPr>
            <w:rFonts w:eastAsia="Times New Roman" w:cs="Times New Roman"/>
            <w:color w:val="0000FF" w:themeColor="hyperlink"/>
            <w:szCs w:val="20"/>
            <w:u w:val="single"/>
          </w:rPr>
          <w:t>2/24/2021</w:t>
        </w:r>
      </w:hyperlink>
    </w:p>
    <w:p w14:paraId="31518382" w14:textId="69611C1C" w:rsidR="0086017B" w:rsidRPr="0086017B" w:rsidRDefault="007F1919" w:rsidP="00860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86017B" w:rsidRPr="0086017B">
          <w:rPr>
            <w:rFonts w:eastAsia="Times New Roman" w:cs="Times New Roman"/>
            <w:color w:val="0000FF" w:themeColor="hyperlink"/>
            <w:szCs w:val="20"/>
            <w:u w:val="single"/>
          </w:rPr>
          <w:t>2/25/2021</w:t>
        </w:r>
      </w:hyperlink>
    </w:p>
    <w:p w14:paraId="1F2EE5C6" w14:textId="4D8043B3" w:rsidR="0086017B" w:rsidRPr="0086017B" w:rsidRDefault="007F1919" w:rsidP="00860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86017B" w:rsidRPr="0086017B">
          <w:rPr>
            <w:rFonts w:eastAsia="Times New Roman" w:cs="Times New Roman"/>
            <w:color w:val="0000FF" w:themeColor="hyperlink"/>
            <w:szCs w:val="20"/>
            <w:u w:val="single"/>
          </w:rPr>
          <w:t>3/2/2021</w:t>
        </w:r>
      </w:hyperlink>
    </w:p>
    <w:p w14:paraId="6531A4B6" w14:textId="4CB20896" w:rsidR="0086017B" w:rsidRPr="0086017B" w:rsidRDefault="007F1919" w:rsidP="00860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86017B" w:rsidRPr="0086017B">
          <w:rPr>
            <w:rFonts w:eastAsia="Times New Roman" w:cs="Times New Roman"/>
            <w:color w:val="0000FF" w:themeColor="hyperlink"/>
            <w:szCs w:val="20"/>
            <w:u w:val="single"/>
          </w:rPr>
          <w:t>3/3/2021</w:t>
        </w:r>
      </w:hyperlink>
    </w:p>
    <w:p w14:paraId="3C88B468" w14:textId="6500452C" w:rsidR="0086017B" w:rsidRPr="0086017B" w:rsidRDefault="007F1919" w:rsidP="00860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86017B" w:rsidRPr="0086017B">
          <w:rPr>
            <w:rFonts w:eastAsia="Times New Roman" w:cs="Times New Roman"/>
            <w:color w:val="0000FF" w:themeColor="hyperlink"/>
            <w:szCs w:val="20"/>
            <w:u w:val="single"/>
          </w:rPr>
          <w:t>2/1/2022</w:t>
        </w:r>
      </w:hyperlink>
    </w:p>
    <w:p w14:paraId="637DCEE6" w14:textId="566A8B4A" w:rsidR="0086017B" w:rsidRPr="0086017B" w:rsidRDefault="007F1919" w:rsidP="00860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86017B" w:rsidRPr="0086017B">
          <w:rPr>
            <w:rFonts w:eastAsia="Times New Roman" w:cs="Times New Roman"/>
            <w:color w:val="0000FF" w:themeColor="hyperlink"/>
            <w:szCs w:val="20"/>
            <w:u w:val="single"/>
          </w:rPr>
          <w:t>4/20/2022</w:t>
        </w:r>
      </w:hyperlink>
    </w:p>
    <w:p w14:paraId="6C773494" w14:textId="506E7BB6" w:rsidR="0086017B" w:rsidRPr="0086017B" w:rsidRDefault="007F1919" w:rsidP="00860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86017B" w:rsidRPr="0086017B">
          <w:rPr>
            <w:rFonts w:eastAsia="Times New Roman" w:cs="Times New Roman"/>
            <w:color w:val="0000FF" w:themeColor="hyperlink"/>
            <w:szCs w:val="20"/>
            <w:u w:val="single"/>
          </w:rPr>
          <w:t>4/21/2022</w:t>
        </w:r>
      </w:hyperlink>
    </w:p>
    <w:p w14:paraId="3429089A" w14:textId="398CC930" w:rsidR="0086017B" w:rsidRPr="0086017B" w:rsidRDefault="007F1919" w:rsidP="00860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86017B" w:rsidRPr="0086017B">
          <w:rPr>
            <w:rFonts w:eastAsia="Times New Roman" w:cs="Times New Roman"/>
            <w:color w:val="0000FF" w:themeColor="hyperlink"/>
            <w:szCs w:val="20"/>
            <w:u w:val="single"/>
          </w:rPr>
          <w:t>4/26/2022</w:t>
        </w:r>
      </w:hyperlink>
    </w:p>
    <w:p w14:paraId="253BD915" w14:textId="77777777" w:rsidR="0086017B" w:rsidRPr="0086017B" w:rsidRDefault="0086017B" w:rsidP="00860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0936E905" w14:textId="77777777" w:rsidR="0086017B" w:rsidRDefault="0086017B" w:rsidP="00860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6017B" w:rsidSect="0086017B">
          <w:pgSz w:w="12240" w:h="15840" w:code="1"/>
          <w:pgMar w:top="1080" w:right="1440" w:bottom="1080" w:left="1440" w:header="720" w:footer="720" w:gutter="0"/>
          <w:pgNumType w:start="1"/>
          <w:cols w:space="720"/>
          <w:noEndnote/>
          <w:docGrid w:linePitch="360"/>
        </w:sectPr>
      </w:pPr>
    </w:p>
    <w:p w14:paraId="27556F81" w14:textId="77777777" w:rsidR="0033740E"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(A186, R204, H3606)</w:t>
      </w:r>
    </w:p>
    <w:p w14:paraId="13A3666E" w14:textId="77777777" w:rsidR="0033740E" w:rsidRPr="008836A5"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7E9D5722" w14:textId="77777777" w:rsidR="0033740E" w:rsidRPr="0086017B"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6017B">
        <w:rPr>
          <w:rFonts w:cs="Times New Roman"/>
          <w:b/>
          <w:color w:val="000000" w:themeColor="text1"/>
          <w:szCs w:val="36"/>
        </w:rPr>
        <w:t xml:space="preserve">AN ACT </w:t>
      </w:r>
      <w:r w:rsidRPr="0086017B">
        <w:rPr>
          <w:rFonts w:cs="Times New Roman"/>
          <w:b/>
          <w:color w:val="000000" w:themeColor="text1"/>
          <w:u w:color="000000" w:themeColor="text1"/>
        </w:rPr>
        <w:t>TO AMEND THE CODE OF LAWS OF SOUTH CAROLINA, 1976, BY ADDING SECTION 40</w:t>
      </w:r>
      <w:r w:rsidRPr="0086017B">
        <w:rPr>
          <w:rFonts w:cs="Times New Roman"/>
          <w:b/>
          <w:color w:val="000000" w:themeColor="text1"/>
          <w:u w:color="000000" w:themeColor="text1"/>
        </w:rPr>
        <w:noBreakHyphen/>
        <w:t>59</w:t>
      </w:r>
      <w:r w:rsidRPr="0086017B">
        <w:rPr>
          <w:rFonts w:cs="Times New Roman"/>
          <w:b/>
          <w:color w:val="000000" w:themeColor="text1"/>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86017B">
        <w:rPr>
          <w:rFonts w:cs="Times New Roman"/>
          <w:b/>
          <w:color w:val="000000" w:themeColor="text1"/>
          <w:u w:color="000000" w:themeColor="text1"/>
        </w:rPr>
        <w:noBreakHyphen/>
        <w:t>59</w:t>
      </w:r>
      <w:r w:rsidRPr="0086017B">
        <w:rPr>
          <w:rFonts w:cs="Times New Roman"/>
          <w:b/>
          <w:color w:val="000000" w:themeColor="text1"/>
          <w:u w:color="000000" w:themeColor="text1"/>
        </w:rPr>
        <w:noBreakHyphen/>
        <w:t xml:space="preserve">20, RELATING TO DEFINITIONS CONCERNING THE RESIDENTIAL BUILDERS COMMISSION AND ITS LICENSEES, SO AS TO REVISE THE DEFINITION OF RESIDENTIAL SPECIALTY CONTRACTORS.  </w:t>
      </w:r>
    </w:p>
    <w:p w14:paraId="7524B6FF"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14:paraId="1C8D5A63"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1200">
        <w:rPr>
          <w:rFonts w:cs="Times New Roman"/>
        </w:rPr>
        <w:t>Be it enacted by the General Assembly of the State of South Carolina:</w:t>
      </w:r>
    </w:p>
    <w:p w14:paraId="75D14447" w14:textId="77777777" w:rsidR="0033740E"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8356076" w14:textId="77777777" w:rsidR="0033740E" w:rsidRPr="00773115"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Exemptions from professional licensure</w:t>
      </w:r>
    </w:p>
    <w:p w14:paraId="32C274B2"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903A4CE"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rPr>
        <w:t>SECTION</w:t>
      </w:r>
      <w:r w:rsidRPr="00061200">
        <w:rPr>
          <w:rFonts w:cs="Times New Roman"/>
        </w:rPr>
        <w:tab/>
        <w:t>1.</w:t>
      </w:r>
      <w:r w:rsidRPr="00061200">
        <w:rPr>
          <w:rFonts w:cs="Times New Roman"/>
        </w:rPr>
        <w:tab/>
      </w:r>
      <w:r w:rsidRPr="00061200">
        <w:rPr>
          <w:rFonts w:cs="Times New Roman"/>
          <w:u w:color="000000" w:themeColor="text1"/>
        </w:rPr>
        <w:t>Article 1, Chapter 59, Title 40 of the 1976 Code is amended by adding:</w:t>
      </w:r>
    </w:p>
    <w:p w14:paraId="4BD6725D"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7CEE3977"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t>“Section 40</w:t>
      </w:r>
      <w:r>
        <w:rPr>
          <w:rFonts w:cs="Times New Roman"/>
          <w:u w:color="000000" w:themeColor="text1"/>
        </w:rPr>
        <w:noBreakHyphen/>
      </w:r>
      <w:r w:rsidRPr="00061200">
        <w:rPr>
          <w:rFonts w:cs="Times New Roman"/>
          <w:u w:color="000000" w:themeColor="text1"/>
        </w:rPr>
        <w:t>59</w:t>
      </w:r>
      <w:r>
        <w:rPr>
          <w:rFonts w:cs="Times New Roman"/>
          <w:u w:color="000000" w:themeColor="text1"/>
        </w:rPr>
        <w:noBreakHyphen/>
      </w:r>
      <w:r w:rsidRPr="00061200">
        <w:rPr>
          <w:rFonts w:cs="Times New Roman"/>
          <w:u w:color="000000" w:themeColor="text1"/>
        </w:rPr>
        <w:t>265.</w:t>
      </w:r>
      <w:r w:rsidRPr="00061200">
        <w:rPr>
          <w:rFonts w:cs="Times New Roman"/>
          <w:u w:color="000000" w:themeColor="text1"/>
        </w:rPr>
        <w:tab/>
        <w:t>(A)</w:t>
      </w:r>
      <w:r w:rsidRPr="00061200">
        <w:rPr>
          <w:rFonts w:cs="Times New Roman"/>
          <w:u w:color="000000" w:themeColor="text1"/>
        </w:rPr>
        <w:tab/>
        <w:t>This chapter, including Section 40</w:t>
      </w:r>
      <w:r>
        <w:rPr>
          <w:rFonts w:cs="Times New Roman"/>
          <w:u w:color="000000" w:themeColor="text1"/>
        </w:rPr>
        <w:noBreakHyphen/>
      </w:r>
      <w:r w:rsidRPr="00061200">
        <w:rPr>
          <w:rFonts w:cs="Times New Roman"/>
          <w:u w:color="000000" w:themeColor="text1"/>
        </w:rPr>
        <w:t>59</w:t>
      </w:r>
      <w:r>
        <w:rPr>
          <w:rFonts w:cs="Times New Roman"/>
          <w:u w:color="000000" w:themeColor="text1"/>
        </w:rPr>
        <w:noBreakHyphen/>
      </w:r>
      <w:r w:rsidRPr="00061200">
        <w:rPr>
          <w:rFonts w:cs="Times New Roman"/>
          <w:u w:color="000000" w:themeColor="text1"/>
        </w:rPr>
        <w:t>260, does not apply to an owner of residential property who improves the property when the improvements are for the following:</w:t>
      </w:r>
    </w:p>
    <w:p w14:paraId="5A1F88B5"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061200">
        <w:rPr>
          <w:rFonts w:cs="Times New Roman"/>
          <w:u w:color="000000" w:themeColor="text1"/>
        </w:rPr>
        <w:tab/>
        <w:t>(1)</w:t>
      </w:r>
      <w:r w:rsidRPr="00061200">
        <w:rPr>
          <w:rFonts w:cs="Times New Roman"/>
          <w:u w:color="000000" w:themeColor="text1"/>
        </w:rPr>
        <w:tab/>
        <w:t>building:</w:t>
      </w:r>
    </w:p>
    <w:p w14:paraId="06CC78F9"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061200">
        <w:rPr>
          <w:rFonts w:cs="Times New Roman"/>
          <w:u w:color="000000" w:themeColor="text1"/>
        </w:rPr>
        <w:tab/>
      </w:r>
      <w:r w:rsidRPr="00061200">
        <w:rPr>
          <w:rFonts w:cs="Times New Roman"/>
          <w:u w:color="000000" w:themeColor="text1"/>
        </w:rPr>
        <w:tab/>
        <w:t>(a)</w:t>
      </w:r>
      <w:r w:rsidRPr="00061200">
        <w:rPr>
          <w:rFonts w:cs="Times New Roman"/>
          <w:u w:color="000000" w:themeColor="text1"/>
        </w:rPr>
        <w:tab/>
        <w:t>one</w:t>
      </w:r>
      <w:r>
        <w:rPr>
          <w:rFonts w:cs="Times New Roman"/>
          <w:u w:color="000000" w:themeColor="text1"/>
        </w:rPr>
        <w:noBreakHyphen/>
      </w:r>
      <w:r w:rsidRPr="00061200">
        <w:rPr>
          <w:rFonts w:cs="Times New Roman"/>
          <w:u w:color="000000" w:themeColor="text1"/>
        </w:rPr>
        <w:t>story detached accessory structures, provided that the floor area does not exceed two hundred square feet;</w:t>
      </w:r>
    </w:p>
    <w:p w14:paraId="6D49AD8A"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061200">
        <w:rPr>
          <w:rFonts w:cs="Times New Roman"/>
          <w:u w:color="000000" w:themeColor="text1"/>
        </w:rPr>
        <w:tab/>
      </w:r>
      <w:r w:rsidRPr="00061200">
        <w:rPr>
          <w:rFonts w:cs="Times New Roman"/>
          <w:u w:color="000000" w:themeColor="text1"/>
        </w:rPr>
        <w:tab/>
        <w:t>(b)</w:t>
      </w:r>
      <w:r w:rsidRPr="00061200">
        <w:rPr>
          <w:rFonts w:cs="Times New Roman"/>
          <w:u w:color="000000" w:themeColor="text1"/>
        </w:rPr>
        <w:tab/>
        <w:t>fences not over seven feet high;</w:t>
      </w:r>
    </w:p>
    <w:p w14:paraId="3E93731B"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r>
      <w:r>
        <w:rPr>
          <w:rFonts w:cs="Times New Roman"/>
          <w:u w:color="000000" w:themeColor="text1"/>
        </w:rPr>
        <w:tab/>
      </w:r>
      <w:r w:rsidRPr="00061200">
        <w:rPr>
          <w:rFonts w:cs="Times New Roman"/>
          <w:u w:color="000000" w:themeColor="text1"/>
        </w:rPr>
        <w:tab/>
        <w:t>(c)</w:t>
      </w:r>
      <w:r w:rsidRPr="00061200">
        <w:rPr>
          <w:rFonts w:cs="Times New Roman"/>
          <w:u w:color="000000" w:themeColor="text1"/>
        </w:rPr>
        <w:tab/>
        <w:t>retaining walls that are not over four feet in height measured from the bottom of the footing to the top of the wall, unless supporting a surcharge;</w:t>
      </w:r>
    </w:p>
    <w:p w14:paraId="39B3A2E8"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r>
      <w:r w:rsidRPr="00061200">
        <w:rPr>
          <w:rFonts w:cs="Times New Roman"/>
          <w:u w:color="000000" w:themeColor="text1"/>
        </w:rPr>
        <w:tab/>
      </w:r>
      <w:r>
        <w:rPr>
          <w:rFonts w:cs="Times New Roman"/>
          <w:u w:color="000000" w:themeColor="text1"/>
        </w:rPr>
        <w:tab/>
      </w:r>
      <w:r w:rsidRPr="00061200">
        <w:rPr>
          <w:rFonts w:cs="Times New Roman"/>
          <w:u w:color="000000" w:themeColor="text1"/>
        </w:rPr>
        <w:t>(d)</w:t>
      </w:r>
      <w:r w:rsidRPr="00061200">
        <w:rPr>
          <w:rFonts w:cs="Times New Roman"/>
          <w:u w:color="000000" w:themeColor="text1"/>
        </w:rPr>
        <w:tab/>
        <w:t>water tanks supported directly upon grade if the capacity does not exceed five thousand gallons and the ratio of height to diameter or width does not exceed two to one;</w:t>
      </w:r>
    </w:p>
    <w:p w14:paraId="3B7D7ECA"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061200">
        <w:rPr>
          <w:rFonts w:cs="Times New Roman"/>
          <w:u w:color="000000" w:themeColor="text1"/>
        </w:rPr>
        <w:tab/>
      </w:r>
      <w:r w:rsidRPr="00061200">
        <w:rPr>
          <w:rFonts w:cs="Times New Roman"/>
          <w:u w:color="000000" w:themeColor="text1"/>
        </w:rPr>
        <w:tab/>
        <w:t>(e)</w:t>
      </w:r>
      <w:r w:rsidRPr="00061200">
        <w:rPr>
          <w:rFonts w:cs="Times New Roman"/>
          <w:u w:color="000000" w:themeColor="text1"/>
        </w:rPr>
        <w:tab/>
        <w:t>sidewalks and driveways;</w:t>
      </w:r>
    </w:p>
    <w:p w14:paraId="5875E36C"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r>
      <w:r>
        <w:rPr>
          <w:rFonts w:cs="Times New Roman"/>
          <w:u w:color="000000" w:themeColor="text1"/>
        </w:rPr>
        <w:tab/>
      </w:r>
      <w:r w:rsidRPr="00061200">
        <w:rPr>
          <w:rFonts w:cs="Times New Roman"/>
          <w:u w:color="000000" w:themeColor="text1"/>
        </w:rPr>
        <w:tab/>
        <w:t>(f)</w:t>
      </w:r>
      <w:r w:rsidRPr="00061200">
        <w:rPr>
          <w:rFonts w:cs="Times New Roman"/>
          <w:u w:color="000000" w:themeColor="text1"/>
        </w:rPr>
        <w:tab/>
        <w:t>painting, papering, tiling, carpeting, cabinets, counter tops and similar finish work;</w:t>
      </w:r>
    </w:p>
    <w:p w14:paraId="3DA2907C"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061200">
        <w:rPr>
          <w:rFonts w:cs="Times New Roman"/>
          <w:u w:color="000000" w:themeColor="text1"/>
        </w:rPr>
        <w:tab/>
      </w:r>
      <w:r w:rsidRPr="00061200">
        <w:rPr>
          <w:rFonts w:cs="Times New Roman"/>
          <w:u w:color="000000" w:themeColor="text1"/>
        </w:rPr>
        <w:tab/>
        <w:t>(g)</w:t>
      </w:r>
      <w:r w:rsidRPr="00061200">
        <w:rPr>
          <w:rFonts w:cs="Times New Roman"/>
          <w:u w:color="000000" w:themeColor="text1"/>
        </w:rPr>
        <w:tab/>
        <w:t>prefabricated swimming pools that are less than twenty</w:t>
      </w:r>
      <w:r>
        <w:rPr>
          <w:rFonts w:cs="Times New Roman"/>
          <w:u w:color="000000" w:themeColor="text1"/>
        </w:rPr>
        <w:noBreakHyphen/>
      </w:r>
      <w:r w:rsidRPr="00061200">
        <w:rPr>
          <w:rFonts w:cs="Times New Roman"/>
          <w:u w:color="000000" w:themeColor="text1"/>
        </w:rPr>
        <w:t>four inches deep;</w:t>
      </w:r>
    </w:p>
    <w:p w14:paraId="208DAE41"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r>
      <w:r>
        <w:rPr>
          <w:rFonts w:cs="Times New Roman"/>
          <w:u w:color="000000" w:themeColor="text1"/>
        </w:rPr>
        <w:tab/>
      </w:r>
      <w:r w:rsidRPr="00061200">
        <w:rPr>
          <w:rFonts w:cs="Times New Roman"/>
          <w:u w:color="000000" w:themeColor="text1"/>
        </w:rPr>
        <w:tab/>
        <w:t>(h)</w:t>
      </w:r>
      <w:r w:rsidRPr="00061200">
        <w:rPr>
          <w:rFonts w:cs="Times New Roman"/>
          <w:u w:color="000000" w:themeColor="text1"/>
        </w:rPr>
        <w:tab/>
        <w:t>swings and other playground equipment;</w:t>
      </w:r>
    </w:p>
    <w:p w14:paraId="7662B8D8"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lastRenderedPageBreak/>
        <w:tab/>
      </w:r>
      <w:r w:rsidRPr="00061200">
        <w:rPr>
          <w:rFonts w:cs="Times New Roman"/>
          <w:u w:color="000000" w:themeColor="text1"/>
        </w:rPr>
        <w:tab/>
      </w:r>
      <w:r>
        <w:rPr>
          <w:rFonts w:cs="Times New Roman"/>
          <w:u w:color="000000" w:themeColor="text1"/>
        </w:rPr>
        <w:tab/>
      </w:r>
      <w:r w:rsidRPr="00061200">
        <w:rPr>
          <w:rFonts w:cs="Times New Roman"/>
          <w:u w:color="000000" w:themeColor="text1"/>
        </w:rPr>
        <w:t>(i)</w:t>
      </w:r>
      <w:r w:rsidRPr="00061200">
        <w:rPr>
          <w:rFonts w:cs="Times New Roman"/>
          <w:u w:color="000000" w:themeColor="text1"/>
        </w:rPr>
        <w:tab/>
      </w:r>
      <w:r w:rsidRPr="00061200">
        <w:rPr>
          <w:rFonts w:cs="Times New Roman"/>
          <w:u w:color="000000" w:themeColor="text1"/>
        </w:rPr>
        <w:tab/>
        <w:t>window awnings supported by an exterior wall that do not project more than fifty</w:t>
      </w:r>
      <w:r>
        <w:rPr>
          <w:rFonts w:cs="Times New Roman"/>
          <w:u w:color="000000" w:themeColor="text1"/>
        </w:rPr>
        <w:noBreakHyphen/>
      </w:r>
      <w:r w:rsidRPr="00061200">
        <w:rPr>
          <w:rFonts w:cs="Times New Roman"/>
          <w:u w:color="000000" w:themeColor="text1"/>
        </w:rPr>
        <w:t>four inches from the exterior wall and do not require additional support;</w:t>
      </w:r>
    </w:p>
    <w:p w14:paraId="445A3061"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061200">
        <w:rPr>
          <w:rFonts w:cs="Times New Roman"/>
          <w:u w:color="000000" w:themeColor="text1"/>
        </w:rPr>
        <w:tab/>
      </w:r>
      <w:r w:rsidRPr="00061200">
        <w:rPr>
          <w:rFonts w:cs="Times New Roman"/>
          <w:u w:color="000000" w:themeColor="text1"/>
        </w:rPr>
        <w:tab/>
        <w:t>(j)</w:t>
      </w:r>
      <w:r w:rsidRPr="00061200">
        <w:rPr>
          <w:rFonts w:cs="Times New Roman"/>
          <w:u w:color="000000" w:themeColor="text1"/>
        </w:rPr>
        <w:tab/>
      </w:r>
      <w:r w:rsidRPr="00061200">
        <w:rPr>
          <w:rFonts w:cs="Times New Roman"/>
          <w:u w:color="000000" w:themeColor="text1"/>
        </w:rPr>
        <w:tab/>
        <w:t>decks not exceeding two hundred square feet in area, that are not more than thirty inches above grade at any point;</w:t>
      </w:r>
    </w:p>
    <w:p w14:paraId="52FEC118"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061200">
        <w:rPr>
          <w:rFonts w:cs="Times New Roman"/>
          <w:u w:color="000000" w:themeColor="text1"/>
        </w:rPr>
        <w:tab/>
        <w:t>(2)</w:t>
      </w:r>
      <w:r w:rsidRPr="00061200">
        <w:rPr>
          <w:rFonts w:cs="Times New Roman"/>
          <w:u w:color="000000" w:themeColor="text1"/>
        </w:rPr>
        <w:tab/>
        <w:t>electrical:</w:t>
      </w:r>
    </w:p>
    <w:p w14:paraId="124296FB"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r>
      <w:r>
        <w:rPr>
          <w:rFonts w:cs="Times New Roman"/>
          <w:u w:color="000000" w:themeColor="text1"/>
        </w:rPr>
        <w:tab/>
      </w:r>
      <w:r w:rsidRPr="00061200">
        <w:rPr>
          <w:rFonts w:cs="Times New Roman"/>
          <w:u w:color="000000" w:themeColor="text1"/>
        </w:rPr>
        <w:tab/>
        <w:t>(a)</w:t>
      </w:r>
      <w:r w:rsidRPr="00061200">
        <w:rPr>
          <w:rFonts w:cs="Times New Roman"/>
          <w:u w:color="000000" w:themeColor="text1"/>
        </w:rPr>
        <w:tab/>
        <w:t>listed cord</w:t>
      </w:r>
      <w:r>
        <w:rPr>
          <w:rFonts w:cs="Times New Roman"/>
          <w:u w:color="000000" w:themeColor="text1"/>
        </w:rPr>
        <w:noBreakHyphen/>
      </w:r>
      <w:r w:rsidRPr="00061200">
        <w:rPr>
          <w:rFonts w:cs="Times New Roman"/>
          <w:u w:color="000000" w:themeColor="text1"/>
        </w:rPr>
        <w:t>and</w:t>
      </w:r>
      <w:r>
        <w:rPr>
          <w:rFonts w:cs="Times New Roman"/>
          <w:u w:color="000000" w:themeColor="text1"/>
        </w:rPr>
        <w:noBreakHyphen/>
      </w:r>
      <w:r w:rsidRPr="00061200">
        <w:rPr>
          <w:rFonts w:cs="Times New Roman"/>
          <w:u w:color="000000" w:themeColor="text1"/>
        </w:rPr>
        <w:t>plug connected temporary decorative lighting;</w:t>
      </w:r>
    </w:p>
    <w:p w14:paraId="1FA6C5D2"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r>
      <w:r w:rsidRPr="00061200">
        <w:rPr>
          <w:rFonts w:cs="Times New Roman"/>
          <w:u w:color="000000" w:themeColor="text1"/>
        </w:rPr>
        <w:tab/>
      </w:r>
      <w:r>
        <w:rPr>
          <w:rFonts w:cs="Times New Roman"/>
          <w:u w:color="000000" w:themeColor="text1"/>
        </w:rPr>
        <w:tab/>
      </w:r>
      <w:r w:rsidRPr="00061200">
        <w:rPr>
          <w:rFonts w:cs="Times New Roman"/>
          <w:u w:color="000000" w:themeColor="text1"/>
        </w:rPr>
        <w:t>(b)</w:t>
      </w:r>
      <w:r w:rsidRPr="00061200">
        <w:rPr>
          <w:rFonts w:cs="Times New Roman"/>
          <w:u w:color="000000" w:themeColor="text1"/>
        </w:rPr>
        <w:tab/>
        <w:t>reinstallation of attachment plug receptacles but not the outlets;</w:t>
      </w:r>
    </w:p>
    <w:p w14:paraId="5BFFCA53"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r>
      <w:r w:rsidRPr="00061200">
        <w:rPr>
          <w:rFonts w:cs="Times New Roman"/>
          <w:u w:color="000000" w:themeColor="text1"/>
        </w:rPr>
        <w:tab/>
      </w:r>
      <w:r>
        <w:rPr>
          <w:rFonts w:cs="Times New Roman"/>
          <w:u w:color="000000" w:themeColor="text1"/>
        </w:rPr>
        <w:tab/>
      </w:r>
      <w:r w:rsidRPr="00061200">
        <w:rPr>
          <w:rFonts w:cs="Times New Roman"/>
          <w:u w:color="000000" w:themeColor="text1"/>
        </w:rPr>
        <w:t>(c)</w:t>
      </w:r>
      <w:r w:rsidRPr="00061200">
        <w:rPr>
          <w:rFonts w:cs="Times New Roman"/>
          <w:u w:color="000000" w:themeColor="text1"/>
        </w:rPr>
        <w:tab/>
        <w:t>replacement of branch circuit overcurrent devices of the required capacity in the same location;</w:t>
      </w:r>
    </w:p>
    <w:p w14:paraId="7F01C577"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r>
      <w:r w:rsidRPr="00061200">
        <w:rPr>
          <w:rFonts w:cs="Times New Roman"/>
          <w:u w:color="000000" w:themeColor="text1"/>
        </w:rPr>
        <w:tab/>
      </w:r>
      <w:r>
        <w:rPr>
          <w:rFonts w:cs="Times New Roman"/>
          <w:u w:color="000000" w:themeColor="text1"/>
        </w:rPr>
        <w:tab/>
      </w:r>
      <w:r w:rsidRPr="00061200">
        <w:rPr>
          <w:rFonts w:cs="Times New Roman"/>
          <w:u w:color="000000" w:themeColor="text1"/>
        </w:rPr>
        <w:t>(d)</w:t>
      </w:r>
      <w:r w:rsidRPr="00061200">
        <w:rPr>
          <w:rFonts w:cs="Times New Roman"/>
          <w:u w:color="000000" w:themeColor="text1"/>
        </w:rPr>
        <w:tab/>
        <w:t>electrical wiring, devices, appliances, apparatus or equipment operating at less than twenty</w:t>
      </w:r>
      <w:r>
        <w:rPr>
          <w:rFonts w:cs="Times New Roman"/>
          <w:u w:color="000000" w:themeColor="text1"/>
        </w:rPr>
        <w:noBreakHyphen/>
      </w:r>
      <w:r w:rsidRPr="00061200">
        <w:rPr>
          <w:rFonts w:cs="Times New Roman"/>
          <w:u w:color="000000" w:themeColor="text1"/>
        </w:rPr>
        <w:t>five volts and not capable of supplying more than fifty watts of energy;</w:t>
      </w:r>
    </w:p>
    <w:p w14:paraId="020154FB"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061200">
        <w:rPr>
          <w:rFonts w:cs="Times New Roman"/>
          <w:u w:color="000000" w:themeColor="text1"/>
        </w:rPr>
        <w:tab/>
      </w:r>
      <w:r w:rsidRPr="00061200">
        <w:rPr>
          <w:rFonts w:cs="Times New Roman"/>
          <w:u w:color="000000" w:themeColor="text1"/>
        </w:rPr>
        <w:tab/>
        <w:t>(e)</w:t>
      </w:r>
      <w:r w:rsidRPr="00061200">
        <w:rPr>
          <w:rFonts w:cs="Times New Roman"/>
          <w:u w:color="000000" w:themeColor="text1"/>
        </w:rPr>
        <w:tab/>
        <w:t>minor repair work, including the replacement of lamps or the connection of approved portable electrical equipment to approved permanently installed receptacles;</w:t>
      </w:r>
    </w:p>
    <w:p w14:paraId="0825C048"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r>
      <w:r>
        <w:rPr>
          <w:rFonts w:cs="Times New Roman"/>
          <w:u w:color="000000" w:themeColor="text1"/>
        </w:rPr>
        <w:tab/>
      </w:r>
      <w:r w:rsidRPr="00061200">
        <w:rPr>
          <w:rFonts w:cs="Times New Roman"/>
          <w:u w:color="000000" w:themeColor="text1"/>
        </w:rPr>
        <w:t>(3)</w:t>
      </w:r>
      <w:r w:rsidRPr="00061200">
        <w:rPr>
          <w:rFonts w:cs="Times New Roman"/>
          <w:u w:color="000000" w:themeColor="text1"/>
        </w:rPr>
        <w:tab/>
        <w:t>gas:</w:t>
      </w:r>
    </w:p>
    <w:p w14:paraId="2B4E4C3F"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r>
      <w:r w:rsidRPr="00061200">
        <w:rPr>
          <w:rFonts w:cs="Times New Roman"/>
          <w:u w:color="000000" w:themeColor="text1"/>
        </w:rPr>
        <w:tab/>
      </w:r>
      <w:r>
        <w:rPr>
          <w:rFonts w:cs="Times New Roman"/>
          <w:u w:color="000000" w:themeColor="text1"/>
        </w:rPr>
        <w:tab/>
      </w:r>
      <w:r w:rsidRPr="00061200">
        <w:rPr>
          <w:rFonts w:cs="Times New Roman"/>
          <w:u w:color="000000" w:themeColor="text1"/>
        </w:rPr>
        <w:t>(a)</w:t>
      </w:r>
      <w:r w:rsidRPr="00061200">
        <w:rPr>
          <w:rFonts w:cs="Times New Roman"/>
          <w:u w:color="000000" w:themeColor="text1"/>
        </w:rPr>
        <w:tab/>
        <w:t>portable heating, cooking or clothes drying appliances;</w:t>
      </w:r>
    </w:p>
    <w:p w14:paraId="75CFDF4C"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r>
      <w:r w:rsidRPr="00061200">
        <w:rPr>
          <w:rFonts w:cs="Times New Roman"/>
          <w:u w:color="000000" w:themeColor="text1"/>
        </w:rPr>
        <w:tab/>
      </w:r>
      <w:r>
        <w:rPr>
          <w:rFonts w:cs="Times New Roman"/>
          <w:u w:color="000000" w:themeColor="text1"/>
        </w:rPr>
        <w:tab/>
      </w:r>
      <w:r w:rsidRPr="00061200">
        <w:rPr>
          <w:rFonts w:cs="Times New Roman"/>
          <w:u w:color="000000" w:themeColor="text1"/>
        </w:rPr>
        <w:t>(b)</w:t>
      </w:r>
      <w:r w:rsidRPr="00061200">
        <w:rPr>
          <w:rFonts w:cs="Times New Roman"/>
          <w:u w:color="000000" w:themeColor="text1"/>
        </w:rPr>
        <w:tab/>
        <w:t>replacement of any minor part that does not alter approval of equipment or make such equipment unsafe;</w:t>
      </w:r>
    </w:p>
    <w:p w14:paraId="42B65012"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061200">
        <w:rPr>
          <w:rFonts w:cs="Times New Roman"/>
          <w:u w:color="000000" w:themeColor="text1"/>
        </w:rPr>
        <w:tab/>
      </w:r>
      <w:r w:rsidRPr="00061200">
        <w:rPr>
          <w:rFonts w:cs="Times New Roman"/>
          <w:u w:color="000000" w:themeColor="text1"/>
        </w:rPr>
        <w:tab/>
        <w:t>(c)</w:t>
      </w:r>
      <w:r w:rsidRPr="00061200">
        <w:rPr>
          <w:rFonts w:cs="Times New Roman"/>
          <w:u w:color="000000" w:themeColor="text1"/>
        </w:rPr>
        <w:tab/>
        <w:t>portable</w:t>
      </w:r>
      <w:r>
        <w:rPr>
          <w:rFonts w:cs="Times New Roman"/>
          <w:u w:color="000000" w:themeColor="text1"/>
        </w:rPr>
        <w:noBreakHyphen/>
      </w:r>
      <w:r w:rsidRPr="00061200">
        <w:rPr>
          <w:rFonts w:cs="Times New Roman"/>
          <w:u w:color="000000" w:themeColor="text1"/>
        </w:rPr>
        <w:t>fuel</w:t>
      </w:r>
      <w:r>
        <w:rPr>
          <w:rFonts w:cs="Times New Roman"/>
          <w:u w:color="000000" w:themeColor="text1"/>
        </w:rPr>
        <w:noBreakHyphen/>
      </w:r>
      <w:r w:rsidRPr="00061200">
        <w:rPr>
          <w:rFonts w:cs="Times New Roman"/>
          <w:u w:color="000000" w:themeColor="text1"/>
        </w:rPr>
        <w:t>cell appliances that are not connected to a fixed</w:t>
      </w:r>
      <w:r>
        <w:rPr>
          <w:rFonts w:cs="Times New Roman"/>
          <w:u w:color="000000" w:themeColor="text1"/>
        </w:rPr>
        <w:noBreakHyphen/>
      </w:r>
      <w:r w:rsidRPr="00061200">
        <w:rPr>
          <w:rFonts w:cs="Times New Roman"/>
          <w:u w:color="000000" w:themeColor="text1"/>
        </w:rPr>
        <w:t>piping system and are not interconnected to a power grid;</w:t>
      </w:r>
    </w:p>
    <w:p w14:paraId="672AA285"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r>
      <w:r>
        <w:rPr>
          <w:rFonts w:cs="Times New Roman"/>
          <w:u w:color="000000" w:themeColor="text1"/>
        </w:rPr>
        <w:tab/>
      </w:r>
      <w:r w:rsidRPr="00061200">
        <w:rPr>
          <w:rFonts w:cs="Times New Roman"/>
          <w:u w:color="000000" w:themeColor="text1"/>
        </w:rPr>
        <w:t>(4)</w:t>
      </w:r>
      <w:r w:rsidRPr="00061200">
        <w:rPr>
          <w:rFonts w:cs="Times New Roman"/>
          <w:u w:color="000000" w:themeColor="text1"/>
        </w:rPr>
        <w:tab/>
        <w:t>mechanical:</w:t>
      </w:r>
    </w:p>
    <w:p w14:paraId="69A9BC4E"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r>
      <w:r w:rsidRPr="00061200">
        <w:rPr>
          <w:rFonts w:cs="Times New Roman"/>
          <w:u w:color="000000" w:themeColor="text1"/>
        </w:rPr>
        <w:tab/>
      </w:r>
      <w:r>
        <w:rPr>
          <w:rFonts w:cs="Times New Roman"/>
          <w:u w:color="000000" w:themeColor="text1"/>
        </w:rPr>
        <w:tab/>
      </w:r>
      <w:r w:rsidRPr="00061200">
        <w:rPr>
          <w:rFonts w:cs="Times New Roman"/>
          <w:u w:color="000000" w:themeColor="text1"/>
        </w:rPr>
        <w:t>(a)</w:t>
      </w:r>
      <w:r w:rsidRPr="00061200">
        <w:rPr>
          <w:rFonts w:cs="Times New Roman"/>
          <w:u w:color="000000" w:themeColor="text1"/>
        </w:rPr>
        <w:tab/>
        <w:t>portable heating appliances;</w:t>
      </w:r>
    </w:p>
    <w:p w14:paraId="2FA9DD12"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061200">
        <w:rPr>
          <w:rFonts w:cs="Times New Roman"/>
          <w:u w:color="000000" w:themeColor="text1"/>
        </w:rPr>
        <w:tab/>
      </w:r>
      <w:r w:rsidRPr="00061200">
        <w:rPr>
          <w:rFonts w:cs="Times New Roman"/>
          <w:u w:color="000000" w:themeColor="text1"/>
        </w:rPr>
        <w:tab/>
        <w:t>(b)</w:t>
      </w:r>
      <w:r w:rsidRPr="00061200">
        <w:rPr>
          <w:rFonts w:cs="Times New Roman"/>
          <w:u w:color="000000" w:themeColor="text1"/>
        </w:rPr>
        <w:tab/>
        <w:t>portable ventilation appliances;</w:t>
      </w:r>
    </w:p>
    <w:p w14:paraId="2292C220"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r>
      <w:r>
        <w:rPr>
          <w:rFonts w:cs="Times New Roman"/>
          <w:u w:color="000000" w:themeColor="text1"/>
        </w:rPr>
        <w:tab/>
      </w:r>
      <w:r w:rsidRPr="00061200">
        <w:rPr>
          <w:rFonts w:cs="Times New Roman"/>
          <w:u w:color="000000" w:themeColor="text1"/>
        </w:rPr>
        <w:tab/>
        <w:t>(c)</w:t>
      </w:r>
      <w:r w:rsidRPr="00061200">
        <w:rPr>
          <w:rFonts w:cs="Times New Roman"/>
          <w:u w:color="000000" w:themeColor="text1"/>
        </w:rPr>
        <w:tab/>
        <w:t>portables cooling units;</w:t>
      </w:r>
    </w:p>
    <w:p w14:paraId="732DFD25"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r>
      <w:r w:rsidRPr="00061200">
        <w:rPr>
          <w:rFonts w:cs="Times New Roman"/>
          <w:u w:color="000000" w:themeColor="text1"/>
        </w:rPr>
        <w:tab/>
      </w:r>
      <w:r>
        <w:rPr>
          <w:rFonts w:cs="Times New Roman"/>
          <w:u w:color="000000" w:themeColor="text1"/>
        </w:rPr>
        <w:tab/>
      </w:r>
      <w:r w:rsidRPr="00061200">
        <w:rPr>
          <w:rFonts w:cs="Times New Roman"/>
          <w:u w:color="000000" w:themeColor="text1"/>
        </w:rPr>
        <w:t>(d)</w:t>
      </w:r>
      <w:r w:rsidRPr="00061200">
        <w:rPr>
          <w:rFonts w:cs="Times New Roman"/>
          <w:u w:color="000000" w:themeColor="text1"/>
        </w:rPr>
        <w:tab/>
        <w:t>steam, hot</w:t>
      </w:r>
      <w:r>
        <w:rPr>
          <w:rFonts w:cs="Times New Roman"/>
          <w:u w:color="000000" w:themeColor="text1"/>
        </w:rPr>
        <w:noBreakHyphen/>
      </w:r>
      <w:r w:rsidRPr="00061200">
        <w:rPr>
          <w:rFonts w:cs="Times New Roman"/>
          <w:u w:color="000000" w:themeColor="text1"/>
        </w:rPr>
        <w:t xml:space="preserve"> or chilled</w:t>
      </w:r>
      <w:r>
        <w:rPr>
          <w:rFonts w:cs="Times New Roman"/>
          <w:u w:color="000000" w:themeColor="text1"/>
        </w:rPr>
        <w:noBreakHyphen/>
      </w:r>
      <w:r w:rsidRPr="00061200">
        <w:rPr>
          <w:rFonts w:cs="Times New Roman"/>
          <w:u w:color="000000" w:themeColor="text1"/>
        </w:rPr>
        <w:t>water piping within any heating or cooling equipment regulated by the South Carolina Residential Building Code;</w:t>
      </w:r>
    </w:p>
    <w:p w14:paraId="46556522"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r>
      <w:r w:rsidRPr="00061200">
        <w:rPr>
          <w:rFonts w:cs="Times New Roman"/>
          <w:u w:color="000000" w:themeColor="text1"/>
        </w:rPr>
        <w:tab/>
      </w:r>
      <w:r>
        <w:rPr>
          <w:rFonts w:cs="Times New Roman"/>
          <w:u w:color="000000" w:themeColor="text1"/>
        </w:rPr>
        <w:tab/>
      </w:r>
      <w:r w:rsidRPr="00061200">
        <w:rPr>
          <w:rFonts w:cs="Times New Roman"/>
          <w:u w:color="000000" w:themeColor="text1"/>
        </w:rPr>
        <w:t>(e)</w:t>
      </w:r>
      <w:r w:rsidRPr="00061200">
        <w:rPr>
          <w:rFonts w:cs="Times New Roman"/>
          <w:u w:color="000000" w:themeColor="text1"/>
        </w:rPr>
        <w:tab/>
        <w:t>replacement of any minor part that does not alter approval of equipment or make such equipment unsafe;</w:t>
      </w:r>
    </w:p>
    <w:p w14:paraId="5515AA62"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r>
      <w:r w:rsidRPr="00061200">
        <w:rPr>
          <w:rFonts w:cs="Times New Roman"/>
          <w:u w:color="000000" w:themeColor="text1"/>
        </w:rPr>
        <w:tab/>
      </w:r>
      <w:r>
        <w:rPr>
          <w:rFonts w:cs="Times New Roman"/>
          <w:u w:color="000000" w:themeColor="text1"/>
        </w:rPr>
        <w:tab/>
      </w:r>
      <w:r w:rsidRPr="00061200">
        <w:rPr>
          <w:rFonts w:cs="Times New Roman"/>
          <w:u w:color="000000" w:themeColor="text1"/>
        </w:rPr>
        <w:t>(f)</w:t>
      </w:r>
      <w:r w:rsidRPr="00061200">
        <w:rPr>
          <w:rFonts w:cs="Times New Roman"/>
          <w:u w:color="000000" w:themeColor="text1"/>
        </w:rPr>
        <w:tab/>
        <w:t>portable evaporative coolers;</w:t>
      </w:r>
    </w:p>
    <w:p w14:paraId="3B36540F"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r>
      <w:r w:rsidRPr="00061200">
        <w:rPr>
          <w:rFonts w:cs="Times New Roman"/>
          <w:u w:color="000000" w:themeColor="text1"/>
        </w:rPr>
        <w:tab/>
      </w:r>
      <w:r>
        <w:rPr>
          <w:rFonts w:cs="Times New Roman"/>
          <w:u w:color="000000" w:themeColor="text1"/>
        </w:rPr>
        <w:tab/>
      </w:r>
      <w:r w:rsidRPr="00061200">
        <w:rPr>
          <w:rFonts w:cs="Times New Roman"/>
          <w:u w:color="000000" w:themeColor="text1"/>
        </w:rPr>
        <w:t>(g)</w:t>
      </w:r>
      <w:r w:rsidRPr="00061200">
        <w:rPr>
          <w:rFonts w:cs="Times New Roman"/>
          <w:u w:color="000000" w:themeColor="text1"/>
        </w:rPr>
        <w:tab/>
        <w:t>self</w:t>
      </w:r>
      <w:r>
        <w:rPr>
          <w:rFonts w:cs="Times New Roman"/>
          <w:u w:color="000000" w:themeColor="text1"/>
        </w:rPr>
        <w:noBreakHyphen/>
      </w:r>
      <w:r w:rsidRPr="00061200">
        <w:rPr>
          <w:rFonts w:cs="Times New Roman"/>
          <w:u w:color="000000" w:themeColor="text1"/>
        </w:rPr>
        <w:t>contained refrigeration systems containing ten pounds or less of refrigerant or that are actuated by motors of one horsepower or less;</w:t>
      </w:r>
    </w:p>
    <w:p w14:paraId="2E4390DA"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061200">
        <w:rPr>
          <w:rFonts w:cs="Times New Roman"/>
          <w:u w:color="000000" w:themeColor="text1"/>
        </w:rPr>
        <w:tab/>
      </w:r>
      <w:r w:rsidRPr="00061200">
        <w:rPr>
          <w:rFonts w:cs="Times New Roman"/>
          <w:u w:color="000000" w:themeColor="text1"/>
        </w:rPr>
        <w:tab/>
        <w:t>(h)</w:t>
      </w:r>
      <w:r w:rsidRPr="00061200">
        <w:rPr>
          <w:rFonts w:cs="Times New Roman"/>
          <w:u w:color="000000" w:themeColor="text1"/>
        </w:rPr>
        <w:tab/>
        <w:t>portable</w:t>
      </w:r>
      <w:r>
        <w:rPr>
          <w:rFonts w:cs="Times New Roman"/>
          <w:u w:color="000000" w:themeColor="text1"/>
        </w:rPr>
        <w:noBreakHyphen/>
      </w:r>
      <w:r w:rsidRPr="00061200">
        <w:rPr>
          <w:rFonts w:cs="Times New Roman"/>
          <w:u w:color="000000" w:themeColor="text1"/>
        </w:rPr>
        <w:t>fuel</w:t>
      </w:r>
      <w:r>
        <w:rPr>
          <w:rFonts w:cs="Times New Roman"/>
          <w:u w:color="000000" w:themeColor="text1"/>
        </w:rPr>
        <w:noBreakHyphen/>
      </w:r>
      <w:r w:rsidRPr="00061200">
        <w:rPr>
          <w:rFonts w:cs="Times New Roman"/>
          <w:u w:color="000000" w:themeColor="text1"/>
        </w:rPr>
        <w:t>cell appliances that are not connected to a fixed</w:t>
      </w:r>
      <w:r>
        <w:rPr>
          <w:rFonts w:cs="Times New Roman"/>
          <w:u w:color="000000" w:themeColor="text1"/>
        </w:rPr>
        <w:noBreakHyphen/>
      </w:r>
      <w:r w:rsidRPr="00061200">
        <w:rPr>
          <w:rFonts w:cs="Times New Roman"/>
          <w:u w:color="000000" w:themeColor="text1"/>
        </w:rPr>
        <w:t>piping system and are not interconnected to a power grid;</w:t>
      </w:r>
    </w:p>
    <w:p w14:paraId="7118C705"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r>
      <w:r>
        <w:rPr>
          <w:rFonts w:cs="Times New Roman"/>
          <w:u w:color="000000" w:themeColor="text1"/>
        </w:rPr>
        <w:tab/>
      </w:r>
      <w:r w:rsidRPr="00061200">
        <w:rPr>
          <w:rFonts w:cs="Times New Roman"/>
          <w:u w:color="000000" w:themeColor="text1"/>
        </w:rPr>
        <w:t>(5)</w:t>
      </w:r>
      <w:r w:rsidRPr="00061200">
        <w:rPr>
          <w:rFonts w:cs="Times New Roman"/>
          <w:u w:color="000000" w:themeColor="text1"/>
        </w:rPr>
        <w:tab/>
        <w:t>plumbing:</w:t>
      </w:r>
    </w:p>
    <w:p w14:paraId="5E980420"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r>
      <w:r w:rsidRPr="00061200">
        <w:rPr>
          <w:rFonts w:cs="Times New Roman"/>
          <w:u w:color="000000" w:themeColor="text1"/>
        </w:rPr>
        <w:tab/>
      </w:r>
      <w:r>
        <w:rPr>
          <w:rFonts w:cs="Times New Roman"/>
          <w:u w:color="000000" w:themeColor="text1"/>
        </w:rPr>
        <w:tab/>
      </w:r>
      <w:r w:rsidRPr="00061200">
        <w:rPr>
          <w:rFonts w:cs="Times New Roman"/>
          <w:u w:color="000000" w:themeColor="text1"/>
        </w:rPr>
        <w:t>(a)</w:t>
      </w:r>
      <w:r w:rsidRPr="00061200">
        <w:rPr>
          <w:rFonts w:cs="Times New Roman"/>
          <w:u w:color="000000" w:themeColor="text1"/>
        </w:rPr>
        <w:tab/>
        <w:t xml:space="preserve">the stopping of leaks in drains, water, soil, waste or vent pipe; provided, however, that if any concealed trap, drainpipe, water, soil, waste or vent pipe becomes defective and it becomes necessary to </w:t>
      </w:r>
      <w:r w:rsidRPr="00061200">
        <w:rPr>
          <w:rFonts w:cs="Times New Roman"/>
          <w:u w:color="000000" w:themeColor="text1"/>
        </w:rPr>
        <w:lastRenderedPageBreak/>
        <w:t>remove and replace the same with new material, such work must be considered as new work and a permit must be obtained and inspection made as provided in the South Carolina Residential Building Code;</w:t>
      </w:r>
    </w:p>
    <w:p w14:paraId="08E31C77"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061200">
        <w:rPr>
          <w:rFonts w:cs="Times New Roman"/>
          <w:u w:color="000000" w:themeColor="text1"/>
        </w:rPr>
        <w:tab/>
      </w:r>
      <w:r w:rsidRPr="00061200">
        <w:rPr>
          <w:rFonts w:cs="Times New Roman"/>
          <w:u w:color="000000" w:themeColor="text1"/>
        </w:rPr>
        <w:tab/>
        <w:t>(b)</w:t>
      </w:r>
      <w:r w:rsidRPr="00061200">
        <w:rPr>
          <w:rFonts w:cs="Times New Roman"/>
          <w:u w:color="000000" w:themeColor="text1"/>
        </w:rPr>
        <w:tab/>
        <w:t>the clearing of stoppages or the repairing of leaks in pipes, valves or fixtures, and the removal and reinstallation of water closets, provided such repairs do not involve or require the replacement or rearrangement of valves, pipes, or fixtures.</w:t>
      </w:r>
    </w:p>
    <w:p w14:paraId="0BC7B6BC"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t>(B)</w:t>
      </w:r>
      <w:r w:rsidRPr="00061200">
        <w:rPr>
          <w:rFonts w:cs="Times New Roman"/>
          <w:u w:color="000000" w:themeColor="text1"/>
        </w:rPr>
        <w:tab/>
        <w:t>The improvements delineated in subsection (A) are exempt from building permit application requirements and an owner of residential property who makes these improvements is not required to have a residential builder or residential specialty contractor</w:t>
      </w:r>
      <w:r w:rsidRPr="00677128">
        <w:rPr>
          <w:rFonts w:cs="Times New Roman"/>
          <w:u w:color="000000" w:themeColor="text1"/>
        </w:rPr>
        <w:t>’</w:t>
      </w:r>
      <w:r w:rsidRPr="00061200">
        <w:rPr>
          <w:rFonts w:cs="Times New Roman"/>
          <w:u w:color="000000" w:themeColor="text1"/>
        </w:rPr>
        <w:t>s license or be subject to the penalties provided in this chapter.”</w:t>
      </w:r>
    </w:p>
    <w:p w14:paraId="07B9F1F0" w14:textId="77777777" w:rsidR="0033740E"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03833B0A" w14:textId="77777777" w:rsidR="0033740E" w:rsidRPr="00677128"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u w:color="000000" w:themeColor="text1"/>
        </w:rPr>
      </w:pPr>
      <w:r>
        <w:rPr>
          <w:rFonts w:cs="Times New Roman"/>
          <w:b/>
          <w:bCs/>
          <w:u w:color="000000" w:themeColor="text1"/>
        </w:rPr>
        <w:t>Residential specialty contractors</w:t>
      </w:r>
    </w:p>
    <w:p w14:paraId="5C7CA09C"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342A606E"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SECTION</w:t>
      </w:r>
      <w:r w:rsidRPr="00061200">
        <w:rPr>
          <w:rFonts w:cs="Times New Roman"/>
          <w:u w:color="000000" w:themeColor="text1"/>
        </w:rPr>
        <w:tab/>
        <w:t>2.</w:t>
      </w:r>
      <w:r w:rsidRPr="00061200">
        <w:rPr>
          <w:rFonts w:cs="Times New Roman"/>
          <w:u w:color="000000" w:themeColor="text1"/>
        </w:rPr>
        <w:tab/>
        <w:t>Section 40</w:t>
      </w:r>
      <w:r>
        <w:rPr>
          <w:rFonts w:cs="Times New Roman"/>
          <w:u w:color="000000" w:themeColor="text1"/>
        </w:rPr>
        <w:noBreakHyphen/>
      </w:r>
      <w:r w:rsidRPr="00061200">
        <w:rPr>
          <w:rFonts w:cs="Times New Roman"/>
          <w:u w:color="000000" w:themeColor="text1"/>
        </w:rPr>
        <w:t>59</w:t>
      </w:r>
      <w:r>
        <w:rPr>
          <w:rFonts w:cs="Times New Roman"/>
          <w:u w:color="000000" w:themeColor="text1"/>
        </w:rPr>
        <w:noBreakHyphen/>
      </w:r>
      <w:r w:rsidRPr="00061200">
        <w:rPr>
          <w:rFonts w:cs="Times New Roman"/>
          <w:u w:color="000000" w:themeColor="text1"/>
        </w:rPr>
        <w:t>20(7) of the 1976 Code is amended to read:</w:t>
      </w:r>
    </w:p>
    <w:p w14:paraId="58C23B0B"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2E600218"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1200">
        <w:rPr>
          <w:rFonts w:cs="Times New Roman"/>
          <w:u w:color="000000" w:themeColor="text1"/>
        </w:rPr>
        <w:tab/>
        <w:t>“(7)</w:t>
      </w:r>
      <w:r w:rsidRPr="00061200">
        <w:rPr>
          <w:rFonts w:cs="Times New Roman"/>
          <w:u w:color="000000" w:themeColor="text1"/>
        </w:rPr>
        <w:tab/>
      </w:r>
      <w:r w:rsidRPr="00677128">
        <w:rPr>
          <w:rFonts w:cs="Times New Roman"/>
          <w:u w:color="000000" w:themeColor="text1"/>
        </w:rPr>
        <w:t>‘</w:t>
      </w:r>
      <w:r w:rsidRPr="00061200">
        <w:rPr>
          <w:rFonts w:cs="Times New Roman"/>
        </w:rPr>
        <w:t>Residential specialty contractor</w:t>
      </w:r>
      <w:r w:rsidRPr="00677128">
        <w:rPr>
          <w:rFonts w:cs="Times New Roman"/>
        </w:rPr>
        <w:t>’</w:t>
      </w:r>
      <w:r w:rsidRPr="00061200">
        <w:rPr>
          <w:rFonts w:cs="Times New Roman"/>
        </w:rPr>
        <w:t xml:space="preserve"> means an independent contractor</w:t>
      </w:r>
      <w:r w:rsidRPr="00061200">
        <w:t xml:space="preserve"> </w:t>
      </w:r>
      <w:r w:rsidRPr="00061200">
        <w:rPr>
          <w:rFonts w:cs="Times New Roman"/>
        </w:rPr>
        <w:t>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w:t>
      </w:r>
      <w:r w:rsidRPr="00061200">
        <w:t xml:space="preserve"> </w:t>
      </w:r>
      <w:r w:rsidRPr="00061200">
        <w:rPr>
          <w:rFonts w:cs="Times New Roman"/>
        </w:rPr>
        <w:t>five hundred dollars and are not regulated by the provisions of Chapter 11. A</w:t>
      </w:r>
      <w:r w:rsidRPr="00061200">
        <w:rPr>
          <w:rFonts w:cs="Times New Roman"/>
          <w:u w:color="000000" w:themeColor="text1"/>
        </w:rPr>
        <w:t xml:space="preserve"> residential specialty contractor is not authorized to construct additions to residential buildings or structures without supervision by a residential builder or other appropriately licensed person or entity. </w:t>
      </w:r>
      <w:r w:rsidRPr="00061200">
        <w:rPr>
          <w:rFonts w:cs="Times New Roman"/>
        </w:rPr>
        <w:t>Residential specialty contracting includes the following areas of contracting and other areas as the commission may recognize by regulation:</w:t>
      </w:r>
    </w:p>
    <w:p w14:paraId="343D182E"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1200">
        <w:rPr>
          <w:rFonts w:cs="Times New Roman"/>
        </w:rPr>
        <w:tab/>
      </w:r>
      <w:r w:rsidRPr="00061200">
        <w:rPr>
          <w:rFonts w:cs="Times New Roman"/>
        </w:rPr>
        <w:tab/>
        <w:t>(a)</w:t>
      </w:r>
      <w:r w:rsidRPr="00061200">
        <w:rPr>
          <w:rFonts w:cs="Times New Roman"/>
        </w:rPr>
        <w:tab/>
        <w:t>plumbers;</w:t>
      </w:r>
    </w:p>
    <w:p w14:paraId="26D55ECD"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1200">
        <w:rPr>
          <w:rFonts w:cs="Times New Roman"/>
        </w:rPr>
        <w:tab/>
      </w:r>
      <w:r w:rsidRPr="00061200">
        <w:rPr>
          <w:rFonts w:cs="Times New Roman"/>
        </w:rPr>
        <w:tab/>
        <w:t>(b)</w:t>
      </w:r>
      <w:r w:rsidRPr="00061200">
        <w:rPr>
          <w:rFonts w:cs="Times New Roman"/>
        </w:rPr>
        <w:tab/>
        <w:t>electricians;</w:t>
      </w:r>
    </w:p>
    <w:p w14:paraId="62A299E4"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1200">
        <w:rPr>
          <w:rFonts w:cs="Times New Roman"/>
        </w:rPr>
        <w:tab/>
      </w:r>
      <w:r w:rsidRPr="00061200">
        <w:rPr>
          <w:rFonts w:cs="Times New Roman"/>
        </w:rPr>
        <w:tab/>
        <w:t>(c)</w:t>
      </w:r>
      <w:r w:rsidRPr="00061200">
        <w:rPr>
          <w:rFonts w:cs="Times New Roman"/>
        </w:rPr>
        <w:tab/>
        <w:t>heating and air conditioning installers and repairers;</w:t>
      </w:r>
    </w:p>
    <w:p w14:paraId="12F69B3E"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1200">
        <w:rPr>
          <w:rFonts w:cs="Times New Roman"/>
        </w:rPr>
        <w:tab/>
      </w:r>
      <w:r w:rsidRPr="00061200">
        <w:rPr>
          <w:rFonts w:cs="Times New Roman"/>
        </w:rPr>
        <w:tab/>
        <w:t>(d)</w:t>
      </w:r>
      <w:r w:rsidRPr="00061200">
        <w:rPr>
          <w:rFonts w:cs="Times New Roman"/>
        </w:rPr>
        <w:tab/>
        <w:t>vinyl and aluminum siding installers;</w:t>
      </w:r>
    </w:p>
    <w:p w14:paraId="19AE6414"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1200">
        <w:rPr>
          <w:rFonts w:cs="Times New Roman"/>
        </w:rPr>
        <w:tab/>
      </w:r>
      <w:r w:rsidRPr="00061200">
        <w:rPr>
          <w:rFonts w:cs="Times New Roman"/>
        </w:rPr>
        <w:tab/>
        <w:t>(e)</w:t>
      </w:r>
      <w:r w:rsidRPr="00061200">
        <w:rPr>
          <w:rFonts w:cs="Times New Roman"/>
        </w:rPr>
        <w:tab/>
        <w:t>insulation installers;</w:t>
      </w:r>
    </w:p>
    <w:p w14:paraId="524222D7"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1200">
        <w:rPr>
          <w:rFonts w:cs="Times New Roman"/>
        </w:rPr>
        <w:tab/>
      </w:r>
      <w:r w:rsidRPr="00061200">
        <w:rPr>
          <w:rFonts w:cs="Times New Roman"/>
        </w:rPr>
        <w:tab/>
        <w:t>(f)</w:t>
      </w:r>
      <w:r w:rsidRPr="00061200">
        <w:rPr>
          <w:rFonts w:cs="Times New Roman"/>
        </w:rPr>
        <w:tab/>
        <w:t>roofers;</w:t>
      </w:r>
    </w:p>
    <w:p w14:paraId="4E3F6833"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1200">
        <w:rPr>
          <w:rFonts w:cs="Times New Roman"/>
        </w:rPr>
        <w:tab/>
      </w:r>
      <w:r w:rsidRPr="00061200">
        <w:rPr>
          <w:rFonts w:cs="Times New Roman"/>
        </w:rPr>
        <w:tab/>
        <w:t>(g)</w:t>
      </w:r>
      <w:r w:rsidRPr="00061200">
        <w:rPr>
          <w:rFonts w:cs="Times New Roman"/>
        </w:rPr>
        <w:tab/>
        <w:t>floor covering installers;</w:t>
      </w:r>
    </w:p>
    <w:p w14:paraId="718D3B0D"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1200">
        <w:rPr>
          <w:rFonts w:cs="Times New Roman"/>
        </w:rPr>
        <w:tab/>
      </w:r>
      <w:r w:rsidRPr="00061200">
        <w:rPr>
          <w:rFonts w:cs="Times New Roman"/>
        </w:rPr>
        <w:tab/>
        <w:t>(h)</w:t>
      </w:r>
      <w:r w:rsidRPr="00061200">
        <w:rPr>
          <w:rFonts w:cs="Times New Roman"/>
        </w:rPr>
        <w:tab/>
        <w:t>masons;</w:t>
      </w:r>
    </w:p>
    <w:p w14:paraId="521F4959"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1200">
        <w:rPr>
          <w:rFonts w:cs="Times New Roman"/>
        </w:rPr>
        <w:tab/>
      </w:r>
      <w:r w:rsidRPr="00061200">
        <w:rPr>
          <w:rFonts w:cs="Times New Roman"/>
        </w:rPr>
        <w:tab/>
        <w:t>(i)</w:t>
      </w:r>
      <w:r w:rsidRPr="00061200">
        <w:rPr>
          <w:rFonts w:cs="Times New Roman"/>
        </w:rPr>
        <w:tab/>
      </w:r>
      <w:r w:rsidRPr="00061200">
        <w:rPr>
          <w:rFonts w:cs="Times New Roman"/>
        </w:rPr>
        <w:tab/>
        <w:t>dry wall installers;</w:t>
      </w:r>
    </w:p>
    <w:p w14:paraId="154DBD44"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1200">
        <w:rPr>
          <w:rFonts w:cs="Times New Roman"/>
        </w:rPr>
        <w:tab/>
      </w:r>
      <w:r w:rsidRPr="00061200">
        <w:rPr>
          <w:rFonts w:cs="Times New Roman"/>
        </w:rPr>
        <w:tab/>
        <w:t>(j)</w:t>
      </w:r>
      <w:r w:rsidRPr="00061200">
        <w:rPr>
          <w:rFonts w:cs="Times New Roman"/>
        </w:rPr>
        <w:tab/>
      </w:r>
      <w:r w:rsidRPr="00061200">
        <w:rPr>
          <w:rFonts w:cs="Times New Roman"/>
        </w:rPr>
        <w:tab/>
        <w:t>carpenters;</w:t>
      </w:r>
    </w:p>
    <w:p w14:paraId="62629CB0"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1200">
        <w:rPr>
          <w:rFonts w:cs="Times New Roman"/>
        </w:rPr>
        <w:tab/>
      </w:r>
      <w:r w:rsidRPr="00061200">
        <w:rPr>
          <w:rFonts w:cs="Times New Roman"/>
        </w:rPr>
        <w:tab/>
        <w:t>(k)</w:t>
      </w:r>
      <w:r w:rsidRPr="00061200">
        <w:rPr>
          <w:rFonts w:cs="Times New Roman"/>
        </w:rPr>
        <w:tab/>
        <w:t>stucco installers;</w:t>
      </w:r>
    </w:p>
    <w:p w14:paraId="7C21F49C"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61200">
        <w:rPr>
          <w:rFonts w:cs="Times New Roman"/>
        </w:rPr>
        <w:tab/>
      </w:r>
      <w:r w:rsidRPr="00061200">
        <w:rPr>
          <w:rFonts w:cs="Times New Roman"/>
        </w:rPr>
        <w:tab/>
      </w:r>
      <w:r w:rsidRPr="00061200">
        <w:rPr>
          <w:rFonts w:cs="Times New Roman"/>
          <w:snapToGrid w:val="0"/>
        </w:rPr>
        <w:t>(l)</w:t>
      </w:r>
      <w:r w:rsidRPr="00061200">
        <w:rPr>
          <w:rFonts w:cs="Times New Roman"/>
          <w:snapToGrid w:val="0"/>
        </w:rPr>
        <w:tab/>
      </w:r>
      <w:r w:rsidRPr="00061200">
        <w:rPr>
          <w:rFonts w:cs="Times New Roman"/>
          <w:snapToGrid w:val="0"/>
        </w:rPr>
        <w:tab/>
      </w:r>
      <w:r w:rsidRPr="00061200">
        <w:rPr>
          <w:rFonts w:cs="Times New Roman"/>
        </w:rPr>
        <w:t>painters and wall paperers;</w:t>
      </w:r>
    </w:p>
    <w:p w14:paraId="3DB1FB5C"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61200">
        <w:rPr>
          <w:rFonts w:cs="Times New Roman"/>
          <w:snapToGrid w:val="0"/>
        </w:rPr>
        <w:tab/>
      </w:r>
      <w:r w:rsidRPr="00061200">
        <w:rPr>
          <w:rFonts w:cs="Times New Roman"/>
          <w:snapToGrid w:val="0"/>
        </w:rPr>
        <w:tab/>
        <w:t>(m)</w:t>
      </w:r>
      <w:r w:rsidRPr="00061200">
        <w:rPr>
          <w:rFonts w:cs="Times New Roman"/>
          <w:snapToGrid w:val="0"/>
        </w:rPr>
        <w:tab/>
        <w:t>solar panel installers.</w:t>
      </w:r>
    </w:p>
    <w:p w14:paraId="7004C778"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1200">
        <w:rPr>
          <w:rFonts w:cs="Times New Roman"/>
          <w:snapToGrid w:val="0"/>
        </w:rPr>
        <w:lastRenderedPageBreak/>
        <w:tab/>
        <w:t>Plumbers, electricians, and heating and air conditioning installers and repairers must be issued specialty contractor licenses after passing the required examination, if the other requirements of this article are met. Vinyl and aluminum siding installers, masons, dry wall installers, carpenters, stucco installers, painters and wall paperers, and solar panel installers must be issued specialty contractor registrations, if the other requirements of this article are met.</w:t>
      </w:r>
    </w:p>
    <w:p w14:paraId="026538A4"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t>A residential specialty contractor is prohibited from undertaking work outside the scope of his license or registration, including employing, hiring, and contracting or subcontracting with others to perform such work on his behalf.</w:t>
      </w:r>
    </w:p>
    <w:p w14:paraId="003A8A61"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1200">
        <w:rPr>
          <w:rFonts w:cs="Times New Roman"/>
          <w:u w:color="000000" w:themeColor="text1"/>
        </w:rPr>
        <w:tab/>
        <w:t>The provisions of this chapter do not preclude a licensed residential builder from also obtaining licensure or registration as a residential specialty contractor in an area of contracting identified in statute or recognized by the commission. In addition, a residential builder, who is licensed by examination in this State, is authorized to perform work in any of the areas of residential specialty contracting without separately obtaining a residential specialty contractor license or registration.”</w:t>
      </w:r>
    </w:p>
    <w:p w14:paraId="60DB5174" w14:textId="77777777" w:rsidR="0033740E"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58D0B20A" w14:textId="77777777" w:rsidR="0033740E" w:rsidRPr="00677128"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u w:color="000000" w:themeColor="text1"/>
        </w:rPr>
      </w:pPr>
      <w:r>
        <w:rPr>
          <w:rFonts w:cs="Times New Roman"/>
          <w:b/>
          <w:bCs/>
          <w:u w:color="000000" w:themeColor="text1"/>
        </w:rPr>
        <w:t>Time effective</w:t>
      </w:r>
    </w:p>
    <w:p w14:paraId="594B1095"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2FC81400" w14:textId="77777777" w:rsidR="0033740E" w:rsidRPr="00061200"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1200">
        <w:rPr>
          <w:rFonts w:cs="Times New Roman"/>
          <w:u w:color="000000" w:themeColor="text1"/>
        </w:rPr>
        <w:t>SECTION</w:t>
      </w:r>
      <w:r w:rsidRPr="00061200">
        <w:rPr>
          <w:rFonts w:cs="Times New Roman"/>
          <w:u w:color="000000" w:themeColor="text1"/>
        </w:rPr>
        <w:tab/>
        <w:t>3.</w:t>
      </w:r>
      <w:r w:rsidRPr="00061200">
        <w:rPr>
          <w:rFonts w:cs="Times New Roman"/>
          <w:u w:color="000000" w:themeColor="text1"/>
        </w:rPr>
        <w:tab/>
        <w:t>This act takes effect upon approval by the Governor.</w:t>
      </w:r>
    </w:p>
    <w:p w14:paraId="29B3FEBF" w14:textId="77777777" w:rsidR="0033740E"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7940A872" w14:textId="77777777" w:rsidR="0033740E" w:rsidRDefault="0033740E"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408B0D0F" w14:textId="77777777" w:rsidR="0033740E" w:rsidRDefault="0033740E" w:rsidP="0033740E">
      <w:pPr>
        <w:jc w:val="both"/>
        <w:rPr>
          <w:color w:val="000000" w:themeColor="text1"/>
        </w:rPr>
      </w:pPr>
    </w:p>
    <w:p w14:paraId="3180C4CD" w14:textId="77777777" w:rsidR="0033740E" w:rsidRDefault="0033740E" w:rsidP="0033740E">
      <w:pPr>
        <w:jc w:val="both"/>
        <w:rPr>
          <w:color w:val="000000" w:themeColor="text1"/>
        </w:rPr>
      </w:pPr>
      <w:r>
        <w:rPr>
          <w:color w:val="000000" w:themeColor="text1"/>
        </w:rPr>
        <w:t>Approved the 16</w:t>
      </w:r>
      <w:r w:rsidRPr="00296E18">
        <w:rPr>
          <w:color w:val="000000" w:themeColor="text1"/>
          <w:vertAlign w:val="superscript"/>
        </w:rPr>
        <w:t>th</w:t>
      </w:r>
      <w:r>
        <w:rPr>
          <w:color w:val="000000" w:themeColor="text1"/>
        </w:rPr>
        <w:t xml:space="preserve"> day of May, 2022. </w:t>
      </w:r>
    </w:p>
    <w:p w14:paraId="340AC9D6" w14:textId="77777777" w:rsidR="0033740E" w:rsidRDefault="0033740E" w:rsidP="0033740E">
      <w:pPr>
        <w:jc w:val="center"/>
        <w:rPr>
          <w:color w:val="000000" w:themeColor="text1"/>
        </w:rPr>
      </w:pPr>
    </w:p>
    <w:p w14:paraId="1CEDD6A9" w14:textId="77777777" w:rsidR="0033740E" w:rsidRDefault="0033740E" w:rsidP="0033740E">
      <w:pPr>
        <w:jc w:val="center"/>
        <w:rPr>
          <w:color w:val="000000" w:themeColor="text1"/>
        </w:rPr>
      </w:pPr>
      <w:r>
        <w:rPr>
          <w:color w:val="000000" w:themeColor="text1"/>
        </w:rPr>
        <w:t>__________</w:t>
      </w:r>
    </w:p>
    <w:p w14:paraId="489CE37D" w14:textId="77777777" w:rsidR="0086017B" w:rsidRPr="00595FE0" w:rsidRDefault="0086017B" w:rsidP="003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6017B" w:rsidRPr="00595FE0" w:rsidSect="0086017B">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B7DE7" w14:textId="77777777" w:rsidR="00B966BA" w:rsidRDefault="00B966BA" w:rsidP="007D5FAC">
      <w:r>
        <w:separator/>
      </w:r>
    </w:p>
  </w:endnote>
  <w:endnote w:type="continuationSeparator" w:id="0">
    <w:p w14:paraId="12446966" w14:textId="77777777" w:rsidR="00B966BA" w:rsidRDefault="00B966B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454B2" w14:textId="3E55C050" w:rsidR="0086017B" w:rsidRPr="0086017B" w:rsidRDefault="0086017B" w:rsidP="0086017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3740E">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1758A" w14:textId="77777777" w:rsidR="0086017B" w:rsidRDefault="00860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3C4A9" w14:textId="77777777" w:rsidR="00B966BA" w:rsidRDefault="00B966BA" w:rsidP="007D5FAC">
      <w:r>
        <w:separator/>
      </w:r>
    </w:p>
  </w:footnote>
  <w:footnote w:type="continuationSeparator" w:id="0">
    <w:p w14:paraId="1747E1E2" w14:textId="77777777" w:rsidR="00B966BA" w:rsidRDefault="00B966B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606"/>
    <w:docVar w:name="ActSecretary" w:val="Turner"/>
    <w:docVar w:name="ActSIdno" w:val="(173)  3606WAB22"/>
    <w:docVar w:name="clipname" w:val="3606WAB22"/>
    <w:docVar w:name="dvBillNumber" w:val="3606"/>
    <w:docVar w:name="dvBillNumberPrefix" w:val="H"/>
    <w:docVar w:name="dvOriginalBody" w:val="House"/>
    <w:docVar w:name="HOUSEACTFULLPATH" w:val="L:\COUNCIL\ACTS\3606WAB22.DOCX"/>
    <w:docVar w:name="OrigHOUSEBillNo" w:val="3606"/>
    <w:docVar w:name="WhatActtype" w:val="AN ACT"/>
  </w:docVars>
  <w:rsids>
    <w:rsidRoot w:val="00B966BA"/>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2B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3740E"/>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0B3"/>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0493"/>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7935"/>
    <w:rsid w:val="005839FC"/>
    <w:rsid w:val="00583CB3"/>
    <w:rsid w:val="005859EE"/>
    <w:rsid w:val="00586D93"/>
    <w:rsid w:val="00591D7C"/>
    <w:rsid w:val="00594D39"/>
    <w:rsid w:val="00595FE0"/>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77128"/>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11E4"/>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3115"/>
    <w:rsid w:val="007746C2"/>
    <w:rsid w:val="0077597C"/>
    <w:rsid w:val="00775B87"/>
    <w:rsid w:val="0078274D"/>
    <w:rsid w:val="00784A23"/>
    <w:rsid w:val="007946C3"/>
    <w:rsid w:val="007A44AD"/>
    <w:rsid w:val="007A4BCD"/>
    <w:rsid w:val="007A73EA"/>
    <w:rsid w:val="007A7F6B"/>
    <w:rsid w:val="007B0E40"/>
    <w:rsid w:val="007B296A"/>
    <w:rsid w:val="007B2D27"/>
    <w:rsid w:val="007B59FD"/>
    <w:rsid w:val="007C3D08"/>
    <w:rsid w:val="007C3EC8"/>
    <w:rsid w:val="007C4A08"/>
    <w:rsid w:val="007C7B7F"/>
    <w:rsid w:val="007D5FAC"/>
    <w:rsid w:val="007E19E6"/>
    <w:rsid w:val="007E3A81"/>
    <w:rsid w:val="007F6631"/>
    <w:rsid w:val="007F6D46"/>
    <w:rsid w:val="007F7184"/>
    <w:rsid w:val="00800AD0"/>
    <w:rsid w:val="008043F6"/>
    <w:rsid w:val="00804419"/>
    <w:rsid w:val="00805054"/>
    <w:rsid w:val="008066FB"/>
    <w:rsid w:val="00806F5B"/>
    <w:rsid w:val="0081729E"/>
    <w:rsid w:val="00831FC4"/>
    <w:rsid w:val="00832F5E"/>
    <w:rsid w:val="00836D7F"/>
    <w:rsid w:val="00841A98"/>
    <w:rsid w:val="00841BFC"/>
    <w:rsid w:val="008449B6"/>
    <w:rsid w:val="00844DB5"/>
    <w:rsid w:val="00850549"/>
    <w:rsid w:val="008524CC"/>
    <w:rsid w:val="00855672"/>
    <w:rsid w:val="0086017B"/>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E6278"/>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616E"/>
    <w:rsid w:val="00B11270"/>
    <w:rsid w:val="00B13981"/>
    <w:rsid w:val="00B22B54"/>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966BA"/>
    <w:rsid w:val="00B96FA8"/>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04D8"/>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376F8"/>
    <w:rsid w:val="00E500F1"/>
    <w:rsid w:val="00E52A30"/>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49E0"/>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6357"/>
    <w:rsid w:val="00F61884"/>
    <w:rsid w:val="00F627EF"/>
    <w:rsid w:val="00F66E0E"/>
    <w:rsid w:val="00F721C4"/>
    <w:rsid w:val="00F7296A"/>
    <w:rsid w:val="00F80C6A"/>
    <w:rsid w:val="00F80F39"/>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54EB1"/>
  <w15:docId w15:val="{68E85D78-7828-4F9E-AD90-E5A1B1D7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6017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043F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6017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F49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10303.docx" TargetMode="External"/><Relationship Id="rId18" Type="http://schemas.openxmlformats.org/officeDocument/2006/relationships/hyperlink" Target="file:///h:\sj\20220420.docx" TargetMode="External"/><Relationship Id="rId26" Type="http://schemas.openxmlformats.org/officeDocument/2006/relationships/hyperlink" Target="file:///p:\pprever\2021-22\3606_20210224.docx" TargetMode="External"/><Relationship Id="rId3" Type="http://schemas.openxmlformats.org/officeDocument/2006/relationships/settings" Target="settings.xml"/><Relationship Id="rId21" Type="http://schemas.openxmlformats.org/officeDocument/2006/relationships/hyperlink" Target="file:///h:\hj\20220426.docx" TargetMode="External"/><Relationship Id="rId34" Type="http://schemas.openxmlformats.org/officeDocument/2006/relationships/footer" Target="footer1.xml"/><Relationship Id="rId7" Type="http://schemas.openxmlformats.org/officeDocument/2006/relationships/hyperlink" Target="file:///h:\hj\20210112.docx" TargetMode="External"/><Relationship Id="rId12" Type="http://schemas.openxmlformats.org/officeDocument/2006/relationships/hyperlink" Target="file:///h:\hj\20210302.docx" TargetMode="External"/><Relationship Id="rId17" Type="http://schemas.openxmlformats.org/officeDocument/2006/relationships/hyperlink" Target="file:///h:\sj\20220420.docx" TargetMode="External"/><Relationship Id="rId25" Type="http://schemas.openxmlformats.org/officeDocument/2006/relationships/hyperlink" Target="file:///p:\pprever\2021-22\3606_20210112.docx" TargetMode="External"/><Relationship Id="rId33" Type="http://schemas.openxmlformats.org/officeDocument/2006/relationships/hyperlink" Target="file:///p:\pprever\2021-22\3606_20220426.docx" TargetMode="External"/><Relationship Id="rId2" Type="http://schemas.openxmlformats.org/officeDocument/2006/relationships/styles" Target="styles.xml"/><Relationship Id="rId16" Type="http://schemas.openxmlformats.org/officeDocument/2006/relationships/hyperlink" Target="file:///h:\sj\20220201.docx" TargetMode="External"/><Relationship Id="rId20" Type="http://schemas.openxmlformats.org/officeDocument/2006/relationships/hyperlink" Target="file:///h:\sj\20220421.docx" TargetMode="External"/><Relationship Id="rId29" Type="http://schemas.openxmlformats.org/officeDocument/2006/relationships/hyperlink" Target="file:///p:\pprever\2021-22\3606_202103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02.docx" TargetMode="External"/><Relationship Id="rId24" Type="http://schemas.openxmlformats.org/officeDocument/2006/relationships/hyperlink" Target="http://www.scstatehouse.gov/billsearch.php?billnumbers=3606&amp;session=124&amp;summary=B" TargetMode="External"/><Relationship Id="rId32" Type="http://schemas.openxmlformats.org/officeDocument/2006/relationships/hyperlink" Target="file:///p:\pprever\2021-22\3606_20220421.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210303.docx" TargetMode="External"/><Relationship Id="rId23" Type="http://schemas.openxmlformats.org/officeDocument/2006/relationships/hyperlink" Target="file:///h:\sj\20220512.docx" TargetMode="External"/><Relationship Id="rId28" Type="http://schemas.openxmlformats.org/officeDocument/2006/relationships/hyperlink" Target="file:///p:\pprever\2021-22\3606_20210302.docx" TargetMode="External"/><Relationship Id="rId36" Type="http://schemas.openxmlformats.org/officeDocument/2006/relationships/fontTable" Target="fontTable.xml"/><Relationship Id="rId10" Type="http://schemas.openxmlformats.org/officeDocument/2006/relationships/hyperlink" Target="file:///h:\hj\20210302.docx" TargetMode="External"/><Relationship Id="rId19" Type="http://schemas.openxmlformats.org/officeDocument/2006/relationships/hyperlink" Target="file:///h:\sj\20220420.docx" TargetMode="External"/><Relationship Id="rId31" Type="http://schemas.openxmlformats.org/officeDocument/2006/relationships/hyperlink" Target="file:///p:\pprever\2021-22\3606_20220420.docx" TargetMode="External"/><Relationship Id="rId4" Type="http://schemas.openxmlformats.org/officeDocument/2006/relationships/webSettings" Target="webSettings.xml"/><Relationship Id="rId9" Type="http://schemas.openxmlformats.org/officeDocument/2006/relationships/hyperlink" Target="file:///h:\hj\20210224.docx" TargetMode="External"/><Relationship Id="rId14" Type="http://schemas.openxmlformats.org/officeDocument/2006/relationships/hyperlink" Target="file:///h:\sj\20210303.docx" TargetMode="External"/><Relationship Id="rId22" Type="http://schemas.openxmlformats.org/officeDocument/2006/relationships/hyperlink" Target="file:///h:\hj\20220426.docx" TargetMode="External"/><Relationship Id="rId27" Type="http://schemas.openxmlformats.org/officeDocument/2006/relationships/hyperlink" Target="file:///p:\pprever\2021-22\3606_20210225.docx" TargetMode="External"/><Relationship Id="rId30" Type="http://schemas.openxmlformats.org/officeDocument/2006/relationships/hyperlink" Target="file:///p:\pprever\2021-22\3606_20220201.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E67DA-B610-40B4-BA58-E1A26C26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3606: Exempt certain improvements made to residential property from permit requirements and other provisions - South Carolina Legislature Online</dc:title>
  <dc:subject/>
  <dc:creator>Rebecca Turner</dc:creator>
  <cp:keywords/>
  <dc:description/>
  <cp:lastModifiedBy>Danny Crook</cp:lastModifiedBy>
  <cp:revision>2</cp:revision>
  <dcterms:created xsi:type="dcterms:W3CDTF">2022-06-10T20:04:00Z</dcterms:created>
  <dcterms:modified xsi:type="dcterms:W3CDTF">2022-06-10T20:04:00Z</dcterms:modified>
</cp:coreProperties>
</file>