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075" w:rsidRDefault="00230075" w:rsidP="00230075">
      <w:pPr>
        <w:widowControl w:val="0"/>
        <w:jc w:val="center"/>
      </w:pPr>
      <w:r w:rsidRPr="00230075">
        <w:rPr>
          <w:b/>
        </w:rPr>
        <w:t>South Carolina General Assembly</w:t>
      </w:r>
    </w:p>
    <w:p w:rsidR="00230075" w:rsidRDefault="00230075" w:rsidP="00230075">
      <w:pPr>
        <w:widowControl w:val="0"/>
        <w:jc w:val="center"/>
      </w:pPr>
      <w:r>
        <w:t>124th Session, 2021-2022</w:t>
      </w:r>
    </w:p>
    <w:p w:rsidR="00230075" w:rsidRDefault="00230075" w:rsidP="00230075">
      <w:pPr>
        <w:widowControl w:val="0"/>
        <w:jc w:val="left"/>
      </w:pPr>
    </w:p>
    <w:p w:rsidR="00230075" w:rsidRDefault="00230075" w:rsidP="00230075">
      <w:pPr>
        <w:widowControl w:val="0"/>
        <w:jc w:val="left"/>
        <w:rPr>
          <w:b/>
        </w:rPr>
      </w:pPr>
      <w:r w:rsidRPr="00230075">
        <w:rPr>
          <w:b/>
        </w:rPr>
        <w:t>H. 4143</w:t>
      </w:r>
    </w:p>
    <w:p w:rsidR="00230075" w:rsidRDefault="00230075" w:rsidP="00230075">
      <w:pPr>
        <w:widowControl w:val="0"/>
        <w:jc w:val="left"/>
        <w:rPr>
          <w:b/>
        </w:rPr>
      </w:pPr>
    </w:p>
    <w:p w:rsidR="00230075" w:rsidRDefault="00230075" w:rsidP="00230075">
      <w:pPr>
        <w:widowControl w:val="0"/>
        <w:jc w:val="left"/>
      </w:pPr>
      <w:r w:rsidRPr="00230075">
        <w:rPr>
          <w:b/>
        </w:rPr>
        <w:t>STATUS INFORMATION</w:t>
      </w:r>
    </w:p>
    <w:p w:rsidR="00230075" w:rsidRDefault="00230075" w:rsidP="00230075">
      <w:pPr>
        <w:widowControl w:val="0"/>
        <w:jc w:val="left"/>
      </w:pPr>
    </w:p>
    <w:p w:rsidR="00230075" w:rsidRDefault="00230075" w:rsidP="00230075">
      <w:pPr>
        <w:widowControl w:val="0"/>
        <w:jc w:val="left"/>
      </w:pPr>
      <w:r>
        <w:t>General Bill</w:t>
      </w:r>
    </w:p>
    <w:p w:rsidR="00230075" w:rsidRDefault="004B1F9E" w:rsidP="00230075">
      <w:pPr>
        <w:widowControl w:val="0"/>
        <w:jc w:val="left"/>
      </w:pPr>
      <w:r>
        <w:t>Sponsors: Reps. R. Williams, Jefferson and Matthews</w:t>
      </w:r>
    </w:p>
    <w:p w:rsidR="00230075" w:rsidRDefault="00230075" w:rsidP="00230075">
      <w:pPr>
        <w:widowControl w:val="0"/>
        <w:jc w:val="left"/>
      </w:pPr>
      <w:r>
        <w:t>Document Path: l:\council\bills\gt\6049cm21.docx</w:t>
      </w:r>
    </w:p>
    <w:p w:rsidR="00230075" w:rsidRDefault="00230075" w:rsidP="00230075">
      <w:pPr>
        <w:widowControl w:val="0"/>
        <w:jc w:val="left"/>
      </w:pPr>
    </w:p>
    <w:p w:rsidR="00826D17" w:rsidRDefault="00826D17" w:rsidP="00230075">
      <w:pPr>
        <w:widowControl w:val="0"/>
        <w:jc w:val="left"/>
      </w:pPr>
      <w:r>
        <w:t>Introduced in the House on April 6, 2021</w:t>
      </w:r>
    </w:p>
    <w:p w:rsidR="00826D17" w:rsidRDefault="00826D17" w:rsidP="00230075">
      <w:pPr>
        <w:widowControl w:val="0"/>
        <w:jc w:val="left"/>
      </w:pPr>
      <w:r>
        <w:t>Introduced in the Senate on February 23, 2022</w:t>
      </w:r>
    </w:p>
    <w:p w:rsidR="00826D17" w:rsidRDefault="00826D17" w:rsidP="00230075">
      <w:pPr>
        <w:widowControl w:val="0"/>
        <w:jc w:val="left"/>
      </w:pPr>
      <w:r>
        <w:t>Last Amended on February 22, 2022</w:t>
      </w:r>
    </w:p>
    <w:p w:rsidR="00826D17" w:rsidRPr="00826D17" w:rsidRDefault="00826D17" w:rsidP="00230075">
      <w:pPr>
        <w:widowControl w:val="0"/>
        <w:jc w:val="left"/>
      </w:pPr>
      <w:r>
        <w:t xml:space="preserve">Currently residing in the Senate Committee on </w:t>
      </w:r>
      <w:r w:rsidRPr="00826D17">
        <w:rPr>
          <w:b/>
        </w:rPr>
        <w:t>Transportation</w:t>
      </w:r>
    </w:p>
    <w:p w:rsidR="00826D17" w:rsidRDefault="00826D17" w:rsidP="00230075">
      <w:pPr>
        <w:widowControl w:val="0"/>
        <w:jc w:val="left"/>
      </w:pPr>
    </w:p>
    <w:p w:rsidR="00230075" w:rsidRDefault="00230075" w:rsidP="00230075">
      <w:pPr>
        <w:widowControl w:val="0"/>
        <w:jc w:val="left"/>
      </w:pPr>
      <w:r>
        <w:t>Summary: Use of mounted red lights on wreckers</w:t>
      </w:r>
    </w:p>
    <w:p w:rsidR="00230075" w:rsidRDefault="00230075" w:rsidP="00230075">
      <w:pPr>
        <w:widowControl w:val="0"/>
        <w:jc w:val="left"/>
      </w:pPr>
    </w:p>
    <w:p w:rsidR="00230075" w:rsidRDefault="00230075" w:rsidP="00230075">
      <w:pPr>
        <w:widowControl w:val="0"/>
        <w:jc w:val="left"/>
      </w:pPr>
    </w:p>
    <w:p w:rsidR="00230075" w:rsidRDefault="00230075" w:rsidP="00230075">
      <w:pPr>
        <w:widowControl w:val="0"/>
        <w:tabs>
          <w:tab w:val="center" w:pos="590"/>
          <w:tab w:val="center" w:pos="1440"/>
          <w:tab w:val="left" w:pos="1872"/>
          <w:tab w:val="left" w:pos="9187"/>
        </w:tabs>
        <w:jc w:val="left"/>
      </w:pPr>
      <w:r w:rsidRPr="00230075">
        <w:rPr>
          <w:b/>
        </w:rPr>
        <w:t>HISTORY OF LEGISLATIVE ACTIONS</w:t>
      </w:r>
    </w:p>
    <w:p w:rsidR="00230075" w:rsidRDefault="00230075" w:rsidP="00230075">
      <w:pPr>
        <w:widowControl w:val="0"/>
        <w:tabs>
          <w:tab w:val="center" w:pos="590"/>
          <w:tab w:val="center" w:pos="1440"/>
          <w:tab w:val="left" w:pos="1872"/>
          <w:tab w:val="left" w:pos="9187"/>
        </w:tabs>
        <w:jc w:val="left"/>
      </w:pPr>
    </w:p>
    <w:p w:rsidR="00230075" w:rsidRPr="00230075" w:rsidRDefault="00230075" w:rsidP="00230075">
      <w:pPr>
        <w:widowControl w:val="0"/>
        <w:tabs>
          <w:tab w:val="center" w:pos="590"/>
          <w:tab w:val="center" w:pos="1440"/>
          <w:tab w:val="left" w:pos="1872"/>
          <w:tab w:val="left" w:pos="9187"/>
        </w:tabs>
        <w:jc w:val="left"/>
      </w:pPr>
      <w:r w:rsidRPr="00230075">
        <w:rPr>
          <w:u w:val="single"/>
        </w:rPr>
        <w:tab/>
        <w:t>Date</w:t>
      </w:r>
      <w:r w:rsidRPr="00230075">
        <w:rPr>
          <w:u w:val="single"/>
        </w:rPr>
        <w:tab/>
        <w:t>Body</w:t>
      </w:r>
      <w:r w:rsidRPr="00230075">
        <w:rPr>
          <w:u w:val="single"/>
        </w:rPr>
        <w:tab/>
        <w:t>Action Description with journal page number</w:t>
      </w:r>
      <w:r w:rsidRPr="00230075">
        <w:rPr>
          <w:u w:val="single"/>
        </w:rPr>
        <w:tab/>
      </w:r>
    </w:p>
    <w:p w:rsidR="00E24B22" w:rsidRDefault="00E24B22" w:rsidP="00E24B22">
      <w:pPr>
        <w:widowControl w:val="0"/>
        <w:tabs>
          <w:tab w:val="right" w:pos="1008"/>
          <w:tab w:val="left" w:pos="1152"/>
          <w:tab w:val="left" w:pos="1872"/>
          <w:tab w:val="left" w:pos="9187"/>
        </w:tabs>
        <w:ind w:left="2088" w:hanging="2088"/>
      </w:pPr>
      <w:r>
        <w:tab/>
        <w:t>4/6/2021</w:t>
      </w:r>
      <w:r>
        <w:tab/>
        <w:t>House</w:t>
      </w:r>
      <w:r>
        <w:tab/>
        <w:t>Introduced and read first time (</w:t>
      </w:r>
      <w:hyperlink r:id="rId7" w:history="1">
        <w:r w:rsidRPr="001E56F7">
          <w:rPr>
            <w:rStyle w:val="Hyperlink"/>
          </w:rPr>
          <w:t>House Journal</w:t>
        </w:r>
        <w:r w:rsidRPr="001E56F7">
          <w:rPr>
            <w:rStyle w:val="Hyperlink"/>
          </w:rPr>
          <w:noBreakHyphen/>
          <w:t>page 111</w:t>
        </w:r>
      </w:hyperlink>
      <w:r>
        <w:t>)</w:t>
      </w:r>
    </w:p>
    <w:p w:rsidR="00E24B22" w:rsidRDefault="00E24B22" w:rsidP="00E24B22">
      <w:pPr>
        <w:widowControl w:val="0"/>
        <w:tabs>
          <w:tab w:val="right" w:pos="1008"/>
          <w:tab w:val="left" w:pos="1152"/>
          <w:tab w:val="left" w:pos="1872"/>
          <w:tab w:val="left" w:pos="9187"/>
        </w:tabs>
        <w:ind w:left="2088" w:hanging="2088"/>
      </w:pPr>
      <w:r>
        <w:tab/>
        <w:t>4/6/2021</w:t>
      </w:r>
      <w:r>
        <w:tab/>
        <w:t>House</w:t>
      </w:r>
      <w:r>
        <w:tab/>
        <w:t xml:space="preserve">Referred to Committee on </w:t>
      </w:r>
      <w:r w:rsidRPr="001E56F7">
        <w:rPr>
          <w:b/>
        </w:rPr>
        <w:t>Medical, Military, Public and Municipal Affairs</w:t>
      </w:r>
      <w:r>
        <w:t xml:space="preserve"> (</w:t>
      </w:r>
      <w:hyperlink r:id="rId8" w:history="1">
        <w:r w:rsidRPr="001E56F7">
          <w:rPr>
            <w:rStyle w:val="Hyperlink"/>
          </w:rPr>
          <w:t>House Journal</w:t>
        </w:r>
        <w:r w:rsidRPr="001E56F7">
          <w:rPr>
            <w:rStyle w:val="Hyperlink"/>
          </w:rPr>
          <w:noBreakHyphen/>
          <w:t>page 111</w:t>
        </w:r>
      </w:hyperlink>
      <w:r>
        <w:t>)</w:t>
      </w:r>
    </w:p>
    <w:p w:rsidR="00E24B22" w:rsidRDefault="00E24B22" w:rsidP="00E24B22">
      <w:pPr>
        <w:widowControl w:val="0"/>
        <w:tabs>
          <w:tab w:val="right" w:pos="1008"/>
          <w:tab w:val="left" w:pos="1152"/>
          <w:tab w:val="left" w:pos="1872"/>
          <w:tab w:val="left" w:pos="9187"/>
        </w:tabs>
        <w:ind w:left="2088" w:hanging="2088"/>
      </w:pPr>
      <w:r>
        <w:tab/>
        <w:t>2/2/2022</w:t>
      </w:r>
      <w:r>
        <w:tab/>
        <w:t>House</w:t>
      </w:r>
      <w:r>
        <w:tab/>
        <w:t>Member(s) request name added as sponsor: Matthews</w:t>
      </w:r>
    </w:p>
    <w:p w:rsidR="00E24B22" w:rsidRDefault="00E24B22" w:rsidP="00E24B22">
      <w:pPr>
        <w:widowControl w:val="0"/>
        <w:tabs>
          <w:tab w:val="right" w:pos="1008"/>
          <w:tab w:val="left" w:pos="1152"/>
          <w:tab w:val="left" w:pos="1872"/>
          <w:tab w:val="left" w:pos="9187"/>
        </w:tabs>
        <w:ind w:left="2088" w:hanging="2088"/>
      </w:pPr>
      <w:r>
        <w:tab/>
        <w:t>2/17/2022</w:t>
      </w:r>
      <w:r>
        <w:tab/>
        <w:t>House</w:t>
      </w:r>
      <w:r>
        <w:tab/>
        <w:t xml:space="preserve">Committee report: Favorable with amendment </w:t>
      </w:r>
      <w:r w:rsidRPr="001E56F7">
        <w:rPr>
          <w:b/>
        </w:rPr>
        <w:t>Medical, Military, Public and Municipal Affairs</w:t>
      </w:r>
      <w:r>
        <w:t xml:space="preserve"> (</w:t>
      </w:r>
      <w:hyperlink r:id="rId9" w:history="1">
        <w:r w:rsidRPr="001E56F7">
          <w:rPr>
            <w:rStyle w:val="Hyperlink"/>
          </w:rPr>
          <w:t>House Journal</w:t>
        </w:r>
        <w:r w:rsidRPr="001E56F7">
          <w:rPr>
            <w:rStyle w:val="Hyperlink"/>
          </w:rPr>
          <w:noBreakHyphen/>
          <w:t>page 52</w:t>
        </w:r>
      </w:hyperlink>
      <w:r>
        <w:t>)</w:t>
      </w:r>
    </w:p>
    <w:p w:rsidR="00E24B22" w:rsidRDefault="00E24B22" w:rsidP="00E24B22">
      <w:pPr>
        <w:widowControl w:val="0"/>
        <w:tabs>
          <w:tab w:val="right" w:pos="1008"/>
          <w:tab w:val="left" w:pos="1152"/>
          <w:tab w:val="left" w:pos="1872"/>
          <w:tab w:val="left" w:pos="9187"/>
        </w:tabs>
        <w:ind w:left="2088" w:hanging="2088"/>
      </w:pPr>
      <w:r>
        <w:tab/>
        <w:t>2/22/2022</w:t>
      </w:r>
      <w:r>
        <w:tab/>
        <w:t>House</w:t>
      </w:r>
      <w:r>
        <w:tab/>
        <w:t>Amended (</w:t>
      </w:r>
      <w:hyperlink r:id="rId10" w:history="1">
        <w:r w:rsidRPr="001E56F7">
          <w:rPr>
            <w:rStyle w:val="Hyperlink"/>
          </w:rPr>
          <w:t>House Journal</w:t>
        </w:r>
        <w:r w:rsidRPr="001E56F7">
          <w:rPr>
            <w:rStyle w:val="Hyperlink"/>
          </w:rPr>
          <w:noBreakHyphen/>
          <w:t>page 20</w:t>
        </w:r>
      </w:hyperlink>
      <w:r>
        <w:t>)</w:t>
      </w:r>
    </w:p>
    <w:p w:rsidR="00E24B22" w:rsidRDefault="00E24B22" w:rsidP="00E24B22">
      <w:pPr>
        <w:widowControl w:val="0"/>
        <w:tabs>
          <w:tab w:val="right" w:pos="1008"/>
          <w:tab w:val="left" w:pos="1152"/>
          <w:tab w:val="left" w:pos="1872"/>
          <w:tab w:val="left" w:pos="9187"/>
        </w:tabs>
        <w:ind w:left="2088" w:hanging="2088"/>
      </w:pPr>
      <w:r>
        <w:tab/>
        <w:t>2/22/2022</w:t>
      </w:r>
      <w:r>
        <w:tab/>
        <w:t>House</w:t>
      </w:r>
      <w:r>
        <w:tab/>
        <w:t>Read second time (</w:t>
      </w:r>
      <w:hyperlink r:id="rId11" w:history="1">
        <w:r w:rsidRPr="001E56F7">
          <w:rPr>
            <w:rStyle w:val="Hyperlink"/>
          </w:rPr>
          <w:t>House Journal</w:t>
        </w:r>
        <w:r w:rsidRPr="001E56F7">
          <w:rPr>
            <w:rStyle w:val="Hyperlink"/>
          </w:rPr>
          <w:noBreakHyphen/>
          <w:t>page 20</w:t>
        </w:r>
      </w:hyperlink>
      <w:r>
        <w:t>)</w:t>
      </w:r>
    </w:p>
    <w:p w:rsidR="00E24B22" w:rsidRDefault="00E24B22" w:rsidP="00E24B22">
      <w:pPr>
        <w:widowControl w:val="0"/>
        <w:tabs>
          <w:tab w:val="right" w:pos="1008"/>
          <w:tab w:val="left" w:pos="1152"/>
          <w:tab w:val="left" w:pos="1872"/>
          <w:tab w:val="left" w:pos="9187"/>
        </w:tabs>
        <w:ind w:left="2088" w:hanging="2088"/>
      </w:pPr>
      <w:r>
        <w:tab/>
        <w:t>2/22/2022</w:t>
      </w:r>
      <w:r>
        <w:tab/>
        <w:t>House</w:t>
      </w:r>
      <w:r>
        <w:tab/>
        <w:t>Roll call Yeas</w:t>
      </w:r>
      <w:r>
        <w:noBreakHyphen/>
        <w:t>103  Nays</w:t>
      </w:r>
      <w:r>
        <w:noBreakHyphen/>
        <w:t>0 (</w:t>
      </w:r>
      <w:hyperlink r:id="rId12" w:history="1">
        <w:r w:rsidRPr="001E56F7">
          <w:rPr>
            <w:rStyle w:val="Hyperlink"/>
          </w:rPr>
          <w:t>House Journal</w:t>
        </w:r>
        <w:r w:rsidRPr="001E56F7">
          <w:rPr>
            <w:rStyle w:val="Hyperlink"/>
          </w:rPr>
          <w:noBreakHyphen/>
          <w:t>page 20</w:t>
        </w:r>
      </w:hyperlink>
      <w:r>
        <w:t>)</w:t>
      </w:r>
    </w:p>
    <w:p w:rsidR="00E24B22" w:rsidRDefault="00E24B22" w:rsidP="00E24B22">
      <w:pPr>
        <w:widowControl w:val="0"/>
        <w:tabs>
          <w:tab w:val="right" w:pos="1008"/>
          <w:tab w:val="left" w:pos="1152"/>
          <w:tab w:val="left" w:pos="1872"/>
          <w:tab w:val="left" w:pos="9187"/>
        </w:tabs>
        <w:ind w:left="2088" w:hanging="2088"/>
      </w:pPr>
      <w:r>
        <w:tab/>
        <w:t>2/23/2022</w:t>
      </w:r>
      <w:r>
        <w:tab/>
        <w:t>House</w:t>
      </w:r>
      <w:r>
        <w:tab/>
        <w:t>Read third time and sent to Senate (</w:t>
      </w:r>
      <w:hyperlink r:id="rId13" w:history="1">
        <w:r w:rsidRPr="001E56F7">
          <w:rPr>
            <w:rStyle w:val="Hyperlink"/>
          </w:rPr>
          <w:t>House Journal</w:t>
        </w:r>
        <w:r w:rsidRPr="001E56F7">
          <w:rPr>
            <w:rStyle w:val="Hyperlink"/>
          </w:rPr>
          <w:noBreakHyphen/>
          <w:t>page 7</w:t>
        </w:r>
      </w:hyperlink>
      <w:r>
        <w:t>)</w:t>
      </w:r>
    </w:p>
    <w:p w:rsidR="00E24B22" w:rsidRDefault="00E24B22" w:rsidP="00E24B22">
      <w:pPr>
        <w:widowControl w:val="0"/>
        <w:tabs>
          <w:tab w:val="right" w:pos="1008"/>
          <w:tab w:val="left" w:pos="1152"/>
          <w:tab w:val="left" w:pos="1872"/>
          <w:tab w:val="left" w:pos="9187"/>
        </w:tabs>
        <w:ind w:left="2088" w:hanging="2088"/>
      </w:pPr>
      <w:r>
        <w:tab/>
        <w:t>2/23/2022</w:t>
      </w:r>
      <w:r>
        <w:tab/>
        <w:t>Senate</w:t>
      </w:r>
      <w:r>
        <w:tab/>
        <w:t>Introduced and read first time (</w:t>
      </w:r>
      <w:hyperlink r:id="rId14" w:history="1">
        <w:r w:rsidRPr="001E56F7">
          <w:rPr>
            <w:rStyle w:val="Hyperlink"/>
          </w:rPr>
          <w:t>Senate Journal</w:t>
        </w:r>
        <w:r w:rsidRPr="001E56F7">
          <w:rPr>
            <w:rStyle w:val="Hyperlink"/>
          </w:rPr>
          <w:noBreakHyphen/>
          <w:t>page 4</w:t>
        </w:r>
      </w:hyperlink>
      <w:r>
        <w:t>)</w:t>
      </w:r>
    </w:p>
    <w:p w:rsidR="00E24B22" w:rsidRDefault="00E24B22" w:rsidP="00E24B22">
      <w:pPr>
        <w:widowControl w:val="0"/>
        <w:tabs>
          <w:tab w:val="right" w:pos="1008"/>
          <w:tab w:val="left" w:pos="1152"/>
          <w:tab w:val="left" w:pos="1872"/>
          <w:tab w:val="left" w:pos="9187"/>
        </w:tabs>
        <w:ind w:left="2088" w:hanging="2088"/>
      </w:pPr>
      <w:r>
        <w:tab/>
        <w:t>2/23/2022</w:t>
      </w:r>
      <w:r>
        <w:tab/>
        <w:t>Senate</w:t>
      </w:r>
      <w:r>
        <w:tab/>
        <w:t xml:space="preserve">Referred to Committee on </w:t>
      </w:r>
      <w:r w:rsidRPr="001E56F7">
        <w:rPr>
          <w:b/>
        </w:rPr>
        <w:t>Transportation</w:t>
      </w:r>
      <w:r>
        <w:t xml:space="preserve"> (</w:t>
      </w:r>
      <w:hyperlink r:id="rId15" w:history="1">
        <w:r w:rsidRPr="001E56F7">
          <w:rPr>
            <w:rStyle w:val="Hyperlink"/>
          </w:rPr>
          <w:t>Senate Journal</w:t>
        </w:r>
        <w:r w:rsidRPr="001E56F7">
          <w:rPr>
            <w:rStyle w:val="Hyperlink"/>
          </w:rPr>
          <w:noBreakHyphen/>
          <w:t>page 4</w:t>
        </w:r>
      </w:hyperlink>
      <w:r>
        <w:t>)</w:t>
      </w:r>
    </w:p>
    <w:p w:rsidR="00E24B22" w:rsidRDefault="00E24B22" w:rsidP="00E24B22">
      <w:pPr>
        <w:widowControl w:val="0"/>
        <w:tabs>
          <w:tab w:val="right" w:pos="1008"/>
          <w:tab w:val="left" w:pos="1152"/>
          <w:tab w:val="left" w:pos="1872"/>
          <w:tab w:val="left" w:pos="9187"/>
        </w:tabs>
        <w:ind w:left="2088" w:hanging="2088"/>
      </w:pPr>
    </w:p>
    <w:p w:rsidR="00230075" w:rsidRDefault="00230075" w:rsidP="0023007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230075">
          <w:rPr>
            <w:rStyle w:val="Hyperlink"/>
          </w:rPr>
          <w:t>legislative information</w:t>
        </w:r>
      </w:hyperlink>
      <w:r>
        <w:t xml:space="preserve"> at the website</w:t>
      </w:r>
    </w:p>
    <w:p w:rsidR="00230075" w:rsidRDefault="00230075" w:rsidP="00230075">
      <w:pPr>
        <w:widowControl w:val="0"/>
        <w:tabs>
          <w:tab w:val="right" w:pos="1008"/>
          <w:tab w:val="left" w:pos="1152"/>
          <w:tab w:val="left" w:pos="1872"/>
          <w:tab w:val="left" w:pos="9187"/>
        </w:tabs>
        <w:ind w:left="2088" w:hanging="2088"/>
        <w:jc w:val="left"/>
      </w:pPr>
    </w:p>
    <w:p w:rsidR="00230075" w:rsidRPr="00230075" w:rsidRDefault="00230075" w:rsidP="00230075">
      <w:pPr>
        <w:widowControl w:val="0"/>
        <w:tabs>
          <w:tab w:val="right" w:pos="1008"/>
          <w:tab w:val="left" w:pos="1152"/>
          <w:tab w:val="left" w:pos="1872"/>
          <w:tab w:val="left" w:pos="9187"/>
        </w:tabs>
        <w:ind w:left="2088" w:hanging="2088"/>
        <w:jc w:val="left"/>
      </w:pPr>
    </w:p>
    <w:p w:rsidR="00230075" w:rsidRDefault="00230075" w:rsidP="00230075">
      <w:pPr>
        <w:widowControl w:val="0"/>
        <w:jc w:val="left"/>
      </w:pPr>
      <w:r w:rsidRPr="00230075">
        <w:rPr>
          <w:b/>
        </w:rPr>
        <w:t>VERSIONS OF THIS BILL</w:t>
      </w:r>
    </w:p>
    <w:p w:rsidR="00230075" w:rsidRDefault="00230075" w:rsidP="00230075">
      <w:pPr>
        <w:widowControl w:val="0"/>
        <w:jc w:val="left"/>
      </w:pPr>
    </w:p>
    <w:p w:rsidR="00230075" w:rsidRDefault="00B56FAC" w:rsidP="00230075">
      <w:pPr>
        <w:widowControl w:val="0"/>
        <w:jc w:val="left"/>
      </w:pPr>
      <w:hyperlink r:id="rId17" w:history="1">
        <w:r w:rsidR="00230075">
          <w:rPr>
            <w:rStyle w:val="Hyperlink"/>
          </w:rPr>
          <w:t>4/6/2021</w:t>
        </w:r>
      </w:hyperlink>
    </w:p>
    <w:p w:rsidR="00230075" w:rsidRDefault="00B56FAC" w:rsidP="00230075">
      <w:hyperlink r:id="rId18" w:history="1">
        <w:r w:rsidR="001B42CB" w:rsidRPr="001B42CB">
          <w:rPr>
            <w:rStyle w:val="Hyperlink"/>
          </w:rPr>
          <w:t>2/17/2022</w:t>
        </w:r>
      </w:hyperlink>
    </w:p>
    <w:p w:rsidR="001B42CB" w:rsidRDefault="00B56FAC" w:rsidP="00230075">
      <w:hyperlink r:id="rId19" w:history="1">
        <w:r w:rsidR="001124A2" w:rsidRPr="001124A2">
          <w:rPr>
            <w:rStyle w:val="Hyperlink"/>
          </w:rPr>
          <w:t>2/22/2022</w:t>
        </w:r>
      </w:hyperlink>
    </w:p>
    <w:p w:rsidR="001124A2" w:rsidRDefault="001124A2" w:rsidP="00230075"/>
    <w:p w:rsidR="00230075" w:rsidRDefault="00230075" w:rsidP="00230075">
      <w:pPr>
        <w:sectPr w:rsidR="00230075" w:rsidSect="00230075">
          <w:pgSz w:w="12240" w:h="15840" w:code="1"/>
          <w:pgMar w:top="1080" w:right="1440" w:bottom="1080" w:left="1440" w:header="720" w:footer="720" w:gutter="0"/>
          <w:cols w:space="720"/>
          <w:noEndnote/>
          <w:docGrid w:linePitch="360"/>
        </w:sectPr>
      </w:pPr>
    </w:p>
    <w:p w:rsidR="001124A2" w:rsidRDefault="0011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124A2" w:rsidRPr="008E786A" w:rsidRDefault="0011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124A2" w:rsidRDefault="0011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A2" w:rsidRDefault="0011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124A2" w:rsidRDefault="0011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2022</w:t>
      </w:r>
    </w:p>
    <w:p w:rsidR="001124A2" w:rsidRDefault="0011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A2" w:rsidRPr="008E786A" w:rsidRDefault="001124A2" w:rsidP="008E786A">
      <w:pPr>
        <w:tabs>
          <w:tab w:val="right" w:pos="5933"/>
        </w:tabs>
        <w:suppressAutoHyphens/>
      </w:pPr>
      <w:r>
        <w:tab/>
      </w:r>
      <w:r>
        <w:rPr>
          <w:b/>
          <w:sz w:val="36"/>
        </w:rPr>
        <w:t>H. 4143</w:t>
      </w:r>
    </w:p>
    <w:p w:rsidR="001124A2" w:rsidRDefault="0011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A2" w:rsidRDefault="001124A2" w:rsidP="008E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 Williams, Jefferson and Matthews</w:t>
      </w:r>
    </w:p>
    <w:p w:rsidR="001124A2" w:rsidRDefault="0011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A2" w:rsidRDefault="0011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2/22/22--H.</w:t>
      </w:r>
    </w:p>
    <w:p w:rsidR="001124A2" w:rsidRDefault="0011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2021.</w:t>
      </w:r>
    </w:p>
    <w:p w:rsidR="001124A2" w:rsidRPr="008E786A" w:rsidRDefault="001124A2" w:rsidP="008E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24A2" w:rsidRDefault="0011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A2" w:rsidRDefault="0011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24A2" w:rsidSect="005F372C">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1124A2" w:rsidRDefault="0011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A2" w:rsidRDefault="0011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A2" w:rsidRDefault="0011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A2" w:rsidRDefault="0011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A2" w:rsidRDefault="0011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A2" w:rsidRDefault="0011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A2" w:rsidRDefault="0011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A2" w:rsidRDefault="00112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A2" w:rsidRPr="00325348" w:rsidRDefault="001124A2" w:rsidP="00657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124A2" w:rsidRDefault="001124A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A2" w:rsidRDefault="00112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4710, CODE OF LAWS OF SOUTH CAROLINA, 1976, RELATING TO THE USE OF MOUNTED OSCILLATING, ROTATING, OR FLASHING RED LIGHTS BY WRECKERS, SO AS TO PROVIDE WRECKERS MUST USE THEIR NONRED FLASHING WARNING LIGHTS WHEN PICKING UP ANOTHER VEHICLE.</w:t>
      </w:r>
    </w:p>
    <w:p w:rsidR="001124A2" w:rsidRDefault="00112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124A2" w:rsidRDefault="00112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A2" w:rsidRDefault="00112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24A2" w:rsidRDefault="00112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A2" w:rsidRDefault="001124A2" w:rsidP="008E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6638">
        <w:t>SECTION</w:t>
      </w:r>
      <w:r w:rsidRPr="00D26638">
        <w:tab/>
        <w:t>1.</w:t>
      </w:r>
      <w:r w:rsidRPr="00D26638">
        <w:tab/>
        <w:t>Section 56</w:t>
      </w:r>
      <w:r w:rsidRPr="00D26638">
        <w:noBreakHyphen/>
        <w:t>5</w:t>
      </w:r>
      <w:r w:rsidRPr="00D26638">
        <w:noBreakHyphen/>
        <w:t>4710 of the 1976 Code is amended to read:</w:t>
      </w:r>
    </w:p>
    <w:p w:rsidR="001124A2" w:rsidRPr="00D26638" w:rsidRDefault="001124A2" w:rsidP="008E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4A2" w:rsidRPr="00D26638" w:rsidRDefault="001124A2" w:rsidP="008E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26638">
        <w:tab/>
        <w:t>“Section 56</w:t>
      </w:r>
      <w:r w:rsidRPr="00D26638">
        <w:noBreakHyphen/>
        <w:t>5</w:t>
      </w:r>
      <w:r w:rsidRPr="00D26638">
        <w:noBreakHyphen/>
        <w:t>4710.</w:t>
      </w:r>
      <w:r w:rsidRPr="00D26638">
        <w:tab/>
      </w:r>
      <w:r w:rsidRPr="00D26638">
        <w:rPr>
          <w:lang w:val="en-PH"/>
        </w:rPr>
        <w:t xml:space="preserve">Wreckers </w:t>
      </w:r>
      <w:r w:rsidRPr="00D26638">
        <w:rPr>
          <w:strike/>
          <w:lang w:val="en-PH"/>
        </w:rPr>
        <w:t>may</w:t>
      </w:r>
      <w:r w:rsidRPr="00D26638">
        <w:rPr>
          <w:lang w:val="en-PH"/>
        </w:rPr>
        <w:t xml:space="preserve"> </w:t>
      </w:r>
      <w:r w:rsidRPr="00D26638">
        <w:rPr>
          <w:u w:val="single"/>
          <w:lang w:val="en-PH"/>
        </w:rPr>
        <w:t>must</w:t>
      </w:r>
      <w:r w:rsidRPr="00D26638">
        <w:rPr>
          <w:lang w:val="en-PH"/>
        </w:rPr>
        <w:t xml:space="preserve"> use a mounted oscillating, rotating, or flashing </w:t>
      </w:r>
      <w:r w:rsidRPr="00D26638">
        <w:rPr>
          <w:strike/>
          <w:lang w:val="en-PH"/>
        </w:rPr>
        <w:t>red</w:t>
      </w:r>
      <w:r w:rsidRPr="00D26638">
        <w:rPr>
          <w:lang w:val="en-PH"/>
        </w:rPr>
        <w:t xml:space="preserve"> light </w:t>
      </w:r>
      <w:r w:rsidRPr="00D26638">
        <w:rPr>
          <w:strike/>
          <w:lang w:val="en-PH"/>
        </w:rPr>
        <w:t>only</w:t>
      </w:r>
      <w:r w:rsidRPr="00D26638">
        <w:rPr>
          <w:lang w:val="en-PH"/>
        </w:rPr>
        <w:t xml:space="preserve"> at </w:t>
      </w:r>
      <w:r w:rsidRPr="00D26638">
        <w:rPr>
          <w:strike/>
          <w:lang w:val="en-PH"/>
        </w:rPr>
        <w:t>the scene of accidents</w:t>
      </w:r>
      <w:r w:rsidRPr="00D26638">
        <w:rPr>
          <w:lang w:val="en-PH"/>
        </w:rPr>
        <w:t xml:space="preserve"> </w:t>
      </w:r>
      <w:r w:rsidRPr="00D26638">
        <w:rPr>
          <w:u w:val="single"/>
          <w:lang w:val="en-PH"/>
        </w:rPr>
        <w:t>an emergency scene and at any time while rendering assistance on the roadside</w:t>
      </w:r>
      <w:r w:rsidRPr="00D26638">
        <w:rPr>
          <w:lang w:val="en-PH"/>
        </w:rPr>
        <w:t>.”</w:t>
      </w:r>
    </w:p>
    <w:p w:rsidR="001124A2" w:rsidRDefault="001124A2" w:rsidP="008E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A2" w:rsidRDefault="001124A2" w:rsidP="008E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6638">
        <w:t>SECTION</w:t>
      </w:r>
      <w:r w:rsidRPr="00D26638">
        <w:tab/>
        <w:t>2.</w:t>
      </w:r>
      <w:r w:rsidRPr="00D26638">
        <w:tab/>
        <w:t>This act takes effect upon approval by the Governor.</w:t>
      </w:r>
    </w:p>
    <w:p w:rsidR="001124A2" w:rsidRDefault="001124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0075" w:rsidRDefault="00230075" w:rsidP="00112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30075" w:rsidSect="005F372C">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178" w:rsidRDefault="00880178" w:rsidP="009F0C77">
      <w:r>
        <w:separator/>
      </w:r>
    </w:p>
  </w:endnote>
  <w:endnote w:type="continuationSeparator" w:id="0">
    <w:p w:rsidR="00880178" w:rsidRDefault="008801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166354-641D-45A9-86D6-C36D1143485D}"/>
    <w:embedBold r:id="rId2" w:fontKey="{13A2AF7E-514D-4BA8-929E-3F6A864639D3}"/>
  </w:font>
  <w:font w:name="Calibri">
    <w:panose1 w:val="020F0502020204030204"/>
    <w:charset w:val="00"/>
    <w:family w:val="swiss"/>
    <w:pitch w:val="variable"/>
    <w:sig w:usb0="E4002EFF" w:usb1="C000247B" w:usb2="00000009" w:usb3="00000000" w:csb0="000001FF" w:csb1="00000000"/>
    <w:embedRegular r:id="rId3" w:fontKey="{A398CA7A-4A41-4DD5-92B2-0CA1C0AC78DB}"/>
  </w:font>
  <w:font w:name="Cambria">
    <w:panose1 w:val="02040503050406030204"/>
    <w:charset w:val="00"/>
    <w:family w:val="roman"/>
    <w:pitch w:val="variable"/>
    <w:sig w:usb0="E00006FF" w:usb1="420024FF" w:usb2="02000000" w:usb3="00000000" w:csb0="0000019F" w:csb1="00000000"/>
    <w:embedRegular r:id="rId4" w:fontKey="{A0F24447-6758-40FC-B86F-8D413EDAB1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4A2" w:rsidRPr="00657CAE" w:rsidRDefault="001124A2" w:rsidP="00657CAE">
    <w:pPr>
      <w:pStyle w:val="Footer"/>
      <w:tabs>
        <w:tab w:val="clear" w:pos="4680"/>
        <w:tab w:val="clear" w:pos="9360"/>
        <w:tab w:val="center" w:pos="2995"/>
      </w:tabs>
      <w:spacing w:before="120"/>
    </w:pPr>
    <w:r>
      <w:t>[4143-</w:t>
    </w:r>
    <w:r>
      <w:fldChar w:fldCharType="begin"/>
    </w:r>
    <w:r>
      <w:instrText xml:space="preserve"> PAGE  \* MERGEFORMAT </w:instrText>
    </w:r>
    <w:r>
      <w:fldChar w:fldCharType="separate"/>
    </w:r>
    <w:r w:rsidR="00E24B2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72C" w:rsidRPr="00657CAE" w:rsidRDefault="001124A2" w:rsidP="00657CAE">
    <w:pPr>
      <w:pStyle w:val="Footer"/>
      <w:tabs>
        <w:tab w:val="clear" w:pos="4680"/>
        <w:tab w:val="clear" w:pos="9360"/>
        <w:tab w:val="center" w:pos="2995"/>
      </w:tabs>
      <w:spacing w:before="120"/>
    </w:pPr>
    <w:r>
      <w:t>[4143]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178" w:rsidRDefault="00880178" w:rsidP="009F0C77">
      <w:r>
        <w:separator/>
      </w:r>
    </w:p>
  </w:footnote>
  <w:footnote w:type="continuationSeparator" w:id="0">
    <w:p w:rsidR="00880178" w:rsidRDefault="008801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49CM21"/>
    <w:docVar w:name="CoverBillType" w:val="b"/>
    <w:docVar w:name="DocPath" w:val="L:\Council\bills\GT\6049CM21.DOCX"/>
    <w:docVar w:name="dvBillNumber" w:val="4143"/>
    <w:docVar w:name="dvBillNumberPrefix" w:val="H. "/>
    <w:docVar w:name="dvOriginalBody" w:val="House"/>
    <w:docVar w:name="dvSteno" w:val="GT"/>
    <w:docVar w:name="NameofBody" w:val="h"/>
    <w:docVar w:name="vGroup2" w:val="Council"/>
  </w:docVars>
  <w:rsids>
    <w:rsidRoot w:val="00880178"/>
    <w:rsid w:val="00011869"/>
    <w:rsid w:val="00015CD6"/>
    <w:rsid w:val="000808FD"/>
    <w:rsid w:val="00094155"/>
    <w:rsid w:val="000E0100"/>
    <w:rsid w:val="000E1785"/>
    <w:rsid w:val="000E67CA"/>
    <w:rsid w:val="000F40FA"/>
    <w:rsid w:val="001035F1"/>
    <w:rsid w:val="001047CD"/>
    <w:rsid w:val="0010776B"/>
    <w:rsid w:val="001124A2"/>
    <w:rsid w:val="00133E66"/>
    <w:rsid w:val="001435A3"/>
    <w:rsid w:val="00146ED3"/>
    <w:rsid w:val="00151044"/>
    <w:rsid w:val="00171333"/>
    <w:rsid w:val="001B42CB"/>
    <w:rsid w:val="001D08F2"/>
    <w:rsid w:val="001D3A58"/>
    <w:rsid w:val="001D525B"/>
    <w:rsid w:val="001D7F4F"/>
    <w:rsid w:val="00205238"/>
    <w:rsid w:val="00230075"/>
    <w:rsid w:val="00230271"/>
    <w:rsid w:val="002321B6"/>
    <w:rsid w:val="00232912"/>
    <w:rsid w:val="00250967"/>
    <w:rsid w:val="002543C8"/>
    <w:rsid w:val="0025541D"/>
    <w:rsid w:val="00284AAE"/>
    <w:rsid w:val="002E5912"/>
    <w:rsid w:val="00301B21"/>
    <w:rsid w:val="00315D34"/>
    <w:rsid w:val="00325348"/>
    <w:rsid w:val="0032732C"/>
    <w:rsid w:val="00336AD0"/>
    <w:rsid w:val="0037079A"/>
    <w:rsid w:val="003C4DAB"/>
    <w:rsid w:val="003D01E8"/>
    <w:rsid w:val="003E5288"/>
    <w:rsid w:val="003F6D79"/>
    <w:rsid w:val="00415BBC"/>
    <w:rsid w:val="0041760A"/>
    <w:rsid w:val="00417C01"/>
    <w:rsid w:val="004403BD"/>
    <w:rsid w:val="00461441"/>
    <w:rsid w:val="004809EE"/>
    <w:rsid w:val="004B1F9E"/>
    <w:rsid w:val="004E7D54"/>
    <w:rsid w:val="005273C6"/>
    <w:rsid w:val="00530A69"/>
    <w:rsid w:val="00545593"/>
    <w:rsid w:val="0055562B"/>
    <w:rsid w:val="00556EBF"/>
    <w:rsid w:val="00577C6C"/>
    <w:rsid w:val="005A62FE"/>
    <w:rsid w:val="005C2FE2"/>
    <w:rsid w:val="005E2BC9"/>
    <w:rsid w:val="00605102"/>
    <w:rsid w:val="006215AA"/>
    <w:rsid w:val="00657CAE"/>
    <w:rsid w:val="006913C9"/>
    <w:rsid w:val="0069470D"/>
    <w:rsid w:val="006D58AA"/>
    <w:rsid w:val="00734F00"/>
    <w:rsid w:val="00736959"/>
    <w:rsid w:val="007A70AE"/>
    <w:rsid w:val="00826D17"/>
    <w:rsid w:val="008355C5"/>
    <w:rsid w:val="008362E8"/>
    <w:rsid w:val="0085786E"/>
    <w:rsid w:val="00880178"/>
    <w:rsid w:val="008A1768"/>
    <w:rsid w:val="008A489F"/>
    <w:rsid w:val="008F0F33"/>
    <w:rsid w:val="008F4429"/>
    <w:rsid w:val="0094021A"/>
    <w:rsid w:val="0099687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0833"/>
    <w:rsid w:val="00D21D80"/>
    <w:rsid w:val="00D73A67"/>
    <w:rsid w:val="00D970A9"/>
    <w:rsid w:val="00DF3845"/>
    <w:rsid w:val="00E24B22"/>
    <w:rsid w:val="00E41911"/>
    <w:rsid w:val="00E44B57"/>
    <w:rsid w:val="00E76161"/>
    <w:rsid w:val="00E92EEF"/>
    <w:rsid w:val="00EF2368"/>
    <w:rsid w:val="00F24442"/>
    <w:rsid w:val="00F4409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E699EA-AD62-494C-9779-7C64780C4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300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hyperlink" Target="file:///h:\hj\20220223.docx" TargetMode="External"/><Relationship Id="rId18" Type="http://schemas.openxmlformats.org/officeDocument/2006/relationships/hyperlink" Target="file:///p:\pprever\2021-22\4143_20220217.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210406.docx" TargetMode="External"/><Relationship Id="rId12" Type="http://schemas.openxmlformats.org/officeDocument/2006/relationships/hyperlink" Target="file:///h:\hj\20220222.docx" TargetMode="External"/><Relationship Id="rId17" Type="http://schemas.openxmlformats.org/officeDocument/2006/relationships/hyperlink" Target="file:///p:\pprever\2021-22\4143_20210406.docx" TargetMode="External"/><Relationship Id="rId2" Type="http://schemas.openxmlformats.org/officeDocument/2006/relationships/styles" Target="styles.xml"/><Relationship Id="rId16" Type="http://schemas.openxmlformats.org/officeDocument/2006/relationships/hyperlink" Target="http://www.scstatehouse.gov/billsearch.php?billnumbers=4143&amp;session=124&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222.docx" TargetMode="External"/><Relationship Id="rId5" Type="http://schemas.openxmlformats.org/officeDocument/2006/relationships/footnotes" Target="footnotes.xml"/><Relationship Id="rId15" Type="http://schemas.openxmlformats.org/officeDocument/2006/relationships/hyperlink" Target="file:///h:\sj\20220223.docx" TargetMode="External"/><Relationship Id="rId23" Type="http://schemas.openxmlformats.org/officeDocument/2006/relationships/theme" Target="theme/theme1.xml"/><Relationship Id="rId10" Type="http://schemas.openxmlformats.org/officeDocument/2006/relationships/hyperlink" Target="file:///h:\hj\20220222.docx" TargetMode="External"/><Relationship Id="rId19" Type="http://schemas.openxmlformats.org/officeDocument/2006/relationships/hyperlink" Target="file:///p:\pprever\2021-22\4143_20220222.docx" TargetMode="External"/><Relationship Id="rId4" Type="http://schemas.openxmlformats.org/officeDocument/2006/relationships/webSettings" Target="webSettings.xml"/><Relationship Id="rId9" Type="http://schemas.openxmlformats.org/officeDocument/2006/relationships/hyperlink" Target="file:///h:\hj\20220217.docx" TargetMode="External"/><Relationship Id="rId14" Type="http://schemas.openxmlformats.org/officeDocument/2006/relationships/hyperlink" Target="file:///h:\sj\2022022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8EFC7-EB61-4724-A3BF-333FBB4B2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448</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4143: Subject not yet available - South Carolina Legislature Online</dc:title>
  <dc:creator>Gwen Thurmond</dc:creator>
  <cp:lastModifiedBy>S Wilson</cp:lastModifiedBy>
  <cp:revision>2</cp:revision>
  <cp:lastPrinted>2021-03-09T21:48:00Z</cp:lastPrinted>
  <dcterms:created xsi:type="dcterms:W3CDTF">2022-02-24T13:50:00Z</dcterms:created>
  <dcterms:modified xsi:type="dcterms:W3CDTF">2022-02-24T13:50:00Z</dcterms:modified>
</cp:coreProperties>
</file>