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E50" w:rsidRDefault="00673E50" w:rsidP="00673E50">
      <w:pPr>
        <w:widowControl w:val="0"/>
        <w:jc w:val="center"/>
      </w:pPr>
      <w:r w:rsidRPr="00673E50">
        <w:rPr>
          <w:b/>
        </w:rPr>
        <w:t>South Carolina General Assembly</w:t>
      </w:r>
    </w:p>
    <w:p w:rsidR="00673E50" w:rsidRDefault="00673E50" w:rsidP="00673E50">
      <w:pPr>
        <w:widowControl w:val="0"/>
        <w:jc w:val="center"/>
      </w:pPr>
      <w:r>
        <w:t>124th Session, 2021-2022</w:t>
      </w:r>
    </w:p>
    <w:p w:rsidR="00673E50" w:rsidRDefault="00673E50" w:rsidP="00673E50">
      <w:pPr>
        <w:widowControl w:val="0"/>
        <w:jc w:val="left"/>
      </w:pPr>
    </w:p>
    <w:p w:rsidR="00673E50" w:rsidRDefault="00673E50" w:rsidP="00673E50">
      <w:pPr>
        <w:widowControl w:val="0"/>
        <w:jc w:val="left"/>
        <w:rPr>
          <w:b/>
        </w:rPr>
      </w:pPr>
      <w:r w:rsidRPr="00673E50">
        <w:rPr>
          <w:b/>
        </w:rPr>
        <w:t>H. 4316</w:t>
      </w:r>
    </w:p>
    <w:p w:rsidR="00673E50" w:rsidRDefault="00673E50" w:rsidP="00673E50">
      <w:pPr>
        <w:widowControl w:val="0"/>
        <w:jc w:val="left"/>
        <w:rPr>
          <w:b/>
        </w:rPr>
      </w:pPr>
    </w:p>
    <w:p w:rsidR="00673E50" w:rsidRDefault="00673E50" w:rsidP="00673E50">
      <w:pPr>
        <w:widowControl w:val="0"/>
        <w:jc w:val="left"/>
      </w:pPr>
      <w:r w:rsidRPr="00673E50">
        <w:rPr>
          <w:b/>
        </w:rPr>
        <w:t>STATUS INFORMATION</w:t>
      </w:r>
    </w:p>
    <w:p w:rsidR="00673E50" w:rsidRDefault="00673E50" w:rsidP="00673E50">
      <w:pPr>
        <w:widowControl w:val="0"/>
        <w:jc w:val="left"/>
      </w:pPr>
    </w:p>
    <w:p w:rsidR="00673E50" w:rsidRDefault="00673E50" w:rsidP="00673E50">
      <w:pPr>
        <w:widowControl w:val="0"/>
        <w:jc w:val="left"/>
      </w:pPr>
      <w:r>
        <w:t>Concurrent Resolution</w:t>
      </w:r>
    </w:p>
    <w:p w:rsidR="00673E50" w:rsidRDefault="00673E50" w:rsidP="00673E50">
      <w:pPr>
        <w:widowControl w:val="0"/>
        <w:jc w:val="left"/>
      </w:pPr>
      <w:r>
        <w:t>Sponsors: Rep. Calhoon</w:t>
      </w:r>
    </w:p>
    <w:p w:rsidR="00673E50" w:rsidRDefault="00673E50" w:rsidP="00673E50">
      <w:pPr>
        <w:widowControl w:val="0"/>
        <w:jc w:val="left"/>
      </w:pPr>
      <w:r>
        <w:t>Document Path: l:\council\bills\gt\6081cm21.docx</w:t>
      </w:r>
    </w:p>
    <w:p w:rsidR="00673E50" w:rsidRDefault="00673E50" w:rsidP="00673E50">
      <w:pPr>
        <w:widowControl w:val="0"/>
        <w:jc w:val="left"/>
      </w:pPr>
    </w:p>
    <w:p w:rsidR="00673E50" w:rsidRDefault="00673E50" w:rsidP="00673E50">
      <w:pPr>
        <w:widowControl w:val="0"/>
        <w:jc w:val="left"/>
      </w:pPr>
      <w:r>
        <w:t>Introduced in the House on May 4, 2021</w:t>
      </w:r>
    </w:p>
    <w:p w:rsidR="00673E50" w:rsidRDefault="00673E50" w:rsidP="00673E50">
      <w:pPr>
        <w:widowControl w:val="0"/>
        <w:jc w:val="left"/>
      </w:pPr>
      <w:r>
        <w:t xml:space="preserve">Currently residing in the House Committee on </w:t>
      </w:r>
      <w:r w:rsidRPr="00673E50">
        <w:rPr>
          <w:b/>
        </w:rPr>
        <w:t>Judiciary</w:t>
      </w:r>
    </w:p>
    <w:p w:rsidR="00673E50" w:rsidRDefault="00673E50" w:rsidP="00673E50">
      <w:pPr>
        <w:widowControl w:val="0"/>
        <w:jc w:val="left"/>
      </w:pPr>
    </w:p>
    <w:p w:rsidR="00673E50" w:rsidRDefault="007208C0" w:rsidP="00673E50">
      <w:pPr>
        <w:widowControl w:val="0"/>
        <w:jc w:val="left"/>
      </w:pPr>
      <w:r>
        <w:t>Summary: REAL ID</w:t>
      </w:r>
    </w:p>
    <w:p w:rsidR="00673E50" w:rsidRDefault="00673E50" w:rsidP="00673E50">
      <w:pPr>
        <w:widowControl w:val="0"/>
        <w:jc w:val="left"/>
      </w:pPr>
    </w:p>
    <w:p w:rsidR="00673E50" w:rsidRDefault="00673E50" w:rsidP="00673E50">
      <w:pPr>
        <w:widowControl w:val="0"/>
        <w:jc w:val="left"/>
      </w:pPr>
    </w:p>
    <w:p w:rsidR="00673E50" w:rsidRDefault="00673E50" w:rsidP="00673E50">
      <w:pPr>
        <w:widowControl w:val="0"/>
        <w:tabs>
          <w:tab w:val="center" w:pos="590"/>
          <w:tab w:val="center" w:pos="1440"/>
          <w:tab w:val="left" w:pos="1872"/>
          <w:tab w:val="left" w:pos="9187"/>
        </w:tabs>
        <w:jc w:val="left"/>
      </w:pPr>
      <w:r w:rsidRPr="00673E50">
        <w:rPr>
          <w:b/>
        </w:rPr>
        <w:t>HISTORY OF LEGISLATIVE ACTIONS</w:t>
      </w:r>
    </w:p>
    <w:p w:rsidR="00673E50" w:rsidRDefault="00673E50" w:rsidP="00673E50">
      <w:pPr>
        <w:widowControl w:val="0"/>
        <w:tabs>
          <w:tab w:val="center" w:pos="590"/>
          <w:tab w:val="center" w:pos="1440"/>
          <w:tab w:val="left" w:pos="1872"/>
          <w:tab w:val="left" w:pos="9187"/>
        </w:tabs>
        <w:jc w:val="left"/>
      </w:pPr>
    </w:p>
    <w:p w:rsidR="00673E50" w:rsidRPr="00673E50" w:rsidRDefault="00673E50" w:rsidP="00673E50">
      <w:pPr>
        <w:widowControl w:val="0"/>
        <w:tabs>
          <w:tab w:val="center" w:pos="590"/>
          <w:tab w:val="center" w:pos="1440"/>
          <w:tab w:val="left" w:pos="1872"/>
          <w:tab w:val="left" w:pos="9187"/>
        </w:tabs>
        <w:jc w:val="left"/>
      </w:pPr>
      <w:r w:rsidRPr="00673E50">
        <w:rPr>
          <w:u w:val="single"/>
        </w:rPr>
        <w:tab/>
        <w:t>Date</w:t>
      </w:r>
      <w:r w:rsidRPr="00673E50">
        <w:rPr>
          <w:u w:val="single"/>
        </w:rPr>
        <w:tab/>
        <w:t>Body</w:t>
      </w:r>
      <w:r w:rsidRPr="00673E50">
        <w:rPr>
          <w:u w:val="single"/>
        </w:rPr>
        <w:tab/>
        <w:t>Action Description with journal page number</w:t>
      </w:r>
      <w:r w:rsidRPr="00673E50">
        <w:rPr>
          <w:u w:val="single"/>
        </w:rPr>
        <w:tab/>
      </w:r>
    </w:p>
    <w:p w:rsidR="007C3FED" w:rsidRDefault="007C3FED" w:rsidP="007C3FED">
      <w:pPr>
        <w:widowControl w:val="0"/>
        <w:tabs>
          <w:tab w:val="right" w:pos="1008"/>
          <w:tab w:val="left" w:pos="1152"/>
          <w:tab w:val="left" w:pos="1872"/>
          <w:tab w:val="left" w:pos="9187"/>
        </w:tabs>
        <w:ind w:left="2088" w:hanging="2088"/>
      </w:pPr>
      <w:r>
        <w:tab/>
        <w:t>5/4/2021</w:t>
      </w:r>
      <w:r>
        <w:tab/>
        <w:t>House</w:t>
      </w:r>
      <w:r>
        <w:tab/>
        <w:t>Introduced (</w:t>
      </w:r>
      <w:hyperlink r:id="rId7" w:history="1">
        <w:r w:rsidRPr="007A777B">
          <w:rPr>
            <w:rStyle w:val="Hyperlink"/>
          </w:rPr>
          <w:t>House Journal</w:t>
        </w:r>
        <w:r w:rsidRPr="007A777B">
          <w:rPr>
            <w:rStyle w:val="Hyperlink"/>
          </w:rPr>
          <w:noBreakHyphen/>
          <w:t>page 87</w:t>
        </w:r>
      </w:hyperlink>
      <w:r>
        <w:t>)</w:t>
      </w:r>
    </w:p>
    <w:p w:rsidR="007C3FED" w:rsidRDefault="007C3FED" w:rsidP="007C3FED">
      <w:pPr>
        <w:widowControl w:val="0"/>
        <w:tabs>
          <w:tab w:val="right" w:pos="1008"/>
          <w:tab w:val="left" w:pos="1152"/>
          <w:tab w:val="left" w:pos="1872"/>
          <w:tab w:val="left" w:pos="9187"/>
        </w:tabs>
        <w:ind w:left="2088" w:hanging="2088"/>
      </w:pPr>
      <w:r>
        <w:tab/>
        <w:t>5/4/2021</w:t>
      </w:r>
      <w:r>
        <w:tab/>
        <w:t>House</w:t>
      </w:r>
      <w:r>
        <w:tab/>
        <w:t xml:space="preserve">Referred to Committee on </w:t>
      </w:r>
      <w:r w:rsidRPr="007A777B">
        <w:rPr>
          <w:b/>
        </w:rPr>
        <w:t>Judiciary</w:t>
      </w:r>
      <w:r>
        <w:t xml:space="preserve"> (</w:t>
      </w:r>
      <w:hyperlink r:id="rId8" w:history="1">
        <w:r w:rsidRPr="007A777B">
          <w:rPr>
            <w:rStyle w:val="Hyperlink"/>
          </w:rPr>
          <w:t>House Journal</w:t>
        </w:r>
        <w:r w:rsidRPr="007A777B">
          <w:rPr>
            <w:rStyle w:val="Hyperlink"/>
          </w:rPr>
          <w:noBreakHyphen/>
          <w:t>page 87</w:t>
        </w:r>
      </w:hyperlink>
      <w:r>
        <w:t>)</w:t>
      </w:r>
    </w:p>
    <w:p w:rsidR="007C3FED" w:rsidRDefault="007C3FED" w:rsidP="007C3FED">
      <w:pPr>
        <w:widowControl w:val="0"/>
        <w:tabs>
          <w:tab w:val="right" w:pos="1008"/>
          <w:tab w:val="left" w:pos="1152"/>
          <w:tab w:val="left" w:pos="1872"/>
          <w:tab w:val="left" w:pos="9187"/>
        </w:tabs>
        <w:ind w:left="2088" w:hanging="2088"/>
      </w:pPr>
    </w:p>
    <w:p w:rsidR="00673E50" w:rsidRDefault="00673E50" w:rsidP="00673E5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73E50">
          <w:rPr>
            <w:rStyle w:val="Hyperlink"/>
          </w:rPr>
          <w:t>legislative information</w:t>
        </w:r>
      </w:hyperlink>
      <w:r>
        <w:t xml:space="preserve"> at the website</w:t>
      </w:r>
    </w:p>
    <w:p w:rsidR="00673E50" w:rsidRDefault="00673E50" w:rsidP="00673E50">
      <w:pPr>
        <w:widowControl w:val="0"/>
        <w:tabs>
          <w:tab w:val="right" w:pos="1008"/>
          <w:tab w:val="left" w:pos="1152"/>
          <w:tab w:val="left" w:pos="1872"/>
          <w:tab w:val="left" w:pos="9187"/>
        </w:tabs>
        <w:ind w:left="2088" w:hanging="2088"/>
        <w:jc w:val="left"/>
      </w:pPr>
    </w:p>
    <w:p w:rsidR="00673E50" w:rsidRPr="00673E50" w:rsidRDefault="00673E50" w:rsidP="00673E50">
      <w:pPr>
        <w:widowControl w:val="0"/>
        <w:tabs>
          <w:tab w:val="right" w:pos="1008"/>
          <w:tab w:val="left" w:pos="1152"/>
          <w:tab w:val="left" w:pos="1872"/>
          <w:tab w:val="left" w:pos="9187"/>
        </w:tabs>
        <w:ind w:left="2088" w:hanging="2088"/>
        <w:jc w:val="left"/>
      </w:pPr>
    </w:p>
    <w:p w:rsidR="00673E50" w:rsidRDefault="00673E50" w:rsidP="00673E50">
      <w:pPr>
        <w:widowControl w:val="0"/>
        <w:jc w:val="left"/>
      </w:pPr>
      <w:r w:rsidRPr="00673E50">
        <w:rPr>
          <w:b/>
        </w:rPr>
        <w:t>VERSIONS OF THIS BILL</w:t>
      </w:r>
    </w:p>
    <w:p w:rsidR="00673E50" w:rsidRDefault="00673E50" w:rsidP="00673E50">
      <w:pPr>
        <w:widowControl w:val="0"/>
        <w:jc w:val="left"/>
      </w:pPr>
    </w:p>
    <w:p w:rsidR="00673E50" w:rsidRDefault="001A2068" w:rsidP="00673E50">
      <w:pPr>
        <w:widowControl w:val="0"/>
        <w:jc w:val="left"/>
      </w:pPr>
      <w:hyperlink r:id="rId10" w:history="1">
        <w:r w:rsidR="00673E50">
          <w:rPr>
            <w:rStyle w:val="Hyperlink"/>
          </w:rPr>
          <w:t>5/4/2021</w:t>
        </w:r>
      </w:hyperlink>
    </w:p>
    <w:p w:rsidR="00673E50" w:rsidRDefault="00673E50" w:rsidP="00673E50"/>
    <w:p w:rsidR="00673E50" w:rsidRDefault="00673E50" w:rsidP="00673E50">
      <w:pPr>
        <w:sectPr w:rsidR="00673E50" w:rsidSect="00673E50">
          <w:pgSz w:w="12240" w:h="15840" w:code="1"/>
          <w:pgMar w:top="1080" w:right="1440" w:bottom="1080" w:left="1440" w:header="720" w:footer="720" w:gutter="0"/>
          <w:cols w:space="720"/>
          <w:noEndnote/>
          <w:docGrid w:linePitch="360"/>
        </w:sectPr>
      </w:pPr>
    </w:p>
    <w:p w:rsidR="00700435" w:rsidRDefault="00700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50B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0C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CONGRESS TO AMEND THE “REAL ID ACT OF 2005” SO AS TO ADDRESS ISSUES WOMEN EXPERIENCE AND ENCOUNTER AS THEY ATTEMPT TO SATISFY DOCUMENTATION REQUIREMENTS THAT DO NOT ACCOUNT FOR A WOMAN</w:t>
      </w:r>
      <w:r w:rsidR="00295511">
        <w:t>’</w:t>
      </w:r>
      <w:r>
        <w:t>S LEGAL NAME APPEARING DIFFERENTLY ON VARIOUS LEGAL DOCUMENTS DUE TO MARRIAGE, DIVORCE, ADOPTION, A HYPHENATED MARRIED NAME, AND OTHER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0CDD" w:rsidRDefault="003E5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0CDD">
        <w:t>the Real ID Act was adopted by Congress on February 10, 2005; and</w:t>
      </w:r>
    </w:p>
    <w:p w:rsidR="00600CDD" w:rsidRDefault="00600C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DD" w:rsidRDefault="00600C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allowed the federal government to create a federal national identification card by mandating federal standards subject to approval of the United States Department of Homeland Security, for state drivers</w:t>
      </w:r>
      <w:r w:rsidR="00295511">
        <w:t>’</w:t>
      </w:r>
      <w:r>
        <w:t xml:space="preserve"> licenses and other identification cards, requiring states to share their motor vehicle databases; and </w:t>
      </w:r>
    </w:p>
    <w:p w:rsidR="00600CDD" w:rsidRDefault="00600C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CDD" w:rsidRDefault="00600C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Real ID Act mandates the documents </w:t>
      </w:r>
      <w:r w:rsidR="00295511">
        <w:t xml:space="preserve">that </w:t>
      </w:r>
      <w:r>
        <w:t>states must require to issue or renew a state driver</w:t>
      </w:r>
      <w:r w:rsidR="00295511">
        <w:t>’</w:t>
      </w:r>
      <w:r>
        <w:t>s license and requires states to place uniform information in a standard, machine</w:t>
      </w:r>
      <w:r w:rsidR="00295511">
        <w:noBreakHyphen/>
      </w:r>
      <w:r>
        <w:t>readable format on every driver</w:t>
      </w:r>
      <w:r w:rsidR="00295511">
        <w:t>’</w:t>
      </w:r>
      <w:r>
        <w:t>s license; and</w:t>
      </w:r>
    </w:p>
    <w:p w:rsidR="00600CDD" w:rsidRDefault="00600C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C1F" w:rsidRDefault="00600C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Real ID Act prohibits federal agencies, federally regulated commercial airlines, and federally regulated private banks from accepting a driver</w:t>
      </w:r>
      <w:r w:rsidR="00295511">
        <w:t>’</w:t>
      </w:r>
      <w:r>
        <w:t xml:space="preserve">s license or other identification card issued by a state that does not comply fully with the </w:t>
      </w:r>
      <w:r w:rsidR="002A2C1F">
        <w:t>act; and</w:t>
      </w:r>
    </w:p>
    <w:p w:rsidR="002A2C1F" w:rsidRDefault="002A2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C1F" w:rsidRDefault="002A2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nationwide, many women encounter difficulties obtaining a Real ID because their legal names contained on documents required for issuance of a Real ID differ due to circumstances </w:t>
      </w:r>
      <w:r>
        <w:lastRenderedPageBreak/>
        <w:t>beyond their control. These circumstances include marriage, divorce, adoption, a hyphenated marriage name, the inability to use their current driver</w:t>
      </w:r>
      <w:r w:rsidR="00295511">
        <w:t>’</w:t>
      </w:r>
      <w:r>
        <w:t>s license as a photographic identification, and other circumstances; and</w:t>
      </w:r>
    </w:p>
    <w:p w:rsidR="002A2C1F" w:rsidRDefault="002A2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0B6" w:rsidRDefault="002A2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eliminate this undue burden placed on women to obtain a Real ID, the United States Congress should take the steps necessary to amend the Real ID Act of 2005 to address these circumstances</w:t>
      </w:r>
      <w:r w:rsidR="003E50B6">
        <w:t xml:space="preserve">.  Now, therefore, </w:t>
      </w:r>
    </w:p>
    <w:p w:rsidR="003E50B6" w:rsidRDefault="003E5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0B6" w:rsidRDefault="003E5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E50B6" w:rsidRDefault="003E5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0B6" w:rsidRDefault="003E5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A2C1F">
        <w:t xml:space="preserve"> the members of the South Carolina General Assembly memorialize Congress to amend the Real ID Act of 2005 so as to address issues women experience and encounter as they attempt to satisfy documentation requirements that do not account for a woman</w:t>
      </w:r>
      <w:r w:rsidR="00295511">
        <w:t>’</w:t>
      </w:r>
      <w:r w:rsidR="002A2C1F">
        <w:t>s legal name appearing differently on various legal documents due to marriage, divorce, adoption, a hyphenated marriage name, the inability to use their current drive</w:t>
      </w:r>
      <w:r w:rsidR="00295511">
        <w:t>’</w:t>
      </w:r>
      <w:r w:rsidR="002A2C1F">
        <w:t>s license as a photographic identification, and other circumstances.</w:t>
      </w:r>
    </w:p>
    <w:p w:rsidR="003E50B6" w:rsidRDefault="003E5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0B6" w:rsidRDefault="003E5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A2C1F">
        <w:t>forward</w:t>
      </w:r>
      <w:r>
        <w:t>ed to</w:t>
      </w:r>
      <w:r w:rsidR="002A2C1F">
        <w:t xml:space="preserve"> the President of the United States, the United States Congress, and the members of the South Carolina Congressional Delegation.</w:t>
      </w:r>
    </w:p>
    <w:p w:rsidR="009D3BF7" w:rsidRDefault="002955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E50" w:rsidRDefault="00673E50" w:rsidP="00673E50">
      <w:pPr>
        <w:suppressAutoHyphens/>
      </w:pPr>
    </w:p>
    <w:sectPr w:rsidR="00673E50" w:rsidSect="00673E5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0B6" w:rsidRDefault="003E50B6" w:rsidP="009F0C77">
      <w:r>
        <w:separator/>
      </w:r>
    </w:p>
  </w:endnote>
  <w:endnote w:type="continuationSeparator" w:id="0">
    <w:p w:rsidR="003E50B6" w:rsidRDefault="003E50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080AFA-D342-4D82-870A-1DE5A2633A7B}"/>
    <w:embedBold r:id="rId2" w:fontKey="{4116A2E6-8814-47AF-9B0E-82AF8D84043C}"/>
  </w:font>
  <w:font w:name="Calibri">
    <w:panose1 w:val="020F0502020204030204"/>
    <w:charset w:val="00"/>
    <w:family w:val="swiss"/>
    <w:pitch w:val="variable"/>
    <w:sig w:usb0="E4002EFF" w:usb1="C000247B" w:usb2="00000009" w:usb3="00000000" w:csb0="000001FF" w:csb1="00000000"/>
    <w:embedRegular r:id="rId3" w:fontKey="{DB6D6308-EB6F-47E5-8559-0CA38B897016}"/>
  </w:font>
  <w:font w:name="Segoe UI">
    <w:panose1 w:val="020B0502040204020203"/>
    <w:charset w:val="00"/>
    <w:family w:val="swiss"/>
    <w:pitch w:val="variable"/>
    <w:sig w:usb0="E4002EFF" w:usb1="C000E47F" w:usb2="00000009" w:usb3="00000000" w:csb0="000001FF" w:csb1="00000000"/>
    <w:embedRegular r:id="rId4" w:fontKey="{385BFAB6-0321-467B-BB23-C3D5F5D668A7}"/>
  </w:font>
  <w:font w:name="Cambria">
    <w:panose1 w:val="02040503050406030204"/>
    <w:charset w:val="00"/>
    <w:family w:val="roman"/>
    <w:pitch w:val="variable"/>
    <w:sig w:usb0="E00006FF" w:usb1="420024FF" w:usb2="02000000" w:usb3="00000000" w:csb0="0000019F" w:csb1="00000000"/>
    <w:embedRegular r:id="rId5" w:fontKey="{D42410E8-2CD1-4124-BD1F-2FB9F6276B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E50" w:rsidRPr="00700435" w:rsidRDefault="00673E50" w:rsidP="00700435">
    <w:pPr>
      <w:pStyle w:val="Footer"/>
      <w:tabs>
        <w:tab w:val="clear" w:pos="4680"/>
        <w:tab w:val="clear" w:pos="9360"/>
        <w:tab w:val="center" w:pos="2995"/>
      </w:tabs>
      <w:spacing w:before="120"/>
    </w:pPr>
    <w:r>
      <w:t>[4316]</w:t>
    </w:r>
    <w:r>
      <w:tab/>
    </w:r>
    <w:r>
      <w:fldChar w:fldCharType="begin"/>
    </w:r>
    <w:r>
      <w:instrText xml:space="preserve"> PAGE  \* MERGEFORMAT </w:instrText>
    </w:r>
    <w:r>
      <w:fldChar w:fldCharType="separate"/>
    </w:r>
    <w:r w:rsidR="007208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0B6" w:rsidRDefault="003E50B6" w:rsidP="009F0C77">
      <w:r>
        <w:separator/>
      </w:r>
    </w:p>
  </w:footnote>
  <w:footnote w:type="continuationSeparator" w:id="0">
    <w:p w:rsidR="003E50B6" w:rsidRDefault="003E50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81CM21"/>
    <w:docVar w:name="CoverBillType" w:val="c"/>
    <w:docVar w:name="DocPath" w:val="L:\Council\bills\GT\6081CM21.DOCX"/>
    <w:docVar w:name="dvBillNumber" w:val="4316"/>
    <w:docVar w:name="dvBillNumberPrefix" w:val="H. "/>
    <w:docVar w:name="dvOriginalBody" w:val="House"/>
    <w:docVar w:name="dvSteno" w:val="GT"/>
    <w:docVar w:name="NameofBody" w:val="h"/>
    <w:docVar w:name="vGroup2" w:val="Council"/>
  </w:docVars>
  <w:rsids>
    <w:rsidRoot w:val="003E50B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5511"/>
    <w:rsid w:val="002A2C1F"/>
    <w:rsid w:val="002E5912"/>
    <w:rsid w:val="00301B21"/>
    <w:rsid w:val="00325348"/>
    <w:rsid w:val="0032732C"/>
    <w:rsid w:val="00336AD0"/>
    <w:rsid w:val="0037079A"/>
    <w:rsid w:val="003C4DAB"/>
    <w:rsid w:val="003D01E8"/>
    <w:rsid w:val="003E50B6"/>
    <w:rsid w:val="003E5288"/>
    <w:rsid w:val="003F6D79"/>
    <w:rsid w:val="0041760A"/>
    <w:rsid w:val="00417C01"/>
    <w:rsid w:val="004403BD"/>
    <w:rsid w:val="00443F7B"/>
    <w:rsid w:val="00461441"/>
    <w:rsid w:val="004809EE"/>
    <w:rsid w:val="004E7D54"/>
    <w:rsid w:val="005273C6"/>
    <w:rsid w:val="00530A69"/>
    <w:rsid w:val="00545593"/>
    <w:rsid w:val="00556EBF"/>
    <w:rsid w:val="00577C6C"/>
    <w:rsid w:val="005A62FE"/>
    <w:rsid w:val="005C2FE2"/>
    <w:rsid w:val="005E2BC9"/>
    <w:rsid w:val="00600CDD"/>
    <w:rsid w:val="00605102"/>
    <w:rsid w:val="006215AA"/>
    <w:rsid w:val="00673E50"/>
    <w:rsid w:val="006913C9"/>
    <w:rsid w:val="0069470D"/>
    <w:rsid w:val="006D58AA"/>
    <w:rsid w:val="00700435"/>
    <w:rsid w:val="007208C0"/>
    <w:rsid w:val="00734F00"/>
    <w:rsid w:val="00736959"/>
    <w:rsid w:val="007A70AE"/>
    <w:rsid w:val="007C3FED"/>
    <w:rsid w:val="008362E8"/>
    <w:rsid w:val="0085786E"/>
    <w:rsid w:val="008A1768"/>
    <w:rsid w:val="008A489F"/>
    <w:rsid w:val="008F0F33"/>
    <w:rsid w:val="008F4429"/>
    <w:rsid w:val="0094021A"/>
    <w:rsid w:val="009B44AF"/>
    <w:rsid w:val="009C6A0B"/>
    <w:rsid w:val="009D3BF7"/>
    <w:rsid w:val="009F0C77"/>
    <w:rsid w:val="009F4DD1"/>
    <w:rsid w:val="00A02543"/>
    <w:rsid w:val="00A23CF0"/>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167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135F94-D810-4756-A7BC-D718BBCCC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1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671"/>
    <w:rPr>
      <w:rFonts w:ascii="Segoe UI" w:eastAsia="Times New Roman" w:hAnsi="Segoe UI" w:cs="Segoe UI"/>
      <w:sz w:val="18"/>
      <w:szCs w:val="18"/>
    </w:rPr>
  </w:style>
  <w:style w:type="character" w:styleId="Hyperlink">
    <w:name w:val="Hyperlink"/>
    <w:basedOn w:val="DefaultParagraphFont"/>
    <w:uiPriority w:val="99"/>
    <w:unhideWhenUsed/>
    <w:rsid w:val="00673E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16_202105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1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DD50F-9C84-4582-854A-1C6EB9860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3005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4316: Subject not yet available - South Carolina Legislature Online</dc:title>
  <dc:creator>Gwen Thurmond</dc:creator>
  <cp:lastModifiedBy>Sade Wilson</cp:lastModifiedBy>
  <cp:revision>2</cp:revision>
  <cp:lastPrinted>2021-05-04T16:51:00Z</cp:lastPrinted>
  <dcterms:created xsi:type="dcterms:W3CDTF">2021-05-07T16:02:00Z</dcterms:created>
  <dcterms:modified xsi:type="dcterms:W3CDTF">2021-05-07T16:02:00Z</dcterms:modified>
</cp:coreProperties>
</file>