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4131" w:rsidRDefault="006D4131" w:rsidP="006D4131">
      <w:pPr>
        <w:widowControl w:val="0"/>
        <w:jc w:val="center"/>
      </w:pPr>
      <w:r w:rsidRPr="006D4131">
        <w:rPr>
          <w:b/>
        </w:rPr>
        <w:t>South Carolina General Assembly</w:t>
      </w:r>
    </w:p>
    <w:p w:rsidR="006D4131" w:rsidRDefault="006D4131" w:rsidP="006D4131">
      <w:pPr>
        <w:widowControl w:val="0"/>
        <w:jc w:val="center"/>
      </w:pPr>
      <w:r>
        <w:t>124th Session, 2021-2022</w:t>
      </w:r>
    </w:p>
    <w:p w:rsidR="006D4131" w:rsidRDefault="006D4131" w:rsidP="006D4131">
      <w:pPr>
        <w:widowControl w:val="0"/>
        <w:jc w:val="left"/>
      </w:pPr>
    </w:p>
    <w:p w:rsidR="006D4131" w:rsidRDefault="006D4131" w:rsidP="006D4131">
      <w:pPr>
        <w:widowControl w:val="0"/>
        <w:jc w:val="left"/>
        <w:rPr>
          <w:b/>
        </w:rPr>
      </w:pPr>
      <w:r w:rsidRPr="006D4131">
        <w:rPr>
          <w:b/>
        </w:rPr>
        <w:t>H. 4614</w:t>
      </w:r>
    </w:p>
    <w:p w:rsidR="006D4131" w:rsidRDefault="006D4131" w:rsidP="006D4131">
      <w:pPr>
        <w:widowControl w:val="0"/>
        <w:jc w:val="left"/>
        <w:rPr>
          <w:b/>
        </w:rPr>
      </w:pPr>
    </w:p>
    <w:p w:rsidR="006D4131" w:rsidRDefault="006D4131" w:rsidP="006D4131">
      <w:pPr>
        <w:widowControl w:val="0"/>
        <w:jc w:val="left"/>
      </w:pPr>
      <w:r w:rsidRPr="006D4131">
        <w:rPr>
          <w:b/>
        </w:rPr>
        <w:t>STATUS INFORMATION</w:t>
      </w:r>
    </w:p>
    <w:p w:rsidR="006D4131" w:rsidRDefault="006D4131" w:rsidP="006D4131">
      <w:pPr>
        <w:widowControl w:val="0"/>
        <w:jc w:val="left"/>
      </w:pPr>
    </w:p>
    <w:p w:rsidR="006D4131" w:rsidRDefault="006D4131" w:rsidP="006D4131">
      <w:pPr>
        <w:widowControl w:val="0"/>
        <w:jc w:val="left"/>
      </w:pPr>
      <w:r>
        <w:t>General Bill</w:t>
      </w:r>
    </w:p>
    <w:p w:rsidR="006D4131" w:rsidRDefault="003D220F" w:rsidP="006D4131">
      <w:pPr>
        <w:widowControl w:val="0"/>
        <w:jc w:val="left"/>
      </w:pPr>
      <w:r>
        <w:t>Sponsors: Reps. B. Cox, White, Wooten, Caskey, Elliott, T. Moore, G.R. Smith, M.M. Smith, Bennett, Ballentine, Jones, Morgan, McCabe, Blackwell, Oremus, Atkinson, Davis, Kirby, B. Newton, Willis, Taylor, Hill, W. Cox, Garvin and Fry</w:t>
      </w:r>
    </w:p>
    <w:p w:rsidR="006D4131" w:rsidRDefault="006D4131" w:rsidP="006D4131">
      <w:pPr>
        <w:widowControl w:val="0"/>
        <w:jc w:val="left"/>
      </w:pPr>
      <w:r>
        <w:t>Document Path: l:\council\bills\jn\3475ph22.docx</w:t>
      </w:r>
    </w:p>
    <w:p w:rsidR="006D4131" w:rsidRDefault="006D4131" w:rsidP="006D4131">
      <w:pPr>
        <w:widowControl w:val="0"/>
        <w:jc w:val="left"/>
      </w:pPr>
    </w:p>
    <w:p w:rsidR="00B82404" w:rsidRDefault="00B82404" w:rsidP="006D4131">
      <w:pPr>
        <w:widowControl w:val="0"/>
        <w:jc w:val="left"/>
      </w:pPr>
      <w:r>
        <w:t>Introduced in the House on January 11, 2022</w:t>
      </w:r>
    </w:p>
    <w:p w:rsidR="00B82404" w:rsidRDefault="00B82404" w:rsidP="006D4131">
      <w:pPr>
        <w:widowControl w:val="0"/>
        <w:jc w:val="left"/>
      </w:pPr>
      <w:r>
        <w:t>Introduced in the Senate on April 7, 2022</w:t>
      </w:r>
    </w:p>
    <w:p w:rsidR="00B82404" w:rsidRDefault="00B82404" w:rsidP="006D4131">
      <w:pPr>
        <w:widowControl w:val="0"/>
        <w:jc w:val="left"/>
      </w:pPr>
      <w:r>
        <w:t>Last Amended on April 6, 2022</w:t>
      </w:r>
    </w:p>
    <w:p w:rsidR="00B82404" w:rsidRPr="00B82404" w:rsidRDefault="00B82404" w:rsidP="006D4131">
      <w:pPr>
        <w:widowControl w:val="0"/>
        <w:jc w:val="left"/>
      </w:pPr>
      <w:r>
        <w:t xml:space="preserve">Currently residing in the Senate Committee on </w:t>
      </w:r>
      <w:r w:rsidRPr="00B82404">
        <w:rPr>
          <w:b/>
        </w:rPr>
        <w:t>Fish, Game and Forestry</w:t>
      </w:r>
    </w:p>
    <w:p w:rsidR="00B82404" w:rsidRDefault="00B82404" w:rsidP="006D4131">
      <w:pPr>
        <w:widowControl w:val="0"/>
        <w:jc w:val="left"/>
      </w:pPr>
    </w:p>
    <w:p w:rsidR="006D4131" w:rsidRDefault="006D4131" w:rsidP="006D4131">
      <w:pPr>
        <w:widowControl w:val="0"/>
        <w:jc w:val="left"/>
      </w:pPr>
      <w:r>
        <w:t>Summary: Wildlife Management Areas</w:t>
      </w:r>
    </w:p>
    <w:p w:rsidR="006D4131" w:rsidRDefault="006D4131" w:rsidP="006D4131">
      <w:pPr>
        <w:widowControl w:val="0"/>
        <w:jc w:val="left"/>
      </w:pPr>
    </w:p>
    <w:p w:rsidR="006D4131" w:rsidRDefault="006D4131" w:rsidP="006D4131">
      <w:pPr>
        <w:widowControl w:val="0"/>
        <w:jc w:val="left"/>
      </w:pPr>
    </w:p>
    <w:p w:rsidR="006D4131" w:rsidRDefault="006D4131" w:rsidP="006D4131">
      <w:pPr>
        <w:widowControl w:val="0"/>
        <w:tabs>
          <w:tab w:val="center" w:pos="590"/>
          <w:tab w:val="center" w:pos="1440"/>
          <w:tab w:val="left" w:pos="1872"/>
          <w:tab w:val="left" w:pos="9187"/>
        </w:tabs>
        <w:jc w:val="left"/>
      </w:pPr>
      <w:r w:rsidRPr="006D4131">
        <w:rPr>
          <w:b/>
        </w:rPr>
        <w:t>HISTORY OF LEGISLATIVE ACTIONS</w:t>
      </w:r>
    </w:p>
    <w:p w:rsidR="006D4131" w:rsidRDefault="006D4131" w:rsidP="006D4131">
      <w:pPr>
        <w:widowControl w:val="0"/>
        <w:tabs>
          <w:tab w:val="center" w:pos="590"/>
          <w:tab w:val="center" w:pos="1440"/>
          <w:tab w:val="left" w:pos="1872"/>
          <w:tab w:val="left" w:pos="9187"/>
        </w:tabs>
        <w:jc w:val="left"/>
      </w:pPr>
    </w:p>
    <w:p w:rsidR="006D4131" w:rsidRPr="006D4131" w:rsidRDefault="006D4131" w:rsidP="006D4131">
      <w:pPr>
        <w:widowControl w:val="0"/>
        <w:tabs>
          <w:tab w:val="center" w:pos="590"/>
          <w:tab w:val="center" w:pos="1440"/>
          <w:tab w:val="left" w:pos="1872"/>
          <w:tab w:val="left" w:pos="9187"/>
        </w:tabs>
        <w:jc w:val="left"/>
      </w:pPr>
      <w:r w:rsidRPr="006D4131">
        <w:rPr>
          <w:u w:val="single"/>
        </w:rPr>
        <w:tab/>
        <w:t>Date</w:t>
      </w:r>
      <w:r w:rsidRPr="006D4131">
        <w:rPr>
          <w:u w:val="single"/>
        </w:rPr>
        <w:tab/>
        <w:t>Body</w:t>
      </w:r>
      <w:r w:rsidRPr="006D4131">
        <w:rPr>
          <w:u w:val="single"/>
        </w:rPr>
        <w:tab/>
        <w:t>Action Description with journal page number</w:t>
      </w:r>
      <w:r w:rsidRPr="006D4131">
        <w:rPr>
          <w:u w:val="single"/>
        </w:rPr>
        <w:tab/>
      </w:r>
    </w:p>
    <w:p w:rsidR="00EF370C" w:rsidRDefault="00EF370C" w:rsidP="00EF370C">
      <w:pPr>
        <w:widowControl w:val="0"/>
        <w:tabs>
          <w:tab w:val="right" w:pos="1008"/>
          <w:tab w:val="left" w:pos="1152"/>
          <w:tab w:val="left" w:pos="1872"/>
          <w:tab w:val="left" w:pos="9187"/>
        </w:tabs>
        <w:ind w:left="2088" w:hanging="2088"/>
      </w:pPr>
      <w:r>
        <w:tab/>
        <w:t>11/17/2021</w:t>
      </w:r>
      <w:r>
        <w:tab/>
        <w:t>House</w:t>
      </w:r>
      <w:r>
        <w:tab/>
        <w:t>Prefiled</w:t>
      </w:r>
    </w:p>
    <w:p w:rsidR="00EF370C" w:rsidRDefault="00EF370C" w:rsidP="00EF370C">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9B0677">
        <w:rPr>
          <w:b/>
        </w:rPr>
        <w:t>Agriculture, Natural Resources and Environmental Affairs</w:t>
      </w:r>
    </w:p>
    <w:p w:rsidR="00EF370C" w:rsidRDefault="00EF370C" w:rsidP="00EF370C">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B0677">
          <w:rPr>
            <w:rStyle w:val="Hyperlink"/>
          </w:rPr>
          <w:t>House Journal</w:t>
        </w:r>
        <w:r w:rsidRPr="009B0677">
          <w:rPr>
            <w:rStyle w:val="Hyperlink"/>
          </w:rPr>
          <w:noBreakHyphen/>
          <w:t>page 70</w:t>
        </w:r>
      </w:hyperlink>
      <w:r>
        <w:t>)</w:t>
      </w:r>
    </w:p>
    <w:p w:rsidR="00EF370C" w:rsidRDefault="00EF370C" w:rsidP="00EF370C">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B0677">
        <w:rPr>
          <w:b/>
        </w:rPr>
        <w:t>Agriculture, Natural Resources and Environmental Affairs</w:t>
      </w:r>
      <w:r>
        <w:t xml:space="preserve"> (</w:t>
      </w:r>
      <w:hyperlink r:id="rId8" w:history="1">
        <w:r w:rsidRPr="009B0677">
          <w:rPr>
            <w:rStyle w:val="Hyperlink"/>
          </w:rPr>
          <w:t>House Journal</w:t>
        </w:r>
        <w:r w:rsidRPr="009B0677">
          <w:rPr>
            <w:rStyle w:val="Hyperlink"/>
          </w:rPr>
          <w:noBreakHyphen/>
          <w:t>page 70</w:t>
        </w:r>
      </w:hyperlink>
      <w:r>
        <w:t>)</w:t>
      </w:r>
    </w:p>
    <w:p w:rsidR="00EF370C" w:rsidRDefault="00EF370C" w:rsidP="00EF370C">
      <w:pPr>
        <w:widowControl w:val="0"/>
        <w:tabs>
          <w:tab w:val="right" w:pos="1008"/>
          <w:tab w:val="left" w:pos="1152"/>
          <w:tab w:val="left" w:pos="1872"/>
          <w:tab w:val="left" w:pos="9187"/>
        </w:tabs>
        <w:ind w:left="2088" w:hanging="2088"/>
      </w:pPr>
      <w:r>
        <w:tab/>
        <w:t>1/26/2022</w:t>
      </w:r>
      <w:r>
        <w:tab/>
        <w:t>House</w:t>
      </w:r>
      <w:r>
        <w:tab/>
        <w:t>Member(s) request name added as sponsor: Morgan, McCabe, Blackwell, Oremus, Atkinson, Davis, Kirby, B.Newton, Willis</w:t>
      </w:r>
    </w:p>
    <w:p w:rsidR="00EF370C" w:rsidRDefault="00EF370C" w:rsidP="00EF370C">
      <w:pPr>
        <w:widowControl w:val="0"/>
        <w:tabs>
          <w:tab w:val="right" w:pos="1008"/>
          <w:tab w:val="left" w:pos="1152"/>
          <w:tab w:val="left" w:pos="1872"/>
          <w:tab w:val="left" w:pos="9187"/>
        </w:tabs>
        <w:ind w:left="2088" w:hanging="2088"/>
      </w:pPr>
      <w:r>
        <w:tab/>
        <w:t>2/10/2022</w:t>
      </w:r>
      <w:r>
        <w:tab/>
        <w:t>House</w:t>
      </w:r>
      <w:r>
        <w:tab/>
        <w:t>Member(s) request name added as sponsor: Taylor, Hill</w:t>
      </w:r>
    </w:p>
    <w:p w:rsidR="00EF370C" w:rsidRDefault="00EF370C" w:rsidP="00EF370C">
      <w:pPr>
        <w:widowControl w:val="0"/>
        <w:tabs>
          <w:tab w:val="right" w:pos="1008"/>
          <w:tab w:val="left" w:pos="1152"/>
          <w:tab w:val="left" w:pos="1872"/>
          <w:tab w:val="left" w:pos="9187"/>
        </w:tabs>
        <w:ind w:left="2088" w:hanging="2088"/>
      </w:pPr>
      <w:r>
        <w:tab/>
        <w:t>2/16/2022</w:t>
      </w:r>
      <w:r>
        <w:tab/>
        <w:t>House</w:t>
      </w:r>
      <w:r>
        <w:tab/>
        <w:t>Member(s) request name added as sponsor: W.Cox</w:t>
      </w:r>
    </w:p>
    <w:p w:rsidR="00EF370C" w:rsidRDefault="00EF370C" w:rsidP="00EF370C">
      <w:pPr>
        <w:widowControl w:val="0"/>
        <w:tabs>
          <w:tab w:val="right" w:pos="1008"/>
          <w:tab w:val="left" w:pos="1152"/>
          <w:tab w:val="left" w:pos="1872"/>
          <w:tab w:val="left" w:pos="9187"/>
        </w:tabs>
        <w:ind w:left="2088" w:hanging="2088"/>
      </w:pPr>
      <w:r>
        <w:tab/>
        <w:t>2/17/2022</w:t>
      </w:r>
      <w:r>
        <w:tab/>
        <w:t>House</w:t>
      </w:r>
      <w:r>
        <w:tab/>
        <w:t>Member(s) request name added as sponsor: Garvin</w:t>
      </w:r>
    </w:p>
    <w:p w:rsidR="00EF370C" w:rsidRDefault="00EF370C" w:rsidP="00EF370C">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9B0677">
        <w:rPr>
          <w:b/>
        </w:rPr>
        <w:t>Agriculture, Natural Resources and Environmental Affairs</w:t>
      </w:r>
      <w:r>
        <w:t xml:space="preserve"> (</w:t>
      </w:r>
      <w:hyperlink r:id="rId9" w:history="1">
        <w:r w:rsidRPr="009B0677">
          <w:rPr>
            <w:rStyle w:val="Hyperlink"/>
          </w:rPr>
          <w:t>House Journal</w:t>
        </w:r>
        <w:r w:rsidRPr="009B0677">
          <w:rPr>
            <w:rStyle w:val="Hyperlink"/>
          </w:rPr>
          <w:noBreakHyphen/>
          <w:t>page 24</w:t>
        </w:r>
      </w:hyperlink>
      <w:r>
        <w:t>)</w:t>
      </w:r>
    </w:p>
    <w:p w:rsidR="00EF370C" w:rsidRDefault="00EF370C" w:rsidP="00EF370C">
      <w:pPr>
        <w:widowControl w:val="0"/>
        <w:tabs>
          <w:tab w:val="right" w:pos="1008"/>
          <w:tab w:val="left" w:pos="1152"/>
          <w:tab w:val="left" w:pos="1872"/>
          <w:tab w:val="left" w:pos="9187"/>
        </w:tabs>
        <w:ind w:left="2088" w:hanging="2088"/>
      </w:pPr>
      <w:r>
        <w:tab/>
        <w:t>4/5/2022</w:t>
      </w:r>
      <w:r>
        <w:tab/>
        <w:t>House</w:t>
      </w:r>
      <w:r>
        <w:tab/>
        <w:t>Requests for debate</w:t>
      </w:r>
      <w:r>
        <w:noBreakHyphen/>
        <w:t>Rep(s).  Bamberg, McDaniel, King, Brawley, Govan, Hosey, S Williams, Bernstien, Wetmore, Henderson</w:t>
      </w:r>
      <w:r>
        <w:noBreakHyphen/>
        <w:t>Myers (</w:t>
      </w:r>
      <w:hyperlink r:id="rId10" w:history="1">
        <w:r w:rsidRPr="009B0677">
          <w:rPr>
            <w:rStyle w:val="Hyperlink"/>
          </w:rPr>
          <w:t>House Journal</w:t>
        </w:r>
        <w:r w:rsidRPr="009B0677">
          <w:rPr>
            <w:rStyle w:val="Hyperlink"/>
          </w:rPr>
          <w:noBreakHyphen/>
          <w:t>page 19</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Member(s) request name added as sponsor: Fry</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Requests for debate removed</w:t>
      </w:r>
      <w:r>
        <w:noBreakHyphen/>
        <w:t>Rep(s).  Bamberg, Hosey, Govan, Wetmore, King, S Williams, Henderson</w:t>
      </w:r>
      <w:r>
        <w:noBreakHyphen/>
        <w:t>Meyrs (</w:t>
      </w:r>
      <w:hyperlink r:id="rId11" w:history="1">
        <w:r w:rsidRPr="009B0677">
          <w:rPr>
            <w:rStyle w:val="Hyperlink"/>
          </w:rPr>
          <w:t>House Journal</w:t>
        </w:r>
        <w:r w:rsidRPr="009B0677">
          <w:rPr>
            <w:rStyle w:val="Hyperlink"/>
          </w:rPr>
          <w:noBreakHyphen/>
          <w:t>page 71</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Amended (</w:t>
      </w:r>
      <w:hyperlink r:id="rId12" w:history="1">
        <w:r w:rsidRPr="009B0677">
          <w:rPr>
            <w:rStyle w:val="Hyperlink"/>
          </w:rPr>
          <w:t>House Journal</w:t>
        </w:r>
        <w:r w:rsidRPr="009B0677">
          <w:rPr>
            <w:rStyle w:val="Hyperlink"/>
          </w:rPr>
          <w:noBreakHyphen/>
          <w:t>page 135</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Roll call Yeas</w:t>
      </w:r>
      <w:r>
        <w:noBreakHyphen/>
        <w:t>57  Nays</w:t>
      </w:r>
      <w:r>
        <w:noBreakHyphen/>
        <w:t>13 (</w:t>
      </w:r>
      <w:hyperlink r:id="rId13" w:history="1">
        <w:r w:rsidRPr="009B0677">
          <w:rPr>
            <w:rStyle w:val="Hyperlink"/>
          </w:rPr>
          <w:t>House Journal</w:t>
        </w:r>
        <w:r w:rsidRPr="009B0677">
          <w:rPr>
            <w:rStyle w:val="Hyperlink"/>
          </w:rPr>
          <w:noBreakHyphen/>
          <w:t>page 137</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Reconsidered (</w:t>
      </w:r>
      <w:hyperlink r:id="rId14" w:history="1">
        <w:r w:rsidRPr="009B0677">
          <w:rPr>
            <w:rStyle w:val="Hyperlink"/>
          </w:rPr>
          <w:t>House Journal</w:t>
        </w:r>
        <w:r w:rsidRPr="009B0677">
          <w:rPr>
            <w:rStyle w:val="Hyperlink"/>
          </w:rPr>
          <w:noBreakHyphen/>
          <w:t>page 138</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Debate adjourned (</w:t>
      </w:r>
      <w:hyperlink r:id="rId15" w:history="1">
        <w:r w:rsidRPr="009B0677">
          <w:rPr>
            <w:rStyle w:val="Hyperlink"/>
          </w:rPr>
          <w:t>House Journal</w:t>
        </w:r>
        <w:r w:rsidRPr="009B0677">
          <w:rPr>
            <w:rStyle w:val="Hyperlink"/>
          </w:rPr>
          <w:noBreakHyphen/>
          <w:t>page 138</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Read second time (</w:t>
      </w:r>
      <w:hyperlink r:id="rId16" w:history="1">
        <w:r w:rsidRPr="009B0677">
          <w:rPr>
            <w:rStyle w:val="Hyperlink"/>
          </w:rPr>
          <w:t>House Journal</w:t>
        </w:r>
        <w:r w:rsidRPr="009B0677">
          <w:rPr>
            <w:rStyle w:val="Hyperlink"/>
          </w:rPr>
          <w:noBreakHyphen/>
          <w:t>page 159</w:t>
        </w:r>
      </w:hyperlink>
      <w:r>
        <w:t>)</w:t>
      </w:r>
    </w:p>
    <w:p w:rsidR="00EF370C" w:rsidRDefault="00EF370C" w:rsidP="00EF370C">
      <w:pPr>
        <w:widowControl w:val="0"/>
        <w:tabs>
          <w:tab w:val="right" w:pos="1008"/>
          <w:tab w:val="left" w:pos="1152"/>
          <w:tab w:val="left" w:pos="1872"/>
          <w:tab w:val="left" w:pos="9187"/>
        </w:tabs>
        <w:ind w:left="2088" w:hanging="2088"/>
      </w:pPr>
      <w:r>
        <w:tab/>
        <w:t>4/6/2022</w:t>
      </w:r>
      <w:r>
        <w:tab/>
        <w:t>House</w:t>
      </w:r>
      <w:r>
        <w:tab/>
        <w:t>Roll call Yeas</w:t>
      </w:r>
      <w:r>
        <w:noBreakHyphen/>
        <w:t>65  Nays</w:t>
      </w:r>
      <w:r>
        <w:noBreakHyphen/>
        <w:t>38 (</w:t>
      </w:r>
      <w:hyperlink r:id="rId17" w:history="1">
        <w:r w:rsidRPr="009B0677">
          <w:rPr>
            <w:rStyle w:val="Hyperlink"/>
          </w:rPr>
          <w:t>House Journal</w:t>
        </w:r>
        <w:r w:rsidRPr="009B0677">
          <w:rPr>
            <w:rStyle w:val="Hyperlink"/>
          </w:rPr>
          <w:noBreakHyphen/>
          <w:t>page 159</w:t>
        </w:r>
      </w:hyperlink>
      <w:r>
        <w:t>)</w:t>
      </w:r>
    </w:p>
    <w:p w:rsidR="00EF370C" w:rsidRDefault="00EF370C" w:rsidP="00EF370C">
      <w:pPr>
        <w:widowControl w:val="0"/>
        <w:tabs>
          <w:tab w:val="right" w:pos="1008"/>
          <w:tab w:val="left" w:pos="1152"/>
          <w:tab w:val="left" w:pos="1872"/>
          <w:tab w:val="left" w:pos="9187"/>
        </w:tabs>
        <w:ind w:left="2088" w:hanging="2088"/>
      </w:pPr>
      <w:r>
        <w:tab/>
        <w:t>4/7/2022</w:t>
      </w:r>
      <w:r>
        <w:tab/>
        <w:t>House</w:t>
      </w:r>
      <w:r>
        <w:tab/>
        <w:t>Read third time and sent to Senate</w:t>
      </w:r>
    </w:p>
    <w:p w:rsidR="00EF370C" w:rsidRDefault="00EF370C" w:rsidP="00EF370C">
      <w:pPr>
        <w:widowControl w:val="0"/>
        <w:tabs>
          <w:tab w:val="right" w:pos="1008"/>
          <w:tab w:val="left" w:pos="1152"/>
          <w:tab w:val="left" w:pos="1872"/>
          <w:tab w:val="left" w:pos="9187"/>
        </w:tabs>
        <w:ind w:left="2088" w:hanging="2088"/>
      </w:pPr>
      <w:r>
        <w:tab/>
        <w:t>4/7/2022</w:t>
      </w:r>
      <w:r>
        <w:tab/>
        <w:t>Senate</w:t>
      </w:r>
      <w:r>
        <w:tab/>
        <w:t>Introduced and read first time (</w:t>
      </w:r>
      <w:hyperlink r:id="rId18" w:history="1">
        <w:r w:rsidRPr="009B0677">
          <w:rPr>
            <w:rStyle w:val="Hyperlink"/>
          </w:rPr>
          <w:t>Senate Journal</w:t>
        </w:r>
        <w:r w:rsidRPr="009B0677">
          <w:rPr>
            <w:rStyle w:val="Hyperlink"/>
          </w:rPr>
          <w:noBreakHyphen/>
          <w:t>page 8</w:t>
        </w:r>
      </w:hyperlink>
      <w:r>
        <w:t>)</w:t>
      </w:r>
    </w:p>
    <w:p w:rsidR="00EF370C" w:rsidRDefault="00EF370C" w:rsidP="00EF370C">
      <w:pPr>
        <w:widowControl w:val="0"/>
        <w:tabs>
          <w:tab w:val="right" w:pos="1008"/>
          <w:tab w:val="left" w:pos="1152"/>
          <w:tab w:val="left" w:pos="1872"/>
          <w:tab w:val="left" w:pos="9187"/>
        </w:tabs>
        <w:ind w:left="2088" w:hanging="2088"/>
      </w:pPr>
      <w:r>
        <w:tab/>
        <w:t>4/7/2022</w:t>
      </w:r>
      <w:r>
        <w:tab/>
        <w:t>Senate</w:t>
      </w:r>
      <w:r>
        <w:tab/>
        <w:t xml:space="preserve">Referred to Committee on </w:t>
      </w:r>
      <w:r w:rsidRPr="009B0677">
        <w:rPr>
          <w:b/>
        </w:rPr>
        <w:t>Fish, Game and Forestry</w:t>
      </w:r>
      <w:r>
        <w:t xml:space="preserve"> (</w:t>
      </w:r>
      <w:hyperlink r:id="rId19" w:history="1">
        <w:r w:rsidRPr="009B0677">
          <w:rPr>
            <w:rStyle w:val="Hyperlink"/>
          </w:rPr>
          <w:t>Senate Journal</w:t>
        </w:r>
        <w:r w:rsidRPr="009B0677">
          <w:rPr>
            <w:rStyle w:val="Hyperlink"/>
          </w:rPr>
          <w:noBreakHyphen/>
          <w:t>page 8</w:t>
        </w:r>
      </w:hyperlink>
      <w:r>
        <w:t>)</w:t>
      </w:r>
    </w:p>
    <w:p w:rsidR="00EF370C" w:rsidRDefault="00EF370C" w:rsidP="00EF370C">
      <w:pPr>
        <w:widowControl w:val="0"/>
        <w:tabs>
          <w:tab w:val="right" w:pos="1008"/>
          <w:tab w:val="left" w:pos="1152"/>
          <w:tab w:val="left" w:pos="1872"/>
          <w:tab w:val="left" w:pos="9187"/>
        </w:tabs>
        <w:ind w:left="2088" w:hanging="2088"/>
      </w:pPr>
    </w:p>
    <w:p w:rsidR="006D4131" w:rsidRDefault="006D4131" w:rsidP="006D4131">
      <w:pPr>
        <w:widowControl w:val="0"/>
        <w:tabs>
          <w:tab w:val="right" w:pos="1008"/>
          <w:tab w:val="left" w:pos="1152"/>
          <w:tab w:val="left" w:pos="1872"/>
          <w:tab w:val="left" w:pos="9187"/>
        </w:tabs>
        <w:ind w:left="2088" w:hanging="2088"/>
        <w:jc w:val="left"/>
      </w:pPr>
      <w:r>
        <w:t xml:space="preserve">View the latest </w:t>
      </w:r>
      <w:hyperlink r:id="rId20" w:history="1">
        <w:r w:rsidRPr="006D4131">
          <w:rPr>
            <w:rStyle w:val="Hyperlink"/>
          </w:rPr>
          <w:t>legislative information</w:t>
        </w:r>
      </w:hyperlink>
      <w:r>
        <w:t xml:space="preserve"> at the website</w:t>
      </w:r>
    </w:p>
    <w:p w:rsidR="006D4131" w:rsidRDefault="006D4131" w:rsidP="006D4131">
      <w:pPr>
        <w:widowControl w:val="0"/>
        <w:tabs>
          <w:tab w:val="right" w:pos="1008"/>
          <w:tab w:val="left" w:pos="1152"/>
          <w:tab w:val="left" w:pos="1872"/>
          <w:tab w:val="left" w:pos="9187"/>
        </w:tabs>
        <w:ind w:left="2088" w:hanging="2088"/>
        <w:jc w:val="left"/>
      </w:pPr>
    </w:p>
    <w:p w:rsidR="006D4131" w:rsidRPr="006D4131" w:rsidRDefault="006D4131" w:rsidP="006D4131">
      <w:pPr>
        <w:widowControl w:val="0"/>
        <w:tabs>
          <w:tab w:val="right" w:pos="1008"/>
          <w:tab w:val="left" w:pos="1152"/>
          <w:tab w:val="left" w:pos="1872"/>
          <w:tab w:val="left" w:pos="9187"/>
        </w:tabs>
        <w:ind w:left="2088" w:hanging="2088"/>
        <w:jc w:val="left"/>
      </w:pPr>
    </w:p>
    <w:p w:rsidR="006D4131" w:rsidRDefault="006D4131" w:rsidP="006D4131">
      <w:pPr>
        <w:widowControl w:val="0"/>
        <w:jc w:val="left"/>
      </w:pPr>
      <w:r w:rsidRPr="006D4131">
        <w:rPr>
          <w:b/>
        </w:rPr>
        <w:t>VERSIONS OF THIS BILL</w:t>
      </w:r>
    </w:p>
    <w:p w:rsidR="006D4131" w:rsidRDefault="006D4131" w:rsidP="006D4131">
      <w:pPr>
        <w:widowControl w:val="0"/>
        <w:jc w:val="left"/>
      </w:pPr>
    </w:p>
    <w:p w:rsidR="006D4131" w:rsidRDefault="005E7F1D" w:rsidP="006D4131">
      <w:pPr>
        <w:widowControl w:val="0"/>
        <w:jc w:val="left"/>
      </w:pPr>
      <w:hyperlink r:id="rId21" w:history="1">
        <w:r w:rsidR="006D4131">
          <w:rPr>
            <w:rStyle w:val="Hyperlink"/>
          </w:rPr>
          <w:t>11/17/2021</w:t>
        </w:r>
      </w:hyperlink>
    </w:p>
    <w:p w:rsidR="006D4131" w:rsidRDefault="005E7F1D" w:rsidP="006D4131">
      <w:hyperlink r:id="rId22" w:history="1">
        <w:r w:rsidR="000C0074" w:rsidRPr="000C0074">
          <w:rPr>
            <w:rStyle w:val="Hyperlink"/>
          </w:rPr>
          <w:t>3/31/2022</w:t>
        </w:r>
      </w:hyperlink>
    </w:p>
    <w:p w:rsidR="000C0074" w:rsidRDefault="005E7F1D" w:rsidP="006D4131">
      <w:hyperlink r:id="rId23" w:history="1">
        <w:r w:rsidR="00F367CA" w:rsidRPr="00F367CA">
          <w:rPr>
            <w:rStyle w:val="Hyperlink"/>
          </w:rPr>
          <w:t>4/6/2022</w:t>
        </w:r>
      </w:hyperlink>
    </w:p>
    <w:p w:rsidR="00F367CA" w:rsidRDefault="00F367CA" w:rsidP="006D4131"/>
    <w:p w:rsidR="006D4131" w:rsidRDefault="006D4131" w:rsidP="006D4131">
      <w:pPr>
        <w:sectPr w:rsidR="006D4131" w:rsidSect="006D4131">
          <w:pgSz w:w="12240" w:h="15840" w:code="1"/>
          <w:pgMar w:top="1080" w:right="1440" w:bottom="1080" w:left="1440" w:header="720" w:footer="720" w:gutter="0"/>
          <w:cols w:space="720"/>
          <w:noEndnote/>
          <w:docGrid w:linePitch="360"/>
        </w:sectPr>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Pr="002761B9" w:rsidRDefault="00F367CA" w:rsidP="002761B9">
      <w:pPr>
        <w:tabs>
          <w:tab w:val="right" w:pos="5933"/>
        </w:tabs>
        <w:suppressAutoHyphens/>
      </w:pPr>
      <w:r>
        <w:tab/>
      </w:r>
      <w:r>
        <w:rPr>
          <w:b/>
          <w:sz w:val="36"/>
        </w:rPr>
        <w:t>H. 4614</w:t>
      </w: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85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Wooten, Caskey, Elliott, T. Moore, G.R. Smith, M.M. Smith, Bennett, Ballentine, Jones, Morgan, McCabe, Blackwell, Oremus, Atkinson, Davis, Kirby, B. Newton, Willis, Taylor, Hill, W. Cox, Garvin and Fry</w:t>
      </w: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F367CA" w:rsidRPr="002761B9"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7CA" w:rsidSect="000E65E0">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Pr="00325348" w:rsidRDefault="00F367CA" w:rsidP="00A50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F367CA" w:rsidRDefault="00F367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60147">
        <w:rPr>
          <w:color w:val="000000" w:themeColor="text1"/>
          <w:u w:color="000000" w:themeColor="text1"/>
        </w:rPr>
        <w:t>TO AMEND THE CODE OF LAWS OF SOUTH CAROLINA, 1976, BY ADDING SECTION 50</w:t>
      </w:r>
      <w:r>
        <w:rPr>
          <w:color w:val="000000" w:themeColor="text1"/>
          <w:u w:color="000000" w:themeColor="text1"/>
        </w:rPr>
        <w:noBreakHyphen/>
      </w:r>
      <w:r w:rsidRPr="00A60147">
        <w:rPr>
          <w:color w:val="000000" w:themeColor="text1"/>
          <w:u w:color="000000" w:themeColor="text1"/>
        </w:rPr>
        <w:t>11</w:t>
      </w:r>
      <w:r>
        <w:rPr>
          <w:color w:val="000000" w:themeColor="text1"/>
          <w:u w:color="000000" w:themeColor="text1"/>
        </w:rPr>
        <w:noBreakHyphen/>
      </w:r>
      <w:r w:rsidRPr="00A60147">
        <w:rPr>
          <w:color w:val="000000" w:themeColor="text1"/>
          <w:u w:color="000000" w:themeColor="text1"/>
        </w:rPr>
        <w:t>2250 SO AS TO PERMIT A PERSON AUTHORIZED TO HUNT ON A WILDLIFE MANAG</w:t>
      </w:r>
      <w:r>
        <w:rPr>
          <w:color w:val="000000" w:themeColor="text1"/>
          <w:u w:color="000000" w:themeColor="text1"/>
        </w:rPr>
        <w:t>EMENT AREA TO HUNT ON A SUNDAY.</w:t>
      </w:r>
    </w:p>
    <w:p w:rsidR="00F367CA" w:rsidRDefault="00F36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367CA" w:rsidRDefault="00F36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Default="00F36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7CA" w:rsidRDefault="00F36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7CA" w:rsidRPr="0046348F"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SECTION</w:t>
      </w:r>
      <w:r w:rsidRPr="0046348F">
        <w:rPr>
          <w:szCs w:val="36"/>
          <w:u w:color="000000" w:themeColor="text1"/>
        </w:rPr>
        <w:tab/>
        <w:t>1.</w:t>
      </w:r>
      <w:r w:rsidRPr="0046348F">
        <w:rPr>
          <w:szCs w:val="36"/>
          <w:u w:color="000000" w:themeColor="text1"/>
        </w:rPr>
        <w:tab/>
        <w:t>Pursuant to the Administrative Procedures Act, the Department of Natural Resources shall:</w:t>
      </w:r>
    </w:p>
    <w:p w:rsidR="00F367CA" w:rsidRPr="0046348F"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ab/>
        <w:t xml:space="preserve">(1) </w:t>
      </w:r>
      <w:r w:rsidRPr="0046348F">
        <w:rPr>
          <w:szCs w:val="36"/>
          <w:u w:color="000000" w:themeColor="text1"/>
        </w:rPr>
        <w:tab/>
        <w:t>propose the repeal of S.C. Regulation 123</w:t>
      </w:r>
      <w:r w:rsidRPr="0046348F">
        <w:rPr>
          <w:szCs w:val="36"/>
          <w:u w:color="000000" w:themeColor="text1"/>
        </w:rPr>
        <w:noBreakHyphen/>
        <w:t>40 General Regulation 2.5; and</w:t>
      </w:r>
    </w:p>
    <w:p w:rsidR="00F367CA" w:rsidRPr="0046348F"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ab/>
        <w:t xml:space="preserve">(2) </w:t>
      </w:r>
      <w:r w:rsidRPr="0046348F">
        <w:rPr>
          <w:szCs w:val="36"/>
          <w:u w:color="000000" w:themeColor="text1"/>
        </w:rPr>
        <w:tab/>
        <w:t>allow Sunday hunting on wildlife management area lands owned by the department or leased from the USDA Forest Service, subject to regulations promulgated by the department.</w:t>
      </w:r>
    </w:p>
    <w:p w:rsidR="00F367CA"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367CA" w:rsidRPr="0046348F"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SECTION</w:t>
      </w:r>
      <w:r w:rsidRPr="0046348F">
        <w:rPr>
          <w:szCs w:val="36"/>
          <w:u w:color="000000" w:themeColor="text1"/>
        </w:rPr>
        <w:tab/>
        <w:t>2.</w:t>
      </w:r>
      <w:r w:rsidRPr="0046348F">
        <w:rPr>
          <w:szCs w:val="36"/>
          <w:u w:color="000000" w:themeColor="text1"/>
        </w:rPr>
        <w:tab/>
        <w:t>Final regulations required in Section 1 must be filed for General Assembly review no later than December 31, 2022.</w:t>
      </w:r>
    </w:p>
    <w:p w:rsidR="00F367CA" w:rsidRDefault="00F367CA" w:rsidP="002761B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36"/>
          <w:u w:color="000000" w:themeColor="text1"/>
        </w:rPr>
      </w:pPr>
    </w:p>
    <w:p w:rsidR="00F367CA" w:rsidRPr="0046348F" w:rsidRDefault="00F367CA" w:rsidP="002761B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40"/>
          <w:u w:color="000000" w:themeColor="text1"/>
        </w:rPr>
      </w:pPr>
      <w:r w:rsidRPr="0046348F">
        <w:rPr>
          <w:sz w:val="22"/>
          <w:szCs w:val="36"/>
          <w:u w:color="000000" w:themeColor="text1"/>
        </w:rPr>
        <w:t>SECTION</w:t>
      </w:r>
      <w:r w:rsidRPr="0046348F">
        <w:rPr>
          <w:sz w:val="22"/>
          <w:szCs w:val="36"/>
          <w:u w:color="000000" w:themeColor="text1"/>
        </w:rPr>
        <w:tab/>
        <w:t>3.</w:t>
      </w:r>
      <w:r w:rsidRPr="0046348F">
        <w:rPr>
          <w:sz w:val="22"/>
          <w:szCs w:val="36"/>
          <w:u w:color="000000" w:themeColor="text1"/>
        </w:rPr>
        <w:tab/>
      </w:r>
      <w:r w:rsidRPr="0046348F">
        <w:rPr>
          <w:sz w:val="22"/>
          <w:szCs w:val="40"/>
          <w:u w:color="000000" w:themeColor="text1"/>
        </w:rPr>
        <w:t>(A)</w:t>
      </w:r>
      <w:r w:rsidRPr="0046348F">
        <w:rPr>
          <w:sz w:val="22"/>
          <w:szCs w:val="40"/>
          <w:u w:color="000000" w:themeColor="text1"/>
        </w:rPr>
        <w:tab/>
        <w:t>A regulation submission by the Department of Natural Resources dealing with Sunday Hunting shall be referred to the House Agriculture, Natural Resources and Environmental Affairs Committee.</w:t>
      </w:r>
    </w:p>
    <w:p w:rsidR="00F367CA" w:rsidRPr="0046348F"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40"/>
          <w:u w:color="000000" w:themeColor="text1"/>
        </w:rPr>
        <w:tab/>
        <w:t>(B)</w:t>
      </w:r>
      <w:r w:rsidRPr="0046348F">
        <w:rPr>
          <w:szCs w:val="40"/>
          <w:u w:color="000000" w:themeColor="text1"/>
        </w:rPr>
        <w:tab/>
        <w:t xml:space="preserve">Only after receiving a majority vote approving the regulation by the House Agriculture, Natural Resources and Environmental Affairs Committee may the regulation be sent to the Regulations and Administrative Procedures Committee. </w:t>
      </w:r>
    </w:p>
    <w:p w:rsidR="00F367CA"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u w:color="000000" w:themeColor="text1"/>
        </w:rPr>
      </w:pPr>
    </w:p>
    <w:p w:rsidR="00F367CA" w:rsidRDefault="00F367CA" w:rsidP="0027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48F">
        <w:rPr>
          <w:szCs w:val="36"/>
          <w:u w:color="000000" w:themeColor="text1"/>
        </w:rPr>
        <w:t>SECTION</w:t>
      </w:r>
      <w:r w:rsidRPr="0046348F">
        <w:rPr>
          <w:szCs w:val="36"/>
          <w:u w:color="000000" w:themeColor="text1"/>
        </w:rPr>
        <w:tab/>
        <w:t>4.</w:t>
      </w:r>
      <w:r w:rsidRPr="0046348F">
        <w:rPr>
          <w:szCs w:val="36"/>
          <w:u w:color="000000" w:themeColor="text1"/>
        </w:rPr>
        <w:tab/>
        <w:t>This Act takes effect upon approval of the Governor.</w:t>
      </w:r>
    </w:p>
    <w:p w:rsidR="00F367CA" w:rsidRDefault="00F367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4131" w:rsidRDefault="006D4131" w:rsidP="00F3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D4131" w:rsidSect="000E65E0">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71B8" w:rsidRDefault="00A571B8" w:rsidP="009F0C77">
      <w:r>
        <w:separator/>
      </w:r>
    </w:p>
  </w:endnote>
  <w:endnote w:type="continuationSeparator" w:id="0">
    <w:p w:rsidR="00A571B8" w:rsidRDefault="00A57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2D877EA-4147-499D-BC26-80431EA2E3D9}"/>
    <w:embedBold r:id="rId2" w:fontKey="{14C163A2-322F-45A1-A563-4B276530F01A}"/>
  </w:font>
  <w:font w:name="Calibri">
    <w:panose1 w:val="020F0502020204030204"/>
    <w:charset w:val="00"/>
    <w:family w:val="swiss"/>
    <w:pitch w:val="variable"/>
    <w:sig w:usb0="E4002EFF" w:usb1="C000247B" w:usb2="00000009" w:usb3="00000000" w:csb0="000001FF" w:csb1="00000000"/>
    <w:embedRegular r:id="rId3" w:fontKey="{D77F2194-6663-40AB-8905-70025A56C18A}"/>
  </w:font>
  <w:font w:name="Segoe UI">
    <w:panose1 w:val="020B0502040204020203"/>
    <w:charset w:val="00"/>
    <w:family w:val="swiss"/>
    <w:pitch w:val="variable"/>
    <w:sig w:usb0="E4002EFF" w:usb1="C000E47F" w:usb2="00000009" w:usb3="00000000" w:csb0="000001FF" w:csb1="00000000"/>
    <w:embedRegular r:id="rId4" w:fontKey="{3AAE096C-B7C8-47E6-9B8F-CBCBD9C176C0}"/>
  </w:font>
  <w:font w:name="Cambria">
    <w:panose1 w:val="02040503050406030204"/>
    <w:charset w:val="00"/>
    <w:family w:val="roman"/>
    <w:pitch w:val="variable"/>
    <w:sig w:usb0="E00006FF" w:usb1="420024FF" w:usb2="02000000" w:usb3="00000000" w:csb0="0000019F" w:csb1="00000000"/>
    <w:embedRegular r:id="rId5" w:fontKey="{52671ADE-715E-4175-96FE-07DD36C0AE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67CA" w:rsidRPr="00A50736" w:rsidRDefault="00F367CA" w:rsidP="00A50736">
    <w:pPr>
      <w:pStyle w:val="Footer"/>
      <w:tabs>
        <w:tab w:val="clear" w:pos="4680"/>
        <w:tab w:val="clear" w:pos="9360"/>
        <w:tab w:val="center" w:pos="2995"/>
      </w:tabs>
      <w:spacing w:before="120"/>
    </w:pPr>
    <w:r>
      <w:t>[4614-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65E0" w:rsidRPr="00A50736" w:rsidRDefault="00F367CA" w:rsidP="00A50736">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71B8" w:rsidRDefault="00A571B8" w:rsidP="009F0C77">
      <w:r>
        <w:separator/>
      </w:r>
    </w:p>
  </w:footnote>
  <w:footnote w:type="continuationSeparator" w:id="0">
    <w:p w:rsidR="00A571B8" w:rsidRDefault="00A57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475PH22"/>
    <w:docVar w:name="CoverBillType" w:val="b"/>
    <w:docVar w:name="DocPath" w:val="L:\Council\bills\JN\3475PH22.DOCX"/>
    <w:docVar w:name="dvBillNumber" w:val="4614"/>
    <w:docVar w:name="dvBillNumberPrefix" w:val="H. "/>
    <w:docVar w:name="dvOriginalBody" w:val="House"/>
    <w:docVar w:name="dvSteno" w:val="JN"/>
    <w:docVar w:name="NameofBody" w:val="h"/>
    <w:docVar w:name="vGroup2" w:val="Council"/>
  </w:docVars>
  <w:rsids>
    <w:rsidRoot w:val="00A571B8"/>
    <w:rsid w:val="00011869"/>
    <w:rsid w:val="00015CD6"/>
    <w:rsid w:val="000C0074"/>
    <w:rsid w:val="000E0100"/>
    <w:rsid w:val="000E1785"/>
    <w:rsid w:val="000F2108"/>
    <w:rsid w:val="000F40FA"/>
    <w:rsid w:val="001035F1"/>
    <w:rsid w:val="0010776B"/>
    <w:rsid w:val="00133E66"/>
    <w:rsid w:val="001435A3"/>
    <w:rsid w:val="00146ED3"/>
    <w:rsid w:val="00151044"/>
    <w:rsid w:val="001D064D"/>
    <w:rsid w:val="001D08F2"/>
    <w:rsid w:val="001D3A58"/>
    <w:rsid w:val="001D525B"/>
    <w:rsid w:val="001D7F4F"/>
    <w:rsid w:val="00205238"/>
    <w:rsid w:val="002321B6"/>
    <w:rsid w:val="00232912"/>
    <w:rsid w:val="00250967"/>
    <w:rsid w:val="002543C8"/>
    <w:rsid w:val="0025541D"/>
    <w:rsid w:val="00284AAE"/>
    <w:rsid w:val="002E5912"/>
    <w:rsid w:val="00301B21"/>
    <w:rsid w:val="0031455F"/>
    <w:rsid w:val="00325348"/>
    <w:rsid w:val="0032732C"/>
    <w:rsid w:val="00336AD0"/>
    <w:rsid w:val="0037079A"/>
    <w:rsid w:val="0039766A"/>
    <w:rsid w:val="003C4DAB"/>
    <w:rsid w:val="003D01E8"/>
    <w:rsid w:val="003D220F"/>
    <w:rsid w:val="003E5288"/>
    <w:rsid w:val="003F6D79"/>
    <w:rsid w:val="0041760A"/>
    <w:rsid w:val="00417C01"/>
    <w:rsid w:val="00431354"/>
    <w:rsid w:val="004403BD"/>
    <w:rsid w:val="00442F8E"/>
    <w:rsid w:val="00461441"/>
    <w:rsid w:val="004809EE"/>
    <w:rsid w:val="004A20DB"/>
    <w:rsid w:val="004E7D54"/>
    <w:rsid w:val="005273C6"/>
    <w:rsid w:val="00530A69"/>
    <w:rsid w:val="00545593"/>
    <w:rsid w:val="00556EBF"/>
    <w:rsid w:val="00577217"/>
    <w:rsid w:val="00577C6C"/>
    <w:rsid w:val="00582E48"/>
    <w:rsid w:val="005A62FE"/>
    <w:rsid w:val="005C2FE2"/>
    <w:rsid w:val="005E2BC9"/>
    <w:rsid w:val="00605102"/>
    <w:rsid w:val="00612010"/>
    <w:rsid w:val="006215AA"/>
    <w:rsid w:val="00651B25"/>
    <w:rsid w:val="00667479"/>
    <w:rsid w:val="00680EFF"/>
    <w:rsid w:val="006913C9"/>
    <w:rsid w:val="0069470D"/>
    <w:rsid w:val="006D4131"/>
    <w:rsid w:val="006D58AA"/>
    <w:rsid w:val="007119AE"/>
    <w:rsid w:val="00734F00"/>
    <w:rsid w:val="00736959"/>
    <w:rsid w:val="007A70AE"/>
    <w:rsid w:val="008362E8"/>
    <w:rsid w:val="0085786E"/>
    <w:rsid w:val="00884D63"/>
    <w:rsid w:val="008A1768"/>
    <w:rsid w:val="008A489F"/>
    <w:rsid w:val="008F0F33"/>
    <w:rsid w:val="008F4429"/>
    <w:rsid w:val="0094021A"/>
    <w:rsid w:val="009B44AF"/>
    <w:rsid w:val="009C6A0B"/>
    <w:rsid w:val="009F0C77"/>
    <w:rsid w:val="009F4DD1"/>
    <w:rsid w:val="00A02543"/>
    <w:rsid w:val="00A41684"/>
    <w:rsid w:val="00A50736"/>
    <w:rsid w:val="00A571B8"/>
    <w:rsid w:val="00A64E80"/>
    <w:rsid w:val="00A72BCD"/>
    <w:rsid w:val="00A741D9"/>
    <w:rsid w:val="00A833AB"/>
    <w:rsid w:val="00A9741D"/>
    <w:rsid w:val="00AC34A2"/>
    <w:rsid w:val="00AD1C9A"/>
    <w:rsid w:val="00AD4B17"/>
    <w:rsid w:val="00AE2563"/>
    <w:rsid w:val="00B2683A"/>
    <w:rsid w:val="00B329F6"/>
    <w:rsid w:val="00B412D4"/>
    <w:rsid w:val="00B64FFF"/>
    <w:rsid w:val="00B82404"/>
    <w:rsid w:val="00BC463B"/>
    <w:rsid w:val="00BE3C22"/>
    <w:rsid w:val="00BE4E4F"/>
    <w:rsid w:val="00C013E2"/>
    <w:rsid w:val="00C0345E"/>
    <w:rsid w:val="00C21ABE"/>
    <w:rsid w:val="00C22D99"/>
    <w:rsid w:val="00C31C95"/>
    <w:rsid w:val="00C3483A"/>
    <w:rsid w:val="00C74E9D"/>
    <w:rsid w:val="00C826DD"/>
    <w:rsid w:val="00C82FD3"/>
    <w:rsid w:val="00C91241"/>
    <w:rsid w:val="00C92819"/>
    <w:rsid w:val="00CC6B7B"/>
    <w:rsid w:val="00CD2089"/>
    <w:rsid w:val="00D44613"/>
    <w:rsid w:val="00D52CC2"/>
    <w:rsid w:val="00D73A67"/>
    <w:rsid w:val="00D92CDC"/>
    <w:rsid w:val="00D970A9"/>
    <w:rsid w:val="00DF3845"/>
    <w:rsid w:val="00E143CF"/>
    <w:rsid w:val="00E15C64"/>
    <w:rsid w:val="00E41911"/>
    <w:rsid w:val="00E44B57"/>
    <w:rsid w:val="00E76CFE"/>
    <w:rsid w:val="00E92EEF"/>
    <w:rsid w:val="00EF2368"/>
    <w:rsid w:val="00EF370C"/>
    <w:rsid w:val="00F24442"/>
    <w:rsid w:val="00F367CA"/>
    <w:rsid w:val="00F50AE3"/>
    <w:rsid w:val="00F62F4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E6937-E299-450D-8549-E1196402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F49"/>
    <w:rPr>
      <w:rFonts w:ascii="Segoe UI" w:eastAsia="Times New Roman" w:hAnsi="Segoe UI" w:cs="Segoe UI"/>
      <w:sz w:val="18"/>
      <w:szCs w:val="18"/>
    </w:rPr>
  </w:style>
  <w:style w:type="character" w:styleId="Hyperlink">
    <w:name w:val="Hyperlink"/>
    <w:basedOn w:val="DefaultParagraphFont"/>
    <w:uiPriority w:val="99"/>
    <w:unhideWhenUsed/>
    <w:rsid w:val="006D4131"/>
    <w:rPr>
      <w:color w:val="0000FF" w:themeColor="hyperlink"/>
      <w:u w:val="single"/>
    </w:rPr>
  </w:style>
  <w:style w:type="paragraph" w:styleId="NormalWeb">
    <w:name w:val="Normal (Web)"/>
    <w:basedOn w:val="Normal"/>
    <w:uiPriority w:val="99"/>
    <w:semiHidden/>
    <w:unhideWhenUsed/>
    <w:rsid w:val="000C0074"/>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hj\20220406.docx" TargetMode="External"/><Relationship Id="rId18" Type="http://schemas.openxmlformats.org/officeDocument/2006/relationships/hyperlink" Target="file:///h:\sj\20220407.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4614_20211117.docx" TargetMode="External"/><Relationship Id="rId7" Type="http://schemas.openxmlformats.org/officeDocument/2006/relationships/hyperlink" Target="file:///h:\hj\20220111.docx" TargetMode="External"/><Relationship Id="rId12" Type="http://schemas.openxmlformats.org/officeDocument/2006/relationships/hyperlink" Target="file:///h:\hj\20220406.docx" TargetMode="External"/><Relationship Id="rId17" Type="http://schemas.openxmlformats.org/officeDocument/2006/relationships/hyperlink" Target="file:///h:\hj\2022040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220406.docx" TargetMode="External"/><Relationship Id="rId20" Type="http://schemas.openxmlformats.org/officeDocument/2006/relationships/hyperlink" Target="http://www.scstatehouse.gov/billsearch.php?billnumbers=4614&amp;session=124&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220406.docx" TargetMode="External"/><Relationship Id="rId23" Type="http://schemas.openxmlformats.org/officeDocument/2006/relationships/hyperlink" Target="file:///p:\pprever\2021-22\4614_20220406.docx" TargetMode="External"/><Relationship Id="rId10" Type="http://schemas.openxmlformats.org/officeDocument/2006/relationships/hyperlink" Target="file:///h:\hj\20220405.docx" TargetMode="External"/><Relationship Id="rId19" Type="http://schemas.openxmlformats.org/officeDocument/2006/relationships/hyperlink" Target="file:///h:\sj\20220407.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hyperlink" Target="file:///p:\pprever\2021-22\4614_2022033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1B0F5-E61A-47F1-A9F6-031B0E40B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4614: Subject not yet available - South Carolina Legislature Online</dc:title>
  <dc:creator>Julie Newboult</dc:creator>
  <cp:lastModifiedBy>Sade Wilson</cp:lastModifiedBy>
  <cp:revision>2</cp:revision>
  <cp:lastPrinted>2021-11-16T20:19:00Z</cp:lastPrinted>
  <dcterms:created xsi:type="dcterms:W3CDTF">2022-04-07T18:59:00Z</dcterms:created>
  <dcterms:modified xsi:type="dcterms:W3CDTF">2022-04-07T18:59:00Z</dcterms:modified>
</cp:coreProperties>
</file>