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0DFF">
        <w:rPr>
          <w:rFonts w:cs="Times New Roman"/>
          <w:b/>
        </w:rPr>
        <w:t>South Carolina General Assembly</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0DFF">
        <w:rPr>
          <w:rFonts w:cs="Times New Roman"/>
        </w:rPr>
        <w:t>124th Session, 2021-2022</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DFF" w:rsidRPr="009F0DFF" w:rsidRDefault="004A584C"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A103, R67, S468</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0DFF">
        <w:rPr>
          <w:rFonts w:cs="Times New Roman"/>
          <w:b/>
        </w:rPr>
        <w:t>STATUS INFORMATION</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0DFF">
        <w:rPr>
          <w:rFonts w:cs="Times New Roman"/>
        </w:rPr>
        <w:t>Joint Resolution</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0DFF">
        <w:rPr>
          <w:rFonts w:cs="Times New Roman"/>
        </w:rPr>
        <w:t>Sponsors: Senator Alexander</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0DFF">
        <w:rPr>
          <w:rFonts w:cs="Times New Roman"/>
        </w:rPr>
        <w:t>Document Path: l:\s-res\tca\025bene.kmm.tca.docx</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696D" w:rsidRDefault="00EA696D"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2021</w:t>
      </w:r>
    </w:p>
    <w:p w:rsidR="00EA696D" w:rsidRDefault="00EA696D"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2021</w:t>
      </w:r>
    </w:p>
    <w:p w:rsidR="00EA696D" w:rsidRDefault="00EA696D"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2021</w:t>
      </w:r>
    </w:p>
    <w:p w:rsidR="00EA696D" w:rsidRDefault="00EA696D"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EA696D" w:rsidRDefault="00EA696D"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0DFF">
        <w:rPr>
          <w:rFonts w:cs="Times New Roman"/>
        </w:rPr>
        <w:t>Summary: Extended benefits</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DFF" w:rsidRPr="009F0DFF" w:rsidRDefault="009F0DFF" w:rsidP="009F0DFF">
      <w:pPr>
        <w:widowControl w:val="0"/>
        <w:tabs>
          <w:tab w:val="center" w:pos="590"/>
          <w:tab w:val="center" w:pos="1440"/>
          <w:tab w:val="left" w:pos="1872"/>
          <w:tab w:val="left" w:pos="9187"/>
        </w:tabs>
        <w:rPr>
          <w:rFonts w:cs="Times New Roman"/>
        </w:rPr>
      </w:pPr>
      <w:r w:rsidRPr="009F0DFF">
        <w:rPr>
          <w:rFonts w:cs="Times New Roman"/>
          <w:b/>
        </w:rPr>
        <w:t>HISTORY OF LEGISLATIVE ACTIONS</w:t>
      </w:r>
    </w:p>
    <w:p w:rsidR="009F0DFF" w:rsidRPr="009F0DFF" w:rsidRDefault="009F0DFF" w:rsidP="009F0DFF">
      <w:pPr>
        <w:widowControl w:val="0"/>
        <w:tabs>
          <w:tab w:val="center" w:pos="590"/>
          <w:tab w:val="center" w:pos="1440"/>
          <w:tab w:val="left" w:pos="1872"/>
          <w:tab w:val="left" w:pos="9187"/>
        </w:tabs>
        <w:rPr>
          <w:rFonts w:cs="Times New Roman"/>
        </w:rPr>
      </w:pPr>
    </w:p>
    <w:p w:rsidR="009F0DFF" w:rsidRPr="009F0DFF" w:rsidRDefault="009F0DFF" w:rsidP="009F0DFF">
      <w:pPr>
        <w:widowControl w:val="0"/>
        <w:tabs>
          <w:tab w:val="center" w:pos="590"/>
          <w:tab w:val="center" w:pos="1440"/>
          <w:tab w:val="left" w:pos="1872"/>
          <w:tab w:val="left" w:pos="9187"/>
        </w:tabs>
        <w:rPr>
          <w:rFonts w:cs="Times New Roman"/>
        </w:rPr>
      </w:pPr>
      <w:r w:rsidRPr="009F0DFF">
        <w:rPr>
          <w:rFonts w:cs="Times New Roman"/>
          <w:u w:val="single"/>
        </w:rPr>
        <w:tab/>
        <w:t>Date</w:t>
      </w:r>
      <w:r w:rsidRPr="009F0DFF">
        <w:rPr>
          <w:rFonts w:cs="Times New Roman"/>
          <w:u w:val="single"/>
        </w:rPr>
        <w:tab/>
        <w:t>Body</w:t>
      </w:r>
      <w:r w:rsidRPr="009F0DFF">
        <w:rPr>
          <w:rFonts w:cs="Times New Roman"/>
          <w:u w:val="single"/>
        </w:rPr>
        <w:tab/>
        <w:t>Action Description with journal page number</w:t>
      </w:r>
      <w:r w:rsidRPr="009F0DFF">
        <w:rPr>
          <w:rFonts w:cs="Times New Roman"/>
          <w:u w:val="single"/>
        </w:rPr>
        <w:tab/>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Introduced and read first time (</w:t>
      </w:r>
      <w:hyperlink r:id="rId6" w:history="1">
        <w:r w:rsidRPr="00A82E36">
          <w:rPr>
            <w:rStyle w:val="Hyperlink"/>
            <w:rFonts w:cs="Times New Roman"/>
          </w:rPr>
          <w:t>Senate Journal</w:t>
        </w:r>
        <w:r w:rsidRPr="00A82E36">
          <w:rPr>
            <w:rStyle w:val="Hyperlink"/>
            <w:rFonts w:cs="Times New Roman"/>
          </w:rPr>
          <w:noBreakHyphen/>
          <w:t>page 10</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Senate</w:t>
      </w:r>
      <w:r>
        <w:rPr>
          <w:rFonts w:cs="Times New Roman"/>
        </w:rPr>
        <w:tab/>
        <w:t xml:space="preserve">Referred to Committee on </w:t>
      </w:r>
      <w:r w:rsidRPr="00A82E36">
        <w:rPr>
          <w:rFonts w:cs="Times New Roman"/>
          <w:b/>
        </w:rPr>
        <w:t>Labor, Commerce and Industry</w:t>
      </w:r>
      <w:r>
        <w:rPr>
          <w:rFonts w:cs="Times New Roman"/>
        </w:rPr>
        <w:t xml:space="preserve"> (</w:t>
      </w:r>
      <w:hyperlink r:id="rId7" w:history="1">
        <w:r w:rsidRPr="00A82E36">
          <w:rPr>
            <w:rStyle w:val="Hyperlink"/>
            <w:rFonts w:cs="Times New Roman"/>
          </w:rPr>
          <w:t>Senate Journal</w:t>
        </w:r>
        <w:r w:rsidRPr="00A82E36">
          <w:rPr>
            <w:rStyle w:val="Hyperlink"/>
            <w:rFonts w:cs="Times New Roman"/>
          </w:rPr>
          <w:noBreakHyphen/>
          <w:t>page 10</w:t>
        </w:r>
      </w:hyperlink>
      <w:bookmarkStart w:id="0" w:name="_GoBack"/>
      <w:bookmarkEnd w:id="0"/>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Senate</w:t>
      </w:r>
      <w:r>
        <w:rPr>
          <w:rFonts w:cs="Times New Roman"/>
        </w:rPr>
        <w:tab/>
        <w:t xml:space="preserve">Committee report: Favorable </w:t>
      </w:r>
      <w:r w:rsidRPr="00A82E36">
        <w:rPr>
          <w:rFonts w:cs="Times New Roman"/>
          <w:b/>
        </w:rPr>
        <w:t>Labor, Commerce and Industry</w:t>
      </w:r>
      <w:r>
        <w:rPr>
          <w:rFonts w:cs="Times New Roman"/>
        </w:rPr>
        <w:t xml:space="preserve"> (</w:t>
      </w:r>
      <w:hyperlink r:id="rId8" w:history="1">
        <w:r w:rsidRPr="00A82E36">
          <w:rPr>
            <w:rStyle w:val="Hyperlink"/>
            <w:rFonts w:cs="Times New Roman"/>
          </w:rPr>
          <w:t>Senate Journal</w:t>
        </w:r>
        <w:r w:rsidRPr="00A82E36">
          <w:rPr>
            <w:rStyle w:val="Hyperlink"/>
            <w:rFonts w:cs="Times New Roman"/>
          </w:rPr>
          <w:noBreakHyphen/>
          <w:t>page 5</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r>
      <w:r>
        <w:rPr>
          <w:rFonts w:cs="Times New Roman"/>
        </w:rPr>
        <w:tab/>
        <w:t>Scrivener's error corrected</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Read second time (</w:t>
      </w:r>
      <w:hyperlink r:id="rId9" w:history="1">
        <w:r w:rsidRPr="00A82E36">
          <w:rPr>
            <w:rStyle w:val="Hyperlink"/>
            <w:rFonts w:cs="Times New Roman"/>
          </w:rPr>
          <w:t>Senate Journal</w:t>
        </w:r>
        <w:r w:rsidRPr="00A82E36">
          <w:rPr>
            <w:rStyle w:val="Hyperlink"/>
            <w:rFonts w:cs="Times New Roman"/>
          </w:rPr>
          <w:noBreakHyphen/>
          <w:t>page 15</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0" w:history="1">
        <w:r w:rsidRPr="00A82E36">
          <w:rPr>
            <w:rStyle w:val="Hyperlink"/>
            <w:rFonts w:cs="Times New Roman"/>
          </w:rPr>
          <w:t>Senate Journal</w:t>
        </w:r>
        <w:r w:rsidRPr="00A82E36">
          <w:rPr>
            <w:rStyle w:val="Hyperlink"/>
            <w:rFonts w:cs="Times New Roman"/>
          </w:rPr>
          <w:noBreakHyphen/>
          <w:t>page 15</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Senate</w:t>
      </w:r>
      <w:r>
        <w:rPr>
          <w:rFonts w:cs="Times New Roman"/>
        </w:rPr>
        <w:tab/>
        <w:t>Read third time and sent to House (</w:t>
      </w:r>
      <w:hyperlink r:id="rId11" w:history="1">
        <w:r w:rsidRPr="00A82E36">
          <w:rPr>
            <w:rStyle w:val="Hyperlink"/>
            <w:rFonts w:cs="Times New Roman"/>
          </w:rPr>
          <w:t>Senate Journal</w:t>
        </w:r>
        <w:r w:rsidRPr="00A82E36">
          <w:rPr>
            <w:rStyle w:val="Hyperlink"/>
            <w:rFonts w:cs="Times New Roman"/>
          </w:rPr>
          <w:noBreakHyphen/>
          <w:t>page 8</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Introduced and read first time (</w:t>
      </w:r>
      <w:hyperlink r:id="rId12" w:history="1">
        <w:r w:rsidRPr="00A82E36">
          <w:rPr>
            <w:rStyle w:val="Hyperlink"/>
            <w:rFonts w:cs="Times New Roman"/>
          </w:rPr>
          <w:t>House Journal</w:t>
        </w:r>
        <w:r w:rsidRPr="00A82E36">
          <w:rPr>
            <w:rStyle w:val="Hyperlink"/>
            <w:rFonts w:cs="Times New Roman"/>
          </w:rPr>
          <w:noBreakHyphen/>
          <w:t>page 9</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 xml:space="preserve">Referred to Committee on </w:t>
      </w:r>
      <w:r w:rsidRPr="00A82E36">
        <w:rPr>
          <w:rFonts w:cs="Times New Roman"/>
          <w:b/>
        </w:rPr>
        <w:t>Labor, Commerce and Industry</w:t>
      </w:r>
      <w:r>
        <w:rPr>
          <w:rFonts w:cs="Times New Roman"/>
        </w:rPr>
        <w:t xml:space="preserve"> (</w:t>
      </w:r>
      <w:hyperlink r:id="rId13" w:history="1">
        <w:r w:rsidRPr="00A82E36">
          <w:rPr>
            <w:rStyle w:val="Hyperlink"/>
            <w:rFonts w:cs="Times New Roman"/>
          </w:rPr>
          <w:t>House Journal</w:t>
        </w:r>
        <w:r w:rsidRPr="00A82E36">
          <w:rPr>
            <w:rStyle w:val="Hyperlink"/>
            <w:rFonts w:cs="Times New Roman"/>
          </w:rPr>
          <w:noBreakHyphen/>
          <w:t>page 9</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t>
      </w:r>
      <w:r w:rsidRPr="00A82E36">
        <w:rPr>
          <w:rFonts w:cs="Times New Roman"/>
          <w:b/>
        </w:rPr>
        <w:t>Labor, Commerce and Industry</w:t>
      </w:r>
      <w:r>
        <w:rPr>
          <w:rFonts w:cs="Times New Roman"/>
        </w:rPr>
        <w:t xml:space="preserve"> (</w:t>
      </w:r>
      <w:hyperlink r:id="rId14" w:history="1">
        <w:r w:rsidRPr="00A82E36">
          <w:rPr>
            <w:rStyle w:val="Hyperlink"/>
            <w:rFonts w:cs="Times New Roman"/>
          </w:rPr>
          <w:t>House Journal</w:t>
        </w:r>
        <w:r w:rsidRPr="00A82E36">
          <w:rPr>
            <w:rStyle w:val="Hyperlink"/>
            <w:rFonts w:cs="Times New Roman"/>
          </w:rPr>
          <w:noBreakHyphen/>
          <w:t>page 78</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5" w:history="1">
        <w:r w:rsidRPr="00A82E36">
          <w:rPr>
            <w:rStyle w:val="Hyperlink"/>
            <w:rFonts w:cs="Times New Roman"/>
          </w:rPr>
          <w:t>House Journal</w:t>
        </w:r>
        <w:r w:rsidRPr="00A82E36">
          <w:rPr>
            <w:rStyle w:val="Hyperlink"/>
            <w:rFonts w:cs="Times New Roman"/>
          </w:rPr>
          <w:noBreakHyphen/>
          <w:t>page 106</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91  Nays</w:t>
      </w:r>
      <w:r>
        <w:rPr>
          <w:rFonts w:cs="Times New Roman"/>
        </w:rPr>
        <w:noBreakHyphen/>
        <w:t>0 (</w:t>
      </w:r>
      <w:hyperlink r:id="rId16" w:history="1">
        <w:r w:rsidRPr="00A82E36">
          <w:rPr>
            <w:rStyle w:val="Hyperlink"/>
            <w:rFonts w:cs="Times New Roman"/>
          </w:rPr>
          <w:t>House Journal</w:t>
        </w:r>
        <w:r w:rsidRPr="00A82E36">
          <w:rPr>
            <w:rStyle w:val="Hyperlink"/>
            <w:rFonts w:cs="Times New Roman"/>
          </w:rPr>
          <w:noBreakHyphen/>
          <w:t>page 107</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enrolled (</w:t>
      </w:r>
      <w:hyperlink r:id="rId17" w:history="1">
        <w:r w:rsidRPr="00A82E36">
          <w:rPr>
            <w:rStyle w:val="Hyperlink"/>
            <w:rFonts w:cs="Times New Roman"/>
          </w:rPr>
          <w:t>House Journal</w:t>
        </w:r>
        <w:r w:rsidRPr="00A82E36">
          <w:rPr>
            <w:rStyle w:val="Hyperlink"/>
            <w:rFonts w:cs="Times New Roman"/>
          </w:rPr>
          <w:noBreakHyphen/>
          <w:t>page 7</w:t>
        </w:r>
      </w:hyperlink>
      <w:r>
        <w:rPr>
          <w:rFonts w:cs="Times New Roman"/>
        </w:rPr>
        <w:t>)</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67</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4A584C" w:rsidRDefault="004A584C" w:rsidP="004A584C">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103</w:t>
      </w:r>
    </w:p>
    <w:p w:rsidR="004A584C" w:rsidRDefault="004A584C" w:rsidP="004A584C">
      <w:pPr>
        <w:widowControl w:val="0"/>
        <w:tabs>
          <w:tab w:val="right" w:pos="1008"/>
          <w:tab w:val="left" w:pos="1152"/>
          <w:tab w:val="left" w:pos="1872"/>
          <w:tab w:val="left" w:pos="9187"/>
        </w:tabs>
        <w:ind w:left="2088" w:hanging="2088"/>
        <w:rPr>
          <w:rFonts w:cs="Times New Roman"/>
        </w:rPr>
      </w:pPr>
    </w:p>
    <w:p w:rsidR="009F0DFF" w:rsidRPr="009F0DFF" w:rsidRDefault="009F0DFF" w:rsidP="009F0DFF">
      <w:pPr>
        <w:widowControl w:val="0"/>
        <w:tabs>
          <w:tab w:val="right" w:pos="1008"/>
          <w:tab w:val="left" w:pos="1152"/>
          <w:tab w:val="left" w:pos="1872"/>
          <w:tab w:val="left" w:pos="9187"/>
        </w:tabs>
        <w:ind w:left="2088" w:hanging="2088"/>
        <w:rPr>
          <w:rFonts w:cs="Times New Roman"/>
        </w:rPr>
      </w:pPr>
      <w:r w:rsidRPr="009F0DFF">
        <w:rPr>
          <w:rFonts w:cs="Times New Roman"/>
        </w:rPr>
        <w:t xml:space="preserve">View the latest </w:t>
      </w:r>
      <w:hyperlink r:id="rId18" w:history="1">
        <w:r w:rsidRPr="009F0DFF">
          <w:rPr>
            <w:rFonts w:cs="Times New Roman"/>
            <w:color w:val="0000FF" w:themeColor="hyperlink"/>
            <w:u w:val="single"/>
          </w:rPr>
          <w:t>legislative information</w:t>
        </w:r>
      </w:hyperlink>
      <w:r w:rsidRPr="009F0DFF">
        <w:rPr>
          <w:rFonts w:cs="Times New Roman"/>
        </w:rPr>
        <w:t xml:space="preserve"> at the website</w:t>
      </w:r>
    </w:p>
    <w:p w:rsidR="009F0DFF" w:rsidRPr="009F0DFF" w:rsidRDefault="009F0DFF" w:rsidP="009F0DFF">
      <w:pPr>
        <w:widowControl w:val="0"/>
        <w:tabs>
          <w:tab w:val="right" w:pos="1008"/>
          <w:tab w:val="left" w:pos="1152"/>
          <w:tab w:val="left" w:pos="1872"/>
          <w:tab w:val="left" w:pos="9187"/>
        </w:tabs>
        <w:ind w:left="2088" w:hanging="2088"/>
        <w:rPr>
          <w:rFonts w:cs="Times New Roman"/>
        </w:rPr>
      </w:pPr>
    </w:p>
    <w:p w:rsidR="009F0DFF" w:rsidRPr="009F0DFF" w:rsidRDefault="009F0DFF" w:rsidP="009F0DFF">
      <w:pPr>
        <w:widowControl w:val="0"/>
        <w:tabs>
          <w:tab w:val="right" w:pos="1008"/>
          <w:tab w:val="left" w:pos="1152"/>
          <w:tab w:val="left" w:pos="1872"/>
          <w:tab w:val="left" w:pos="9187"/>
        </w:tabs>
        <w:ind w:left="2088" w:hanging="2088"/>
        <w:rPr>
          <w:rFonts w:cs="Times New Roman"/>
        </w:rPr>
      </w:pP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0DFF">
        <w:rPr>
          <w:rFonts w:cs="Times New Roman"/>
          <w:b/>
        </w:rPr>
        <w:t>VERSIONS OF THIS BILL</w:t>
      </w:r>
    </w:p>
    <w:p w:rsidR="009F0DFF" w:rsidRPr="009F0DFF" w:rsidRDefault="009F0DFF"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DFF" w:rsidRPr="009F0DFF" w:rsidRDefault="00731231" w:rsidP="009F0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F0DFF" w:rsidRPr="009F0DFF">
          <w:rPr>
            <w:rFonts w:cs="Times New Roman"/>
            <w:color w:val="0000FF" w:themeColor="hyperlink"/>
            <w:u w:val="single"/>
          </w:rPr>
          <w:t>1/13/2021</w:t>
        </w:r>
      </w:hyperlink>
    </w:p>
    <w:p w:rsidR="009F0DFF" w:rsidRPr="009F0DFF" w:rsidRDefault="00731231" w:rsidP="009F0D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F0DFF" w:rsidRPr="009F0DFF">
          <w:rPr>
            <w:rFonts w:cs="Times New Roman"/>
            <w:color w:val="0000FF" w:themeColor="hyperlink"/>
            <w:u w:val="single"/>
          </w:rPr>
          <w:t>2/16/2021</w:t>
        </w:r>
      </w:hyperlink>
    </w:p>
    <w:p w:rsidR="009F0DFF" w:rsidRPr="009F0DFF" w:rsidRDefault="00731231" w:rsidP="009F0D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F0DFF" w:rsidRPr="009F0DFF">
          <w:rPr>
            <w:rFonts w:cs="Times New Roman"/>
            <w:color w:val="0000FF" w:themeColor="hyperlink"/>
            <w:u w:val="single"/>
          </w:rPr>
          <w:t>2/16/2021-A</w:t>
        </w:r>
      </w:hyperlink>
    </w:p>
    <w:p w:rsidR="009F0DFF" w:rsidRPr="009F0DFF" w:rsidRDefault="00731231" w:rsidP="009F0D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F0DFF" w:rsidRPr="009F0DFF">
          <w:rPr>
            <w:rFonts w:cs="Times New Roman"/>
            <w:color w:val="0000FF" w:themeColor="hyperlink"/>
            <w:u w:val="single"/>
          </w:rPr>
          <w:t>2/17/2021</w:t>
        </w:r>
      </w:hyperlink>
    </w:p>
    <w:p w:rsidR="009F0DFF" w:rsidRPr="009F0DFF" w:rsidRDefault="00731231" w:rsidP="009F0D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F0DFF" w:rsidRPr="009F0DFF">
          <w:rPr>
            <w:rFonts w:cs="Times New Roman"/>
            <w:color w:val="0000FF" w:themeColor="hyperlink"/>
            <w:u w:val="single"/>
          </w:rPr>
          <w:t>4/29/2021</w:t>
        </w:r>
      </w:hyperlink>
    </w:p>
    <w:p w:rsidR="009F0DFF" w:rsidRPr="009F0DFF" w:rsidRDefault="009F0DFF" w:rsidP="009F0D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0DFF" w:rsidRDefault="009F0DFF" w:rsidP="009F0D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0DFF" w:rsidSect="009F0DFF">
          <w:pgSz w:w="12240" w:h="15840" w:code="1"/>
          <w:pgMar w:top="1080" w:right="1440" w:bottom="1080" w:left="1440" w:header="720" w:footer="720" w:gutter="0"/>
          <w:pgNumType w:start="1"/>
          <w:cols w:space="720"/>
          <w:noEndnote/>
          <w:docGrid w:linePitch="360"/>
        </w:sectPr>
      </w:pPr>
    </w:p>
    <w:p w:rsidR="00B67FC7"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(A103, R67, S468)</w:t>
      </w:r>
    </w:p>
    <w:p w:rsidR="00B67FC7" w:rsidRPr="008836A5"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67FC7" w:rsidRPr="009F0DFF"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0DFF">
        <w:rPr>
          <w:rFonts w:cs="Times New Roman"/>
          <w:b/>
          <w:color w:val="000000" w:themeColor="text1"/>
          <w:szCs w:val="36"/>
        </w:rPr>
        <w:t xml:space="preserve">A JOINT RESOLUTION </w:t>
      </w:r>
      <w:r w:rsidRPr="009F0DFF">
        <w:rPr>
          <w:rFonts w:eastAsia="Times New Roman" w:cs="Times New Roman"/>
          <w:b/>
        </w:rPr>
        <w:t>TO PROVIDE THAT,</w:t>
      </w:r>
      <w:r w:rsidRPr="009F0DFF">
        <w:rPr>
          <w:rFonts w:cs="Times New Roman"/>
          <w:b/>
          <w:color w:val="000000" w:themeColor="text1"/>
          <w:szCs w:val="20"/>
          <w:u w:color="000000" w:themeColor="text1"/>
        </w:rPr>
        <w:t xml:space="preserve"> IN A</w:t>
      </w:r>
      <w:r w:rsidRPr="009F0DFF">
        <w:rPr>
          <w:rFonts w:eastAsia="Times New Roman" w:cs="Times New Roman"/>
          <w:b/>
        </w:rPr>
        <w:t xml:space="preserve"> </w:t>
      </w:r>
      <w:r w:rsidRPr="009F0DFF">
        <w:rPr>
          <w:rFonts w:cs="Times New Roman"/>
          <w:b/>
          <w:color w:val="000000" w:themeColor="text1"/>
          <w:szCs w:val="20"/>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B67FC7" w:rsidRPr="003848DD"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B67FC7" w:rsidRPr="003848DD"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48DD">
        <w:rPr>
          <w:rFonts w:eastAsia="Times New Roman" w:cs="Times New Roman"/>
        </w:rPr>
        <w:t>Be it enacted by the General Assembly of the State of South Carolina:</w:t>
      </w:r>
    </w:p>
    <w:p w:rsidR="00B67FC7"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67FC7" w:rsidRPr="006165CB"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Extended benefit determinations</w:t>
      </w:r>
    </w:p>
    <w:p w:rsidR="00B67FC7" w:rsidRPr="003848DD"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67FC7" w:rsidRPr="003848DD"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r w:rsidRPr="003848DD">
        <w:rPr>
          <w:rFonts w:eastAsia="Times New Roman" w:cs="Times New Roman"/>
        </w:rPr>
        <w:t>SECTION</w:t>
      </w:r>
      <w:r w:rsidRPr="003848DD">
        <w:rPr>
          <w:rFonts w:eastAsia="Times New Roman" w:cs="Times New Roman"/>
        </w:rPr>
        <w:tab/>
        <w:t>1.</w:t>
      </w:r>
      <w:r w:rsidRPr="003848DD">
        <w:rPr>
          <w:rFonts w:eastAsia="Times New Roman" w:cs="Times New Roman"/>
        </w:rPr>
        <w:tab/>
      </w:r>
      <w:r w:rsidRPr="003848DD">
        <w:rPr>
          <w:rFonts w:cs="Times New Roman"/>
          <w:color w:val="000000" w:themeColor="text1"/>
          <w:szCs w:val="20"/>
          <w:u w:color="000000" w:themeColor="text1"/>
        </w:rPr>
        <w:t>In a</w:t>
      </w:r>
      <w:r w:rsidRPr="003848DD">
        <w:rPr>
          <w:rFonts w:eastAsia="Times New Roman" w:cs="Times New Roman"/>
        </w:rPr>
        <w:t xml:space="preserve"> </w:t>
      </w:r>
      <w:r w:rsidRPr="003848DD">
        <w:rPr>
          <w:rFonts w:cs="Times New Roman"/>
          <w:color w:val="000000" w:themeColor="text1"/>
          <w:szCs w:val="20"/>
          <w:u w:color="000000" w:themeColor="text1"/>
        </w:rPr>
        <w:t>determination of whether the State is in an extended benefit period beginning on November 1, 2020, through December 31, 2021, the provisions of Section 41</w:t>
      </w:r>
      <w:r>
        <w:rPr>
          <w:rFonts w:cs="Times New Roman"/>
          <w:color w:val="000000" w:themeColor="text1"/>
          <w:szCs w:val="20"/>
          <w:u w:color="000000" w:themeColor="text1"/>
        </w:rPr>
        <w:noBreakHyphen/>
      </w:r>
      <w:r w:rsidRPr="003848DD">
        <w:rPr>
          <w:rFonts w:cs="Times New Roman"/>
          <w:color w:val="000000" w:themeColor="text1"/>
          <w:szCs w:val="20"/>
          <w:u w:color="000000" w:themeColor="text1"/>
        </w:rPr>
        <w:t>35</w:t>
      </w:r>
      <w:r>
        <w:rPr>
          <w:rFonts w:cs="Times New Roman"/>
          <w:color w:val="000000" w:themeColor="text1"/>
          <w:szCs w:val="20"/>
          <w:u w:color="000000" w:themeColor="text1"/>
        </w:rPr>
        <w:noBreakHyphen/>
      </w:r>
      <w:r w:rsidRPr="003848DD">
        <w:rPr>
          <w:rFonts w:cs="Times New Roman"/>
          <w:color w:val="000000" w:themeColor="text1"/>
          <w:szCs w:val="20"/>
          <w:u w:color="000000" w:themeColor="text1"/>
        </w:rPr>
        <w:t>310(2)(b), relating to the stipulation that no extended benefit period may begin before the fourteenth week following the end of a prior extended benefit period, shall not apply.</w:t>
      </w:r>
    </w:p>
    <w:p w:rsidR="00B67FC7"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7FC7" w:rsidRPr="006165CB"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67FC7" w:rsidRPr="003848DD"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67FC7" w:rsidRPr="003848DD"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8DD">
        <w:rPr>
          <w:rFonts w:eastAsia="Times New Roman" w:cs="Times New Roman"/>
        </w:rPr>
        <w:t>SECTION</w:t>
      </w:r>
      <w:r w:rsidRPr="003848DD">
        <w:rPr>
          <w:rFonts w:eastAsia="Times New Roman" w:cs="Times New Roman"/>
        </w:rPr>
        <w:tab/>
        <w:t>2</w:t>
      </w:r>
      <w:r>
        <w:rPr>
          <w:rFonts w:eastAsia="Times New Roman" w:cs="Times New Roman"/>
        </w:rPr>
        <w:t>.</w:t>
      </w:r>
      <w:r w:rsidRPr="003848DD">
        <w:rPr>
          <w:rFonts w:eastAsia="Times New Roman" w:cs="Times New Roman"/>
        </w:rPr>
        <w:tab/>
        <w:t>This joint resolution takes effect upon approval by the Governor.</w:t>
      </w:r>
    </w:p>
    <w:p w:rsidR="00B67FC7"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67FC7" w:rsidRDefault="00B67FC7"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B67FC7" w:rsidRDefault="00B67FC7" w:rsidP="00B67FC7">
      <w:pPr>
        <w:jc w:val="both"/>
        <w:rPr>
          <w:color w:val="000000" w:themeColor="text1"/>
        </w:rPr>
      </w:pPr>
    </w:p>
    <w:p w:rsidR="00B67FC7" w:rsidRDefault="00B67FC7" w:rsidP="00B67FC7">
      <w:pPr>
        <w:jc w:val="both"/>
        <w:rPr>
          <w:color w:val="000000" w:themeColor="text1"/>
        </w:rPr>
      </w:pPr>
      <w:r>
        <w:rPr>
          <w:color w:val="000000" w:themeColor="text1"/>
        </w:rPr>
        <w:t>Approved the 17</w:t>
      </w:r>
      <w:r w:rsidRPr="00737EF3">
        <w:rPr>
          <w:color w:val="000000" w:themeColor="text1"/>
          <w:vertAlign w:val="superscript"/>
        </w:rPr>
        <w:t>th</w:t>
      </w:r>
      <w:r>
        <w:rPr>
          <w:color w:val="000000" w:themeColor="text1"/>
        </w:rPr>
        <w:t xml:space="preserve"> day of May, 2021. </w:t>
      </w:r>
    </w:p>
    <w:p w:rsidR="00B67FC7" w:rsidRDefault="00B67FC7" w:rsidP="00B67FC7">
      <w:pPr>
        <w:jc w:val="center"/>
        <w:rPr>
          <w:color w:val="000000" w:themeColor="text1"/>
        </w:rPr>
      </w:pPr>
    </w:p>
    <w:p w:rsidR="00B67FC7" w:rsidRDefault="00B67FC7" w:rsidP="00B67FC7">
      <w:pPr>
        <w:jc w:val="center"/>
        <w:rPr>
          <w:color w:val="000000" w:themeColor="text1"/>
        </w:rPr>
      </w:pPr>
      <w:r>
        <w:rPr>
          <w:color w:val="000000" w:themeColor="text1"/>
        </w:rPr>
        <w:t>__________</w:t>
      </w:r>
    </w:p>
    <w:p w:rsidR="009F0DFF" w:rsidRPr="00B8317D" w:rsidRDefault="009F0DFF" w:rsidP="00B67F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F0DFF" w:rsidRPr="00B8317D" w:rsidSect="009F0DFF">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DF2" w:rsidRDefault="00FB3DF2" w:rsidP="007D5FAC">
      <w:r>
        <w:separator/>
      </w:r>
    </w:p>
  </w:endnote>
  <w:endnote w:type="continuationSeparator" w:id="0">
    <w:p w:rsidR="00FB3DF2" w:rsidRDefault="00FB3D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FF" w:rsidRPr="009F0DFF" w:rsidRDefault="009F0DFF" w:rsidP="009F0DF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3123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DFF" w:rsidRDefault="009F0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DF2" w:rsidRDefault="00FB3DF2" w:rsidP="007D5FAC">
      <w:r>
        <w:separator/>
      </w:r>
    </w:p>
  </w:footnote>
  <w:footnote w:type="continuationSeparator" w:id="0">
    <w:p w:rsidR="00FB3DF2" w:rsidRDefault="00FB3D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8"/>
    <w:docVar w:name="ActSecretary" w:val="Turner"/>
    <w:docVar w:name="ActSIdno" w:val="(66)  468WAB21"/>
    <w:docVar w:name="clipname" w:val="468WAB21"/>
    <w:docVar w:name="dvBillNumber" w:val="468"/>
    <w:docVar w:name="dvBillNumberPrefix" w:val="S"/>
    <w:docVar w:name="dvOriginalBody" w:val="Senate"/>
    <w:docVar w:name="OrigSENATEBillNo" w:val="468"/>
    <w:docVar w:name="SENATEACTFULLPATH" w:val="L:\COUNCIL\ACTS\468WAB21.DOCX"/>
    <w:docVar w:name="WhatActtype" w:val="A JOINT RESOLUTION"/>
  </w:docVars>
  <w:rsids>
    <w:rsidRoot w:val="00FB3DF2"/>
    <w:rsid w:val="00002DE0"/>
    <w:rsid w:val="00017F29"/>
    <w:rsid w:val="00020349"/>
    <w:rsid w:val="00021B0B"/>
    <w:rsid w:val="00030487"/>
    <w:rsid w:val="00040C05"/>
    <w:rsid w:val="0004579B"/>
    <w:rsid w:val="00045CDF"/>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76BA3"/>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975"/>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36A6"/>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584C"/>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2A1"/>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92E"/>
    <w:rsid w:val="005C4B9E"/>
    <w:rsid w:val="005C5915"/>
    <w:rsid w:val="005D1B8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65CB"/>
    <w:rsid w:val="006236C9"/>
    <w:rsid w:val="00625487"/>
    <w:rsid w:val="00626F43"/>
    <w:rsid w:val="0063724D"/>
    <w:rsid w:val="0064018A"/>
    <w:rsid w:val="00641A70"/>
    <w:rsid w:val="00643998"/>
    <w:rsid w:val="006462FA"/>
    <w:rsid w:val="00655550"/>
    <w:rsid w:val="00657AB1"/>
    <w:rsid w:val="00663AC3"/>
    <w:rsid w:val="0066750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1F11"/>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782C"/>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B55B7"/>
    <w:rsid w:val="008C325E"/>
    <w:rsid w:val="008C48E3"/>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0DFF"/>
    <w:rsid w:val="009F42DA"/>
    <w:rsid w:val="00A03978"/>
    <w:rsid w:val="00A050C0"/>
    <w:rsid w:val="00A062DB"/>
    <w:rsid w:val="00A1109C"/>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3B75"/>
    <w:rsid w:val="00B374C4"/>
    <w:rsid w:val="00B408FD"/>
    <w:rsid w:val="00B417DE"/>
    <w:rsid w:val="00B472CE"/>
    <w:rsid w:val="00B4797F"/>
    <w:rsid w:val="00B516BA"/>
    <w:rsid w:val="00B520A2"/>
    <w:rsid w:val="00B62CAB"/>
    <w:rsid w:val="00B67FC7"/>
    <w:rsid w:val="00B72564"/>
    <w:rsid w:val="00B72ED3"/>
    <w:rsid w:val="00B73571"/>
    <w:rsid w:val="00B74177"/>
    <w:rsid w:val="00B80A34"/>
    <w:rsid w:val="00B8317D"/>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4B1"/>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2E97"/>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201"/>
    <w:rsid w:val="00E757F4"/>
    <w:rsid w:val="00E9303D"/>
    <w:rsid w:val="00EA03FD"/>
    <w:rsid w:val="00EA2A3A"/>
    <w:rsid w:val="00EA3C8B"/>
    <w:rsid w:val="00EA696D"/>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C63"/>
    <w:rsid w:val="00F54582"/>
    <w:rsid w:val="00F61884"/>
    <w:rsid w:val="00F627EF"/>
    <w:rsid w:val="00F669CB"/>
    <w:rsid w:val="00F66E0E"/>
    <w:rsid w:val="00F721C4"/>
    <w:rsid w:val="00F7296A"/>
    <w:rsid w:val="00F86999"/>
    <w:rsid w:val="00FA1013"/>
    <w:rsid w:val="00FA7E14"/>
    <w:rsid w:val="00FB1A6A"/>
    <w:rsid w:val="00FB3DF2"/>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74777E8-6DBE-470F-914E-F980F950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F0D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21F1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F0DF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C4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6.docx" TargetMode="External"/><Relationship Id="rId13" Type="http://schemas.openxmlformats.org/officeDocument/2006/relationships/hyperlink" Target="file:///h:\hj\20210224.docx" TargetMode="External"/><Relationship Id="rId18" Type="http://schemas.openxmlformats.org/officeDocument/2006/relationships/hyperlink" Target="http://www.scstatehouse.gov/billsearch.php?billnumbers=468&amp;session=124&amp;summary=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468_20210216A.docx" TargetMode="External"/><Relationship Id="rId7" Type="http://schemas.openxmlformats.org/officeDocument/2006/relationships/hyperlink" Target="file:///h:\sj\20210113.docx" TargetMode="External"/><Relationship Id="rId12" Type="http://schemas.openxmlformats.org/officeDocument/2006/relationships/hyperlink" Target="file:///h:\hj\20210224.docx" TargetMode="External"/><Relationship Id="rId17" Type="http://schemas.openxmlformats.org/officeDocument/2006/relationships/hyperlink" Target="file:///h:\hj\2021050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04.docx" TargetMode="External"/><Relationship Id="rId20" Type="http://schemas.openxmlformats.org/officeDocument/2006/relationships/hyperlink" Target="file:///p:\pprever\2021-22\468_20210216.docx" TargetMode="External"/><Relationship Id="rId1" Type="http://schemas.openxmlformats.org/officeDocument/2006/relationships/styles" Target="styles.xml"/><Relationship Id="rId6" Type="http://schemas.openxmlformats.org/officeDocument/2006/relationships/hyperlink" Target="file:///h:\sj\20210113.docx" TargetMode="External"/><Relationship Id="rId11" Type="http://schemas.openxmlformats.org/officeDocument/2006/relationships/hyperlink" Target="file:///h:\sj\2021022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hyperlink" Target="file:///p:\pprever\2021-22\468_20210429.docx" TargetMode="External"/><Relationship Id="rId10" Type="http://schemas.openxmlformats.org/officeDocument/2006/relationships/hyperlink" Target="file:///h:\sj\20210218.docx" TargetMode="External"/><Relationship Id="rId19" Type="http://schemas.openxmlformats.org/officeDocument/2006/relationships/hyperlink" Target="file:///p:\pprever\2021-22\468_20210113.docx" TargetMode="External"/><Relationship Id="rId4" Type="http://schemas.openxmlformats.org/officeDocument/2006/relationships/footnotes" Target="footnotes.xml"/><Relationship Id="rId9" Type="http://schemas.openxmlformats.org/officeDocument/2006/relationships/hyperlink" Target="file:///h:\sj\20210218.docx" TargetMode="External"/><Relationship Id="rId14" Type="http://schemas.openxmlformats.org/officeDocument/2006/relationships/hyperlink" Target="file:///h:\hj\20210429.docx" TargetMode="External"/><Relationship Id="rId22" Type="http://schemas.openxmlformats.org/officeDocument/2006/relationships/hyperlink" Target="file:///p:\pprever\2021-22\468_2021021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3109</Characters>
  <Application>Microsoft Office Word</Application>
  <DocSecurity>0</DocSecurity>
  <Lines>282</Lines>
  <Paragraphs>153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468: Extended benefits - South Carolina Legislature Online</dc:title>
  <dc:subject/>
  <dc:creator>Rebecca Turner</dc:creator>
  <cp:keywords/>
  <dc:description/>
  <cp:lastModifiedBy>Danny Crook</cp:lastModifiedBy>
  <cp:revision>2</cp:revision>
  <cp:lastPrinted>2009-02-19T22:23:00Z</cp:lastPrinted>
  <dcterms:created xsi:type="dcterms:W3CDTF">2021-07-28T15:18:00Z</dcterms:created>
  <dcterms:modified xsi:type="dcterms:W3CDTF">2021-07-28T15:18:00Z</dcterms:modified>
</cp:coreProperties>
</file>