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4B669" w14:textId="684481BB" w:rsidR="00362689" w:rsidRDefault="00362689" w:rsidP="00362689">
      <w:pPr>
        <w:widowControl w:val="0"/>
        <w:jc w:val="center"/>
      </w:pPr>
      <w:r w:rsidRPr="00362689">
        <w:rPr>
          <w:b/>
        </w:rPr>
        <w:t>South Carolina General Assembly</w:t>
      </w:r>
    </w:p>
    <w:p w14:paraId="2731CE28" w14:textId="79C9E8F7" w:rsidR="00362689" w:rsidRDefault="00362689" w:rsidP="00362689">
      <w:pPr>
        <w:widowControl w:val="0"/>
        <w:jc w:val="center"/>
      </w:pPr>
      <w:r>
        <w:t>124th Session, 2021-2022</w:t>
      </w:r>
    </w:p>
    <w:p w14:paraId="51FB4A82" w14:textId="306643F4" w:rsidR="00362689" w:rsidRDefault="00362689" w:rsidP="00362689">
      <w:pPr>
        <w:widowControl w:val="0"/>
        <w:jc w:val="left"/>
      </w:pPr>
    </w:p>
    <w:p w14:paraId="5E49C29A" w14:textId="3A9FCE0B" w:rsidR="00362689" w:rsidRDefault="00362689" w:rsidP="00362689">
      <w:pPr>
        <w:widowControl w:val="0"/>
        <w:jc w:val="left"/>
        <w:rPr>
          <w:b/>
        </w:rPr>
      </w:pPr>
      <w:r w:rsidRPr="00362689">
        <w:rPr>
          <w:b/>
        </w:rPr>
        <w:t>H. 5143</w:t>
      </w:r>
    </w:p>
    <w:p w14:paraId="1FB05FA7" w14:textId="4C525379" w:rsidR="00362689" w:rsidRDefault="00362689" w:rsidP="00362689">
      <w:pPr>
        <w:widowControl w:val="0"/>
        <w:jc w:val="left"/>
        <w:rPr>
          <w:b/>
        </w:rPr>
      </w:pPr>
    </w:p>
    <w:p w14:paraId="0D591F94" w14:textId="0BE1B1C0" w:rsidR="00362689" w:rsidRDefault="00362689" w:rsidP="00362689">
      <w:pPr>
        <w:widowControl w:val="0"/>
        <w:jc w:val="left"/>
      </w:pPr>
      <w:r w:rsidRPr="00362689">
        <w:rPr>
          <w:b/>
        </w:rPr>
        <w:t>STATUS INFORMATION</w:t>
      </w:r>
    </w:p>
    <w:p w14:paraId="6C6CD0DD" w14:textId="25959E61" w:rsidR="00362689" w:rsidRDefault="00362689" w:rsidP="00362689">
      <w:pPr>
        <w:widowControl w:val="0"/>
        <w:jc w:val="left"/>
      </w:pPr>
    </w:p>
    <w:p w14:paraId="77E9BEE2" w14:textId="6A5AF098" w:rsidR="00362689" w:rsidRDefault="00362689" w:rsidP="00362689">
      <w:pPr>
        <w:widowControl w:val="0"/>
        <w:jc w:val="left"/>
      </w:pPr>
      <w:r>
        <w:t>General Bill</w:t>
      </w:r>
    </w:p>
    <w:p w14:paraId="3DCCED28" w14:textId="49FF4182" w:rsidR="00362689" w:rsidRDefault="009E040E" w:rsidP="00362689">
      <w:pPr>
        <w:widowControl w:val="0"/>
        <w:jc w:val="left"/>
      </w:pPr>
      <w:r>
        <w:t>Sponsors: Reps. Pope, Bryant, McGarry, B. Newton, J.E. Johnson, Elliott, B. Cox, G.R. Smith, Felder, Dabney, T. Moore, Trantham, W. Cox and Carter</w:t>
      </w:r>
    </w:p>
    <w:p w14:paraId="43A38051" w14:textId="02B742CE" w:rsidR="00362689" w:rsidRDefault="00362689" w:rsidP="00362689">
      <w:pPr>
        <w:widowControl w:val="0"/>
        <w:jc w:val="left"/>
      </w:pPr>
      <w:r>
        <w:t>Document Path: l:\council\bills\gt\6179cm22.docx</w:t>
      </w:r>
    </w:p>
    <w:p w14:paraId="4B8A851E" w14:textId="1C21B728" w:rsidR="00362689" w:rsidRDefault="00362689" w:rsidP="00362689">
      <w:pPr>
        <w:widowControl w:val="0"/>
        <w:jc w:val="left"/>
      </w:pPr>
    </w:p>
    <w:p w14:paraId="7F054504" w14:textId="77777777" w:rsidR="00362689" w:rsidRDefault="00362689" w:rsidP="00362689">
      <w:pPr>
        <w:widowControl w:val="0"/>
        <w:jc w:val="left"/>
      </w:pPr>
      <w:r>
        <w:t>Introduced in the House on March 29, 2022</w:t>
      </w:r>
    </w:p>
    <w:p w14:paraId="0F05F397" w14:textId="7C3059C4" w:rsidR="00362689" w:rsidRDefault="00362689" w:rsidP="00362689">
      <w:pPr>
        <w:widowControl w:val="0"/>
        <w:jc w:val="left"/>
      </w:pPr>
      <w:r>
        <w:t xml:space="preserve">Currently residing in the House Committee on </w:t>
      </w:r>
      <w:r w:rsidRPr="00362689">
        <w:rPr>
          <w:b/>
        </w:rPr>
        <w:t>Judiciary</w:t>
      </w:r>
    </w:p>
    <w:p w14:paraId="65F0B23B" w14:textId="5DF26F5A" w:rsidR="00362689" w:rsidRDefault="00362689" w:rsidP="00362689">
      <w:pPr>
        <w:widowControl w:val="0"/>
        <w:jc w:val="left"/>
      </w:pPr>
    </w:p>
    <w:p w14:paraId="38A6BB71" w14:textId="0DB5C5E7" w:rsidR="00362689" w:rsidRDefault="009E040E" w:rsidP="00362689">
      <w:pPr>
        <w:widowControl w:val="0"/>
        <w:jc w:val="left"/>
      </w:pPr>
      <w:r>
        <w:t>Summary: Criminal Justice Academy</w:t>
      </w:r>
    </w:p>
    <w:p w14:paraId="620B73BC" w14:textId="6C63E7CF" w:rsidR="00362689" w:rsidRDefault="00362689" w:rsidP="00362689">
      <w:pPr>
        <w:widowControl w:val="0"/>
        <w:jc w:val="left"/>
      </w:pPr>
    </w:p>
    <w:p w14:paraId="4FC0DB59" w14:textId="34ABB595" w:rsidR="00362689" w:rsidRDefault="00362689" w:rsidP="00362689">
      <w:pPr>
        <w:widowControl w:val="0"/>
        <w:jc w:val="left"/>
      </w:pPr>
    </w:p>
    <w:p w14:paraId="3A61DD36" w14:textId="2986CCB7" w:rsidR="00362689" w:rsidRDefault="00362689" w:rsidP="00362689">
      <w:pPr>
        <w:widowControl w:val="0"/>
        <w:tabs>
          <w:tab w:val="center" w:pos="590"/>
          <w:tab w:val="center" w:pos="1440"/>
          <w:tab w:val="left" w:pos="1872"/>
          <w:tab w:val="left" w:pos="9187"/>
        </w:tabs>
        <w:jc w:val="left"/>
      </w:pPr>
      <w:r w:rsidRPr="00362689">
        <w:rPr>
          <w:b/>
        </w:rPr>
        <w:t>HISTORY OF LEGISLATIVE ACTIONS</w:t>
      </w:r>
    </w:p>
    <w:p w14:paraId="33685FC6" w14:textId="462EF9DC" w:rsidR="00362689" w:rsidRDefault="00362689" w:rsidP="00362689">
      <w:pPr>
        <w:widowControl w:val="0"/>
        <w:tabs>
          <w:tab w:val="center" w:pos="590"/>
          <w:tab w:val="center" w:pos="1440"/>
          <w:tab w:val="left" w:pos="1872"/>
          <w:tab w:val="left" w:pos="9187"/>
        </w:tabs>
        <w:jc w:val="left"/>
      </w:pPr>
    </w:p>
    <w:p w14:paraId="133438FA" w14:textId="557A904F" w:rsidR="00362689" w:rsidRPr="00362689" w:rsidRDefault="00362689" w:rsidP="00362689">
      <w:pPr>
        <w:widowControl w:val="0"/>
        <w:tabs>
          <w:tab w:val="center" w:pos="590"/>
          <w:tab w:val="center" w:pos="1440"/>
          <w:tab w:val="left" w:pos="1872"/>
          <w:tab w:val="left" w:pos="9187"/>
        </w:tabs>
        <w:jc w:val="left"/>
      </w:pPr>
      <w:r w:rsidRPr="00362689">
        <w:rPr>
          <w:u w:val="single"/>
        </w:rPr>
        <w:tab/>
        <w:t>Date</w:t>
      </w:r>
      <w:r w:rsidRPr="00362689">
        <w:rPr>
          <w:u w:val="single"/>
        </w:rPr>
        <w:tab/>
        <w:t>Body</w:t>
      </w:r>
      <w:r w:rsidRPr="00362689">
        <w:rPr>
          <w:u w:val="single"/>
        </w:rPr>
        <w:tab/>
        <w:t>Action Description with journal page number</w:t>
      </w:r>
      <w:r w:rsidRPr="00362689">
        <w:rPr>
          <w:u w:val="single"/>
        </w:rPr>
        <w:tab/>
      </w:r>
    </w:p>
    <w:p w14:paraId="375337C6" w14:textId="77777777" w:rsidR="009E040E" w:rsidRDefault="009E040E" w:rsidP="009E040E">
      <w:pPr>
        <w:widowControl w:val="0"/>
        <w:tabs>
          <w:tab w:val="right" w:pos="1008"/>
          <w:tab w:val="left" w:pos="1152"/>
          <w:tab w:val="left" w:pos="1872"/>
          <w:tab w:val="left" w:pos="9187"/>
        </w:tabs>
        <w:ind w:left="2088" w:hanging="2088"/>
      </w:pPr>
      <w:r>
        <w:tab/>
        <w:t>3/29/2022</w:t>
      </w:r>
      <w:r>
        <w:tab/>
        <w:t>House</w:t>
      </w:r>
      <w:r>
        <w:tab/>
        <w:t>Introduced and read first time (</w:t>
      </w:r>
      <w:hyperlink r:id="rId7" w:history="1">
        <w:r w:rsidRPr="007572B9">
          <w:rPr>
            <w:rStyle w:val="Hyperlink"/>
          </w:rPr>
          <w:t>House Journal</w:t>
        </w:r>
        <w:r w:rsidRPr="007572B9">
          <w:rPr>
            <w:rStyle w:val="Hyperlink"/>
          </w:rPr>
          <w:noBreakHyphen/>
          <w:t>page 27</w:t>
        </w:r>
      </w:hyperlink>
      <w:r>
        <w:t>)</w:t>
      </w:r>
    </w:p>
    <w:p w14:paraId="0E8F6D84" w14:textId="77777777" w:rsidR="009E040E" w:rsidRDefault="009E040E" w:rsidP="009E040E">
      <w:pPr>
        <w:widowControl w:val="0"/>
        <w:tabs>
          <w:tab w:val="right" w:pos="1008"/>
          <w:tab w:val="left" w:pos="1152"/>
          <w:tab w:val="left" w:pos="1872"/>
          <w:tab w:val="left" w:pos="9187"/>
        </w:tabs>
        <w:ind w:left="2088" w:hanging="2088"/>
      </w:pPr>
      <w:r>
        <w:tab/>
        <w:t>3/29/2022</w:t>
      </w:r>
      <w:r>
        <w:tab/>
        <w:t>House</w:t>
      </w:r>
      <w:r>
        <w:tab/>
        <w:t xml:space="preserve">Referred to Committee on </w:t>
      </w:r>
      <w:r w:rsidRPr="007572B9">
        <w:rPr>
          <w:b/>
        </w:rPr>
        <w:t>Judiciary</w:t>
      </w:r>
      <w:r>
        <w:t xml:space="preserve"> (</w:t>
      </w:r>
      <w:hyperlink r:id="rId8" w:history="1">
        <w:r w:rsidRPr="007572B9">
          <w:rPr>
            <w:rStyle w:val="Hyperlink"/>
          </w:rPr>
          <w:t>House Journal</w:t>
        </w:r>
        <w:r w:rsidRPr="007572B9">
          <w:rPr>
            <w:rStyle w:val="Hyperlink"/>
          </w:rPr>
          <w:noBreakHyphen/>
          <w:t>page 27</w:t>
        </w:r>
      </w:hyperlink>
      <w:r>
        <w:t>)</w:t>
      </w:r>
    </w:p>
    <w:p w14:paraId="2F69187A" w14:textId="77777777" w:rsidR="009E040E" w:rsidRDefault="009E040E" w:rsidP="009E040E">
      <w:pPr>
        <w:widowControl w:val="0"/>
        <w:tabs>
          <w:tab w:val="right" w:pos="1008"/>
          <w:tab w:val="left" w:pos="1152"/>
          <w:tab w:val="left" w:pos="1872"/>
          <w:tab w:val="left" w:pos="9187"/>
        </w:tabs>
        <w:ind w:left="2088" w:hanging="2088"/>
      </w:pPr>
      <w:r>
        <w:tab/>
        <w:t>3/30/2022</w:t>
      </w:r>
      <w:r>
        <w:tab/>
        <w:t>House</w:t>
      </w:r>
      <w:r>
        <w:tab/>
        <w:t>Member(s) request name added as sponsor: Carter</w:t>
      </w:r>
    </w:p>
    <w:p w14:paraId="6DDCCAA6" w14:textId="77777777" w:rsidR="009E040E" w:rsidRDefault="009E040E" w:rsidP="009E040E">
      <w:pPr>
        <w:widowControl w:val="0"/>
        <w:tabs>
          <w:tab w:val="right" w:pos="1008"/>
          <w:tab w:val="left" w:pos="1152"/>
          <w:tab w:val="left" w:pos="1872"/>
          <w:tab w:val="left" w:pos="9187"/>
        </w:tabs>
        <w:ind w:left="2088" w:hanging="2088"/>
      </w:pPr>
    </w:p>
    <w:p w14:paraId="05FE3D82" w14:textId="5CB010FE" w:rsidR="00362689" w:rsidRDefault="00362689" w:rsidP="003626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2689">
          <w:rPr>
            <w:rStyle w:val="Hyperlink"/>
          </w:rPr>
          <w:t>legislative information</w:t>
        </w:r>
      </w:hyperlink>
      <w:r>
        <w:t xml:space="preserve"> at the website</w:t>
      </w:r>
    </w:p>
    <w:p w14:paraId="6988BBC2" w14:textId="3D97F95D" w:rsidR="00362689" w:rsidRDefault="00362689" w:rsidP="00362689">
      <w:pPr>
        <w:widowControl w:val="0"/>
        <w:tabs>
          <w:tab w:val="right" w:pos="1008"/>
          <w:tab w:val="left" w:pos="1152"/>
          <w:tab w:val="left" w:pos="1872"/>
          <w:tab w:val="left" w:pos="9187"/>
        </w:tabs>
        <w:ind w:left="2088" w:hanging="2088"/>
        <w:jc w:val="left"/>
      </w:pPr>
    </w:p>
    <w:p w14:paraId="0A46303E" w14:textId="77777777" w:rsidR="00362689" w:rsidRPr="00362689" w:rsidRDefault="00362689" w:rsidP="00362689">
      <w:pPr>
        <w:widowControl w:val="0"/>
        <w:tabs>
          <w:tab w:val="right" w:pos="1008"/>
          <w:tab w:val="left" w:pos="1152"/>
          <w:tab w:val="left" w:pos="1872"/>
          <w:tab w:val="left" w:pos="9187"/>
        </w:tabs>
        <w:ind w:left="2088" w:hanging="2088"/>
        <w:jc w:val="left"/>
      </w:pPr>
    </w:p>
    <w:p w14:paraId="33B32F75" w14:textId="67C86D7D" w:rsidR="00362689" w:rsidRDefault="00362689" w:rsidP="00362689">
      <w:pPr>
        <w:widowControl w:val="0"/>
        <w:jc w:val="left"/>
      </w:pPr>
      <w:r w:rsidRPr="00362689">
        <w:rPr>
          <w:b/>
        </w:rPr>
        <w:t>VERSIONS OF THIS BILL</w:t>
      </w:r>
    </w:p>
    <w:p w14:paraId="0F1D4DCC" w14:textId="723E4879" w:rsidR="00362689" w:rsidRDefault="00362689" w:rsidP="00362689">
      <w:pPr>
        <w:widowControl w:val="0"/>
        <w:jc w:val="left"/>
      </w:pPr>
    </w:p>
    <w:p w14:paraId="5A6F4117" w14:textId="7ED46CC0" w:rsidR="00362689" w:rsidRDefault="00815BCB" w:rsidP="00362689">
      <w:pPr>
        <w:widowControl w:val="0"/>
        <w:jc w:val="left"/>
      </w:pPr>
      <w:hyperlink r:id="rId10" w:history="1">
        <w:r w:rsidR="00362689">
          <w:rPr>
            <w:rStyle w:val="Hyperlink"/>
          </w:rPr>
          <w:t>3/29/2022</w:t>
        </w:r>
      </w:hyperlink>
    </w:p>
    <w:p w14:paraId="77EEE9C1" w14:textId="77777777" w:rsidR="00362689" w:rsidRDefault="00362689" w:rsidP="00362689"/>
    <w:p w14:paraId="4BC08F1C" w14:textId="3EF92AE2" w:rsidR="00362689" w:rsidRDefault="00362689" w:rsidP="00362689">
      <w:pPr>
        <w:sectPr w:rsidR="00362689" w:rsidSect="00362689">
          <w:pgSz w:w="12240" w:h="15840" w:code="1"/>
          <w:pgMar w:top="1080" w:right="1440" w:bottom="1080" w:left="1440" w:header="720" w:footer="720" w:gutter="0"/>
          <w:cols w:space="720"/>
          <w:noEndnote/>
          <w:docGrid w:linePitch="360"/>
        </w:sectPr>
      </w:pPr>
    </w:p>
    <w:p w14:paraId="06E74176" w14:textId="038CCDD1" w:rsidR="00D323DA" w:rsidRDefault="00D323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37CD4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CAA20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B7288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9ACD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CAE7D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2D075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802F9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AF4FAF" w14:textId="77777777" w:rsidR="0010776B" w:rsidRPr="00325348" w:rsidRDefault="0010776B" w:rsidP="00D3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17D9">
        <w:rPr>
          <w:b/>
          <w:sz w:val="30"/>
          <w:szCs w:val="30"/>
        </w:rPr>
        <w:t>BILL</w:t>
      </w:r>
    </w:p>
    <w:p w14:paraId="3590C88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691E90" w14:textId="2F542DA9" w:rsidR="0010776B" w:rsidRDefault="005F56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23</w:t>
      </w:r>
      <w:r>
        <w:noBreakHyphen/>
        <w:t>60, CODE OF LAWS OF SOUTH CAROLINA, 1976, RELATING TO THE ISSUANCE OF CERTIFICATES AND OTHER INDICIA OF COMPLIANCE AND QUALIFICATION BY THE LAW ENFORCEMENT TRAINING COUNCIL TO PERSONS TRAINED UNDER ITS AUTHORITY, INFORMATION THAT MUST BE SUBMITTED TO THE DIRECTOR OF THE CRIMINAL JUSTICE ACADEMY REGARDING CANDIDATES FOR CERTIFICATION, AND THE EXPIRATION DATE FOR CERTIFICATES OF CERTIFICATION, SO AS TO PROVIDE CANDIDATES FOR CERTIFICATION MUST HOLD A STATE DRIVER’S LICENSE ISSUED BY THIS STATE OR ANY CONTIGUOUS STATE.</w:t>
      </w:r>
    </w:p>
    <w:p w14:paraId="71C62D0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97D9A89" w14:textId="77777777" w:rsidR="005F5625"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29E6080" w14:textId="77777777" w:rsidR="005F5625"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E8C319" w14:textId="73AEE9C9" w:rsidR="005F5625"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23</w:t>
      </w:r>
      <w:r>
        <w:noBreakHyphen/>
        <w:t>60(B)(5)(b) of the 1976 Code is amended to read:</w:t>
      </w:r>
    </w:p>
    <w:p w14:paraId="5C91838D" w14:textId="77777777" w:rsidR="005F5625"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70A086" w14:textId="5E56DA3A" w:rsidR="005F5625"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C69E4">
        <w:t>(b)</w:t>
      </w:r>
      <w:r>
        <w:tab/>
      </w:r>
      <w:r w:rsidRPr="007C69E4">
        <w:t xml:space="preserve">evidence satisfactory to the director that the candidate holds a valid </w:t>
      </w:r>
      <w:r w:rsidRPr="00184C50">
        <w:rPr>
          <w:strike/>
        </w:rPr>
        <w:t>current</w:t>
      </w:r>
      <w:r>
        <w:t xml:space="preserve"> </w:t>
      </w:r>
      <w:r w:rsidRPr="007C69E4">
        <w:t>state driver</w:t>
      </w:r>
      <w:r>
        <w:t>’</w:t>
      </w:r>
      <w:r w:rsidRPr="007C69E4">
        <w:t xml:space="preserve">s license </w:t>
      </w:r>
      <w:r>
        <w:rPr>
          <w:u w:val="single"/>
        </w:rPr>
        <w:t>issued by South Carolina or any contiguous state</w:t>
      </w:r>
      <w:r>
        <w:t xml:space="preserve"> </w:t>
      </w:r>
      <w:r w:rsidRPr="007C69E4">
        <w:t>with no record during the previous five years for suspension of driver</w:t>
      </w:r>
      <w:r>
        <w:t>’</w:t>
      </w:r>
      <w:r w:rsidRPr="007C69E4">
        <w:t>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w:t>
      </w:r>
      <w:r>
        <w:t>’</w:t>
      </w:r>
      <w:r w:rsidRPr="007C69E4">
        <w:t>s license issued by any jurisdiction of the United States;</w:t>
      </w:r>
      <w:r>
        <w:t>”</w:t>
      </w:r>
    </w:p>
    <w:p w14:paraId="5CCB0886" w14:textId="77777777" w:rsidR="005F5625"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C21406" w14:textId="7412E055" w:rsidR="007F17D9"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14:paraId="080E50F6" w14:textId="5612E193" w:rsidR="00B4228B" w:rsidRDefault="005F56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477343A" w14:textId="77777777" w:rsidR="00362689" w:rsidRDefault="00362689" w:rsidP="00362689">
      <w:pPr>
        <w:suppressAutoHyphens/>
      </w:pPr>
    </w:p>
    <w:sectPr w:rsidR="00362689" w:rsidSect="0036268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E5F3E" w14:textId="77777777" w:rsidR="007F17D9" w:rsidRDefault="007F17D9" w:rsidP="009F0C77">
      <w:r>
        <w:separator/>
      </w:r>
    </w:p>
  </w:endnote>
  <w:endnote w:type="continuationSeparator" w:id="0">
    <w:p w14:paraId="2A03A251" w14:textId="77777777" w:rsidR="007F17D9" w:rsidRDefault="007F17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B637E3-4C50-40C3-B234-0C61B47BC23B}"/>
    <w:embedBold r:id="rId2" w:fontKey="{72552735-2C41-4FA6-B483-588F5F64CCF3}"/>
  </w:font>
  <w:font w:name="Calibri">
    <w:panose1 w:val="020F0502020204030204"/>
    <w:charset w:val="00"/>
    <w:family w:val="swiss"/>
    <w:pitch w:val="variable"/>
    <w:sig w:usb0="E4002EFF" w:usb1="C000247B" w:usb2="00000009" w:usb3="00000000" w:csb0="000001FF" w:csb1="00000000"/>
    <w:embedRegular r:id="rId3" w:fontKey="{EDE8DF35-DE24-4EAA-84FB-67C1C4E73630}"/>
  </w:font>
  <w:font w:name="Cambria">
    <w:panose1 w:val="02040503050406030204"/>
    <w:charset w:val="00"/>
    <w:family w:val="roman"/>
    <w:pitch w:val="variable"/>
    <w:sig w:usb0="E00006FF" w:usb1="420024FF" w:usb2="02000000" w:usb3="00000000" w:csb0="0000019F" w:csb1="00000000"/>
    <w:embedRegular r:id="rId4" w:fontKey="{781874D6-D3EF-4342-AD11-F3C93C4646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54966" w14:textId="4A5C3DB3" w:rsidR="00362689" w:rsidRPr="00D323DA" w:rsidRDefault="00362689" w:rsidP="00D323DA">
    <w:pPr>
      <w:pStyle w:val="Footer"/>
      <w:tabs>
        <w:tab w:val="clear" w:pos="4680"/>
        <w:tab w:val="clear" w:pos="9360"/>
        <w:tab w:val="center" w:pos="2995"/>
      </w:tabs>
      <w:spacing w:before="120"/>
    </w:pPr>
    <w:r>
      <w:t>[5143]</w:t>
    </w:r>
    <w:r>
      <w:tab/>
    </w:r>
    <w:r>
      <w:fldChar w:fldCharType="begin"/>
    </w:r>
    <w:r>
      <w:instrText xml:space="preserve"> PAGE  \* MERGEFORMAT </w:instrText>
    </w:r>
    <w:r>
      <w:fldChar w:fldCharType="separate"/>
    </w:r>
    <w:r w:rsidR="009E04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824024" w14:textId="77777777" w:rsidR="007F17D9" w:rsidRDefault="007F17D9" w:rsidP="009F0C77">
      <w:r>
        <w:separator/>
      </w:r>
    </w:p>
  </w:footnote>
  <w:footnote w:type="continuationSeparator" w:id="0">
    <w:p w14:paraId="455D59F6" w14:textId="77777777" w:rsidR="007F17D9" w:rsidRDefault="007F17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9CM22"/>
    <w:docVar w:name="CoverBillType" w:val="b"/>
    <w:docVar w:name="DocPath" w:val="L:\Council\bills\GT\6179CM22.DOCX"/>
    <w:docVar w:name="dvBillNumber" w:val="5143"/>
    <w:docVar w:name="dvBillNumberPrefix" w:val="H. "/>
    <w:docVar w:name="dvOriginalBody" w:val="House"/>
    <w:docVar w:name="dvSteno" w:val="GT"/>
    <w:docVar w:name="NameofBody" w:val="h"/>
    <w:docVar w:name="vGroup2" w:val="Council"/>
  </w:docVars>
  <w:rsids>
    <w:rsidRoot w:val="007F17D9"/>
    <w:rsid w:val="00011869"/>
    <w:rsid w:val="00015CD6"/>
    <w:rsid w:val="000E0100"/>
    <w:rsid w:val="000E1785"/>
    <w:rsid w:val="000F40FA"/>
    <w:rsid w:val="001035F1"/>
    <w:rsid w:val="0010776B"/>
    <w:rsid w:val="00133E66"/>
    <w:rsid w:val="001435A3"/>
    <w:rsid w:val="00146ED3"/>
    <w:rsid w:val="00151044"/>
    <w:rsid w:val="00156B99"/>
    <w:rsid w:val="001D08F2"/>
    <w:rsid w:val="001D3A58"/>
    <w:rsid w:val="001D525B"/>
    <w:rsid w:val="001D7F4F"/>
    <w:rsid w:val="00205238"/>
    <w:rsid w:val="002321B6"/>
    <w:rsid w:val="00232912"/>
    <w:rsid w:val="00250967"/>
    <w:rsid w:val="002543C8"/>
    <w:rsid w:val="0025541D"/>
    <w:rsid w:val="00284AAE"/>
    <w:rsid w:val="0029470D"/>
    <w:rsid w:val="002E5912"/>
    <w:rsid w:val="00301B21"/>
    <w:rsid w:val="00325348"/>
    <w:rsid w:val="0032732C"/>
    <w:rsid w:val="00336AD0"/>
    <w:rsid w:val="0036268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56F4"/>
    <w:rsid w:val="005A62FE"/>
    <w:rsid w:val="005C2FE2"/>
    <w:rsid w:val="005E2BC9"/>
    <w:rsid w:val="005F5625"/>
    <w:rsid w:val="00605102"/>
    <w:rsid w:val="006215AA"/>
    <w:rsid w:val="006913C9"/>
    <w:rsid w:val="0069470D"/>
    <w:rsid w:val="006D58AA"/>
    <w:rsid w:val="00734F00"/>
    <w:rsid w:val="00736959"/>
    <w:rsid w:val="007A70AE"/>
    <w:rsid w:val="007F17D9"/>
    <w:rsid w:val="008362E8"/>
    <w:rsid w:val="0085786E"/>
    <w:rsid w:val="008A1768"/>
    <w:rsid w:val="008A489F"/>
    <w:rsid w:val="008F0F33"/>
    <w:rsid w:val="008F4429"/>
    <w:rsid w:val="0094021A"/>
    <w:rsid w:val="009B44AF"/>
    <w:rsid w:val="009C6A0B"/>
    <w:rsid w:val="009E040E"/>
    <w:rsid w:val="009F0C77"/>
    <w:rsid w:val="009F4DD1"/>
    <w:rsid w:val="00A02543"/>
    <w:rsid w:val="00A41684"/>
    <w:rsid w:val="00A64E80"/>
    <w:rsid w:val="00A72BCD"/>
    <w:rsid w:val="00A741D9"/>
    <w:rsid w:val="00A833AB"/>
    <w:rsid w:val="00A9741D"/>
    <w:rsid w:val="00AC34A2"/>
    <w:rsid w:val="00AD1C9A"/>
    <w:rsid w:val="00AD4B17"/>
    <w:rsid w:val="00B412D4"/>
    <w:rsid w:val="00B4228B"/>
    <w:rsid w:val="00B64FFF"/>
    <w:rsid w:val="00BE3C22"/>
    <w:rsid w:val="00C0345E"/>
    <w:rsid w:val="00C21ABE"/>
    <w:rsid w:val="00C31C95"/>
    <w:rsid w:val="00C3483A"/>
    <w:rsid w:val="00C74E9D"/>
    <w:rsid w:val="00C826DD"/>
    <w:rsid w:val="00C82FD3"/>
    <w:rsid w:val="00C92819"/>
    <w:rsid w:val="00CB3769"/>
    <w:rsid w:val="00CC6B7B"/>
    <w:rsid w:val="00CD2089"/>
    <w:rsid w:val="00D323D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552E7"/>
  <w15:docId w15:val="{E2E46BED-B642-4A3F-86A8-2790281E4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62689"/>
    <w:rPr>
      <w:color w:val="0000FF" w:themeColor="hyperlink"/>
      <w:u w:val="single"/>
    </w:rPr>
  </w:style>
  <w:style w:type="character" w:customStyle="1" w:styleId="UnresolvedMention">
    <w:name w:val="Unresolved Mention"/>
    <w:basedOn w:val="DefaultParagraphFont"/>
    <w:uiPriority w:val="99"/>
    <w:semiHidden/>
    <w:unhideWhenUsed/>
    <w:rsid w:val="003626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43_2022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4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3DD86-960C-4A23-92E1-07BA2B9D2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374</Words>
  <Characters>2088</Characters>
  <Application>Microsoft Office Word</Application>
  <DocSecurity>0</DocSecurity>
  <Lines>109</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5143: Subject not yet available - South Carolina Legislature Online</dc:title>
  <dc:creator>Gwen Thurmond</dc:creator>
  <cp:lastModifiedBy>S Wilson</cp:lastModifiedBy>
  <cp:revision>2</cp:revision>
  <cp:lastPrinted>2022-03-15T12:53:00Z</cp:lastPrinted>
  <dcterms:created xsi:type="dcterms:W3CDTF">2022-03-30T14:18:00Z</dcterms:created>
  <dcterms:modified xsi:type="dcterms:W3CDTF">2022-03-30T14:18:00Z</dcterms:modified>
</cp:coreProperties>
</file>