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0CB" w:rsidRDefault="00DE00CB" w:rsidP="00DE00CB">
      <w:pPr>
        <w:widowControl w:val="0"/>
        <w:jc w:val="center"/>
      </w:pPr>
      <w:r w:rsidRPr="00DE00CB">
        <w:rPr>
          <w:b/>
        </w:rPr>
        <w:t>South Carolina General Assembly</w:t>
      </w:r>
    </w:p>
    <w:p w:rsidR="00DE00CB" w:rsidRDefault="00DE00CB" w:rsidP="00DE00CB">
      <w:pPr>
        <w:widowControl w:val="0"/>
        <w:jc w:val="center"/>
      </w:pPr>
      <w:r>
        <w:t>124th Session, 2021-2022</w:t>
      </w:r>
    </w:p>
    <w:p w:rsidR="00DE00CB" w:rsidRDefault="00DE00CB" w:rsidP="00DE00CB">
      <w:pPr>
        <w:widowControl w:val="0"/>
        <w:jc w:val="left"/>
      </w:pPr>
    </w:p>
    <w:p w:rsidR="00DE00CB" w:rsidRDefault="00DE00CB" w:rsidP="00DE00CB">
      <w:pPr>
        <w:widowControl w:val="0"/>
        <w:jc w:val="left"/>
        <w:rPr>
          <w:b/>
        </w:rPr>
      </w:pPr>
      <w:r w:rsidRPr="00DE00CB">
        <w:rPr>
          <w:b/>
        </w:rPr>
        <w:t>H. 5148</w:t>
      </w:r>
    </w:p>
    <w:p w:rsidR="00DE00CB" w:rsidRDefault="00DE00CB" w:rsidP="00DE00CB">
      <w:pPr>
        <w:widowControl w:val="0"/>
        <w:jc w:val="left"/>
        <w:rPr>
          <w:b/>
        </w:rPr>
      </w:pPr>
    </w:p>
    <w:p w:rsidR="00DE00CB" w:rsidRDefault="00DE00CB" w:rsidP="00DE00CB">
      <w:pPr>
        <w:widowControl w:val="0"/>
        <w:jc w:val="left"/>
      </w:pPr>
      <w:r w:rsidRPr="00DE00CB">
        <w:rPr>
          <w:b/>
        </w:rPr>
        <w:t>STATUS INFORMATION</w:t>
      </w:r>
    </w:p>
    <w:p w:rsidR="00DE00CB" w:rsidRDefault="00DE00CB" w:rsidP="00DE00CB">
      <w:pPr>
        <w:widowControl w:val="0"/>
        <w:jc w:val="left"/>
      </w:pPr>
    </w:p>
    <w:p w:rsidR="00DE00CB" w:rsidRDefault="00DE00CB" w:rsidP="00DE00CB">
      <w:pPr>
        <w:widowControl w:val="0"/>
        <w:jc w:val="left"/>
      </w:pPr>
      <w:r>
        <w:t>House Resolution</w:t>
      </w:r>
    </w:p>
    <w:p w:rsidR="00DE00CB" w:rsidRDefault="00DE00CB" w:rsidP="00DE00CB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 and Yow</w:t>
      </w:r>
    </w:p>
    <w:p w:rsidR="00DE00CB" w:rsidRDefault="00DE00CB" w:rsidP="00DE00CB">
      <w:pPr>
        <w:widowControl w:val="0"/>
        <w:jc w:val="left"/>
      </w:pPr>
      <w:r>
        <w:t>Document Path: l:\council\bills\rm\1419hb22.docx</w:t>
      </w:r>
    </w:p>
    <w:p w:rsidR="00DE00CB" w:rsidRDefault="00DE00CB" w:rsidP="00DE00CB">
      <w:pPr>
        <w:widowControl w:val="0"/>
        <w:jc w:val="left"/>
      </w:pPr>
    </w:p>
    <w:p w:rsidR="00DE00CB" w:rsidRDefault="00DE00CB" w:rsidP="00DE00CB">
      <w:pPr>
        <w:widowControl w:val="0"/>
        <w:jc w:val="left"/>
      </w:pPr>
      <w:r>
        <w:t>Introduced in the House on March 29, 2022</w:t>
      </w:r>
    </w:p>
    <w:p w:rsidR="00DE00CB" w:rsidRDefault="00DE00CB" w:rsidP="00DE00CB">
      <w:pPr>
        <w:widowControl w:val="0"/>
        <w:jc w:val="left"/>
      </w:pPr>
      <w:r>
        <w:t>Adopted by the House on March 29, 2022</w:t>
      </w:r>
    </w:p>
    <w:p w:rsidR="00DE00CB" w:rsidRDefault="00DE00CB" w:rsidP="00DE00CB">
      <w:pPr>
        <w:widowControl w:val="0"/>
        <w:jc w:val="left"/>
      </w:pPr>
    </w:p>
    <w:p w:rsidR="00DE00CB" w:rsidRDefault="001C110C" w:rsidP="00DE00CB">
      <w:pPr>
        <w:widowControl w:val="0"/>
        <w:jc w:val="left"/>
      </w:pPr>
      <w:r>
        <w:t>Summary: Gray Collegiate Academy basketball champs</w:t>
      </w:r>
    </w:p>
    <w:p w:rsidR="00DE00CB" w:rsidRDefault="00DE00CB" w:rsidP="00DE00CB">
      <w:pPr>
        <w:widowControl w:val="0"/>
        <w:jc w:val="left"/>
      </w:pPr>
    </w:p>
    <w:p w:rsidR="00DE00CB" w:rsidRDefault="00DE00CB" w:rsidP="00DE00CB">
      <w:pPr>
        <w:widowControl w:val="0"/>
        <w:jc w:val="left"/>
      </w:pPr>
    </w:p>
    <w:p w:rsidR="00DE00CB" w:rsidRDefault="00DE00CB" w:rsidP="00DE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0CB">
        <w:rPr>
          <w:b/>
        </w:rPr>
        <w:t>HISTORY OF LEGISLATIVE ACTIONS</w:t>
      </w:r>
    </w:p>
    <w:p w:rsidR="00DE00CB" w:rsidRDefault="00DE00CB" w:rsidP="00DE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00CB" w:rsidRPr="00DE00CB" w:rsidRDefault="00DE00CB" w:rsidP="00DE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00CB">
        <w:rPr>
          <w:u w:val="single"/>
        </w:rPr>
        <w:tab/>
        <w:t>Date</w:t>
      </w:r>
      <w:r w:rsidRPr="00DE00CB">
        <w:rPr>
          <w:u w:val="single"/>
        </w:rPr>
        <w:tab/>
        <w:t>Body</w:t>
      </w:r>
      <w:r w:rsidRPr="00DE00CB">
        <w:rPr>
          <w:u w:val="single"/>
        </w:rPr>
        <w:tab/>
        <w:t>Action Description with journal page number</w:t>
      </w:r>
      <w:r w:rsidRPr="00DE00CB">
        <w:rPr>
          <w:u w:val="single"/>
        </w:rPr>
        <w:tab/>
      </w:r>
    </w:p>
    <w:p w:rsidR="00BC1214" w:rsidRDefault="00BC1214" w:rsidP="00BC1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993B1E">
          <w:rPr>
            <w:rStyle w:val="Hyperlink"/>
          </w:rPr>
          <w:t>House Journal</w:t>
        </w:r>
        <w:r w:rsidRPr="00993B1E">
          <w:rPr>
            <w:rStyle w:val="Hyperlink"/>
          </w:rPr>
          <w:noBreakHyphen/>
          <w:t>page 19</w:t>
        </w:r>
      </w:hyperlink>
      <w:r>
        <w:t>)</w:t>
      </w:r>
    </w:p>
    <w:p w:rsidR="00BC1214" w:rsidRDefault="00BC1214" w:rsidP="00BC1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00CB" w:rsidRDefault="00DE00CB" w:rsidP="00DE0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E00CB">
          <w:rPr>
            <w:rStyle w:val="Hyperlink"/>
          </w:rPr>
          <w:t>legislative information</w:t>
        </w:r>
      </w:hyperlink>
      <w:r>
        <w:t xml:space="preserve"> at the website</w:t>
      </w:r>
    </w:p>
    <w:p w:rsidR="00DE00CB" w:rsidRDefault="00DE00CB" w:rsidP="00DE0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0CB" w:rsidRPr="00DE00CB" w:rsidRDefault="00DE00CB" w:rsidP="00DE0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00CB" w:rsidRDefault="00DE00CB" w:rsidP="00DE00CB">
      <w:r w:rsidRPr="00DE00CB">
        <w:rPr>
          <w:b/>
        </w:rPr>
        <w:t>VERSIONS OF THIS BILL</w:t>
      </w:r>
    </w:p>
    <w:p w:rsidR="00DE00CB" w:rsidRDefault="00DE00CB" w:rsidP="00DE00CB"/>
    <w:p w:rsidR="00DE00CB" w:rsidRDefault="00C55B8E" w:rsidP="00DE00CB">
      <w:hyperlink r:id="rId9" w:history="1">
        <w:r w:rsidR="00DE00CB">
          <w:rPr>
            <w:rStyle w:val="Hyperlink"/>
          </w:rPr>
          <w:t>3/29/2022</w:t>
        </w:r>
      </w:hyperlink>
    </w:p>
    <w:p w:rsidR="00DE00CB" w:rsidRDefault="00DE00CB" w:rsidP="00DE00CB"/>
    <w:p w:rsidR="00DE00CB" w:rsidRDefault="00DE00CB" w:rsidP="00DE00CB">
      <w:pPr>
        <w:sectPr w:rsidR="00DE00CB" w:rsidSect="00DE00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75BC" w:rsidRDefault="007C75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3A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1D7484">
        <w:t>CONGRATULATE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D0AA9">
        <w:rPr>
          <w:rFonts w:eastAsiaTheme="minorHAnsi"/>
          <w:color w:val="000000" w:themeColor="text1"/>
          <w:szCs w:val="22"/>
          <w:u w:color="000000" w:themeColor="text1"/>
        </w:rPr>
        <w:t>GRAY COLLEGIATE ACADEMY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>22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D7484" w:rsidRPr="004628D5">
        <w:rPr>
          <w:color w:val="000000" w:themeColor="text1"/>
          <w:u w:color="000000" w:themeColor="text1"/>
        </w:rPr>
        <w:t xml:space="preserve">CLASS </w:t>
      </w:r>
      <w:r w:rsidR="00553261">
        <w:rPr>
          <w:color w:val="000000" w:themeColor="text1"/>
          <w:u w:color="000000" w:themeColor="text1"/>
        </w:rPr>
        <w:t>2</w:t>
      </w:r>
      <w:r w:rsidR="001D7484">
        <w:rPr>
          <w:color w:val="000000" w:themeColor="text1"/>
          <w:u w:color="000000" w:themeColor="text1"/>
        </w:rPr>
        <w:t>A</w:t>
      </w:r>
      <w:r w:rsidR="001D7484" w:rsidRPr="004628D5">
        <w:rPr>
          <w:color w:val="000000" w:themeColor="text1"/>
          <w:u w:color="000000" w:themeColor="text1"/>
        </w:rPr>
        <w:t xml:space="preserve"> </w:t>
      </w:r>
      <w:r w:rsidR="001D7484">
        <w:rPr>
          <w:color w:val="000000" w:themeColor="text1"/>
          <w:u w:color="000000" w:themeColor="text1"/>
        </w:rPr>
        <w:t xml:space="preserve">STATE </w:t>
      </w:r>
      <w:r w:rsidR="001D7484" w:rsidRPr="004628D5">
        <w:rPr>
          <w:color w:val="000000" w:themeColor="text1"/>
          <w:u w:color="000000" w:themeColor="text1"/>
        </w:rPr>
        <w:t>CHAMPIONSHIP TITLE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1434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D7484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D7484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4053" w:rsidRDefault="001C3A3C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AA9">
        <w:t>in a clash of 2A titans,</w:t>
      </w:r>
      <w:r w:rsidR="00424053">
        <w:t xml:space="preserve"> the </w:t>
      </w:r>
      <w:r w:rsidR="00BD0AA9" w:rsidRPr="00DB4D36">
        <w:rPr>
          <w:color w:val="000000" w:themeColor="text1"/>
          <w:u w:color="000000" w:themeColor="text1"/>
        </w:rPr>
        <w:t>Gray Collegiate</w:t>
      </w:r>
      <w:r w:rsidR="00BD0AA9">
        <w:rPr>
          <w:color w:val="000000" w:themeColor="text1"/>
          <w:u w:color="000000" w:themeColor="text1"/>
        </w:rPr>
        <w:t xml:space="preserve"> Academy</w:t>
      </w:r>
      <w:r w:rsidR="0042405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405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424053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424053">
        <w:t xml:space="preserve"> crowned an outstanding season by netting the 202</w:t>
      </w:r>
      <w:r w:rsidR="00BD0AA9">
        <w:t>2</w:t>
      </w:r>
      <w:r w:rsidR="00424053">
        <w:t xml:space="preserve"> Class </w:t>
      </w:r>
      <w:r w:rsidR="00553261">
        <w:t>2</w:t>
      </w:r>
      <w:r w:rsidR="00424053">
        <w:t xml:space="preserve">A State Championship title, defeating </w:t>
      </w:r>
      <w:r w:rsidR="00BD0AA9">
        <w:t>York Prep</w:t>
      </w:r>
      <w:r w:rsidR="00424053">
        <w:t xml:space="preserve"> </w:t>
      </w:r>
      <w:r w:rsidR="00BD0AA9">
        <w:t>56</w:t>
      </w:r>
      <w:r w:rsidR="0014346E">
        <w:noBreakHyphen/>
      </w:r>
      <w:r w:rsidR="00BD0AA9">
        <w:t xml:space="preserve">53 </w:t>
      </w:r>
      <w:r w:rsidR="00424053">
        <w:rPr>
          <w:color w:val="000000" w:themeColor="text1"/>
          <w:u w:color="000000" w:themeColor="text1"/>
        </w:rPr>
        <w:t xml:space="preserve">on Saturday, March </w:t>
      </w:r>
      <w:r w:rsidR="00BD0AA9">
        <w:rPr>
          <w:color w:val="000000" w:themeColor="text1"/>
          <w:u w:color="000000" w:themeColor="text1"/>
        </w:rPr>
        <w:t>5</w:t>
      </w:r>
      <w:r w:rsidR="00424053">
        <w:rPr>
          <w:color w:val="000000" w:themeColor="text1"/>
          <w:u w:color="000000" w:themeColor="text1"/>
        </w:rPr>
        <w:t>, 202</w:t>
      </w:r>
      <w:r w:rsidR="00BD0AA9">
        <w:rPr>
          <w:color w:val="000000" w:themeColor="text1"/>
          <w:u w:color="000000" w:themeColor="text1"/>
        </w:rPr>
        <w:t>2</w:t>
      </w:r>
      <w:r w:rsidR="00424053">
        <w:rPr>
          <w:color w:val="000000" w:themeColor="text1"/>
          <w:u w:color="000000" w:themeColor="text1"/>
        </w:rPr>
        <w:t xml:space="preserve">, at </w:t>
      </w:r>
      <w:r w:rsidR="00BD0AA9">
        <w:rPr>
          <w:color w:val="000000" w:themeColor="text1"/>
          <w:u w:color="000000" w:themeColor="text1"/>
        </w:rPr>
        <w:t xml:space="preserve">the </w:t>
      </w:r>
      <w:r w:rsidR="00424053">
        <w:rPr>
          <w:color w:val="000000" w:themeColor="text1"/>
          <w:u w:color="000000" w:themeColor="text1"/>
        </w:rPr>
        <w:t>USC Aiken Convocation Center; and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1FF4">
        <w:rPr>
          <w:color w:val="000000" w:themeColor="text1"/>
          <w:u w:color="000000" w:themeColor="text1"/>
        </w:rPr>
        <w:t xml:space="preserve">he win marks the </w:t>
      </w:r>
      <w:r>
        <w:rPr>
          <w:color w:val="000000" w:themeColor="text1"/>
          <w:u w:color="000000" w:themeColor="text1"/>
        </w:rPr>
        <w:t>fourth</w:t>
      </w:r>
      <w:r w:rsidRPr="00931FF4">
        <w:rPr>
          <w:color w:val="000000" w:themeColor="text1"/>
          <w:u w:color="000000" w:themeColor="text1"/>
        </w:rPr>
        <w:t xml:space="preserve"> championship in the past </w:t>
      </w:r>
      <w:r>
        <w:rPr>
          <w:color w:val="000000" w:themeColor="text1"/>
          <w:u w:color="000000" w:themeColor="text1"/>
        </w:rPr>
        <w:t>five</w:t>
      </w:r>
      <w:r w:rsidRPr="00931FF4">
        <w:rPr>
          <w:color w:val="000000" w:themeColor="text1"/>
          <w:u w:color="000000" w:themeColor="text1"/>
        </w:rPr>
        <w:t xml:space="preserve"> seasons for the War Eagles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31FF4">
        <w:rPr>
          <w:color w:val="000000" w:themeColor="text1"/>
          <w:u w:color="000000" w:themeColor="text1"/>
        </w:rPr>
        <w:t>he War Eagles used stellar on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ball defense to slow the number</w:t>
      </w:r>
      <w:r w:rsidR="001434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ranked York Prep guards. Tre White led the way</w:t>
      </w:r>
      <w:r>
        <w:rPr>
          <w:color w:val="000000" w:themeColor="text1"/>
          <w:u w:color="000000" w:themeColor="text1"/>
        </w:rPr>
        <w:t>,</w:t>
      </w:r>
      <w:r w:rsidRPr="00931FF4">
        <w:rPr>
          <w:color w:val="000000" w:themeColor="text1"/>
          <w:u w:color="000000" w:themeColor="text1"/>
        </w:rPr>
        <w:t xml:space="preserve"> scoring 18 points in his best game of the postseason</w:t>
      </w:r>
      <w:r w:rsidR="00632A55">
        <w:rPr>
          <w:color w:val="000000" w:themeColor="text1"/>
          <w:u w:color="000000" w:themeColor="text1"/>
        </w:rPr>
        <w:t xml:space="preserve">, but </w:t>
      </w:r>
      <w:r w:rsidRPr="00931FF4">
        <w:rPr>
          <w:color w:val="000000" w:themeColor="text1"/>
          <w:u w:color="000000" w:themeColor="text1"/>
        </w:rPr>
        <w:t>White wasn</w:t>
      </w:r>
      <w:r w:rsidR="0014346E">
        <w:rPr>
          <w:color w:val="000000" w:themeColor="text1"/>
          <w:u w:color="000000" w:themeColor="text1"/>
        </w:rPr>
        <w:t>’</w:t>
      </w:r>
      <w:r w:rsidRPr="00931FF4">
        <w:rPr>
          <w:color w:val="000000" w:themeColor="text1"/>
          <w:u w:color="000000" w:themeColor="text1"/>
        </w:rPr>
        <w:t>t the only one to contribute on offense. Calvin Hall scored 12</w:t>
      </w:r>
      <w:r>
        <w:rPr>
          <w:color w:val="000000" w:themeColor="text1"/>
          <w:u w:color="000000" w:themeColor="text1"/>
        </w:rPr>
        <w:t>,</w:t>
      </w:r>
      <w:r w:rsidRPr="00931FF4">
        <w:rPr>
          <w:color w:val="000000" w:themeColor="text1"/>
          <w:u w:color="000000" w:themeColor="text1"/>
        </w:rPr>
        <w:t xml:space="preserve"> including a clutch free throw to give </w:t>
      </w:r>
      <w:r>
        <w:rPr>
          <w:color w:val="000000" w:themeColor="text1"/>
          <w:u w:color="000000" w:themeColor="text1"/>
        </w:rPr>
        <w:t>Gray Collegiate</w:t>
      </w:r>
      <w:r w:rsidRPr="00931FF4">
        <w:rPr>
          <w:color w:val="000000" w:themeColor="text1"/>
          <w:u w:color="000000" w:themeColor="text1"/>
        </w:rPr>
        <w:t xml:space="preserve"> a 3</w:t>
      </w:r>
      <w:r w:rsidR="0014346E">
        <w:rPr>
          <w:color w:val="000000" w:themeColor="text1"/>
          <w:u w:color="000000" w:themeColor="text1"/>
        </w:rPr>
        <w:noBreakHyphen/>
      </w:r>
      <w:r w:rsidRPr="00931FF4">
        <w:rPr>
          <w:color w:val="000000" w:themeColor="text1"/>
          <w:u w:color="000000" w:themeColor="text1"/>
        </w:rPr>
        <w:t>point lead. Avante Parker scored 9</w:t>
      </w:r>
      <w:r>
        <w:rPr>
          <w:color w:val="000000" w:themeColor="text1"/>
          <w:u w:color="000000" w:themeColor="text1"/>
        </w:rPr>
        <w:t>,</w:t>
      </w:r>
      <w:r w:rsidR="00632A55">
        <w:rPr>
          <w:color w:val="000000" w:themeColor="text1"/>
          <w:u w:color="000000" w:themeColor="text1"/>
        </w:rPr>
        <w:t xml:space="preserve"> while Jalen Jefferson </w:t>
      </w:r>
      <w:r w:rsidRPr="00931FF4">
        <w:rPr>
          <w:color w:val="000000" w:themeColor="text1"/>
          <w:u w:color="000000" w:themeColor="text1"/>
        </w:rPr>
        <w:t>scored 8. Tory Kelly and Devin Johnson rounded out the scoring with 4 and 5</w:t>
      </w:r>
      <w:r>
        <w:rPr>
          <w:color w:val="000000" w:themeColor="text1"/>
          <w:u w:color="000000" w:themeColor="text1"/>
        </w:rPr>
        <w:t xml:space="preserve"> points,</w:t>
      </w:r>
      <w:r w:rsidRPr="00931FF4">
        <w:rPr>
          <w:color w:val="000000" w:themeColor="text1"/>
          <w:u w:color="000000" w:themeColor="text1"/>
        </w:rPr>
        <w:t xml:space="preserve"> respectively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B4D36">
        <w:rPr>
          <w:color w:val="000000" w:themeColor="text1"/>
          <w:u w:color="000000" w:themeColor="text1"/>
        </w:rPr>
        <w:t>or the second straight year when the two teams played, it came down to the final possession. Gray Collegiate led 55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t>,</w:t>
      </w:r>
      <w:r w:rsidRPr="00DB4D36">
        <w:rPr>
          <w:color w:val="000000" w:themeColor="text1"/>
          <w:u w:color="000000" w:themeColor="text1"/>
        </w:rPr>
        <w:t xml:space="preserve"> and York Prep had a chance to tie but missed the front end of a 1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and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1. War Eagles senior Calvin Hall was fouled and hit 1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of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 xml:space="preserve">2 free throws to extend the lead with </w:t>
      </w:r>
      <w:r>
        <w:rPr>
          <w:color w:val="000000" w:themeColor="text1"/>
          <w:u w:color="000000" w:themeColor="text1"/>
        </w:rPr>
        <w:t>fifteen</w:t>
      </w:r>
      <w:r w:rsidRPr="00DB4D36">
        <w:rPr>
          <w:color w:val="000000" w:themeColor="text1"/>
          <w:u w:color="000000" w:themeColor="text1"/>
        </w:rPr>
        <w:t xml:space="preserve"> seconds left</w:t>
      </w:r>
      <w:r>
        <w:rPr>
          <w:color w:val="000000" w:themeColor="text1"/>
          <w:u w:color="000000" w:themeColor="text1"/>
        </w:rPr>
        <w:t>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DB4D36">
        <w:rPr>
          <w:color w:val="000000" w:themeColor="text1"/>
          <w:u w:color="000000" w:themeColor="text1"/>
        </w:rPr>
        <w:t xml:space="preserve">uring the timeout, </w:t>
      </w:r>
      <w:r w:rsidR="007204A5">
        <w:rPr>
          <w:color w:val="000000" w:themeColor="text1"/>
          <w:u w:color="000000" w:themeColor="text1"/>
        </w:rPr>
        <w:t>Gray</w:t>
      </w:r>
      <w:r w:rsidR="0014346E">
        <w:rPr>
          <w:color w:val="000000" w:themeColor="text1"/>
          <w:u w:color="000000" w:themeColor="text1"/>
        </w:rPr>
        <w:t>’</w:t>
      </w:r>
      <w:r w:rsidR="007204A5">
        <w:rPr>
          <w:color w:val="000000" w:themeColor="text1"/>
          <w:u w:color="000000" w:themeColor="text1"/>
        </w:rPr>
        <w:t xml:space="preserve">s Head </w:t>
      </w:r>
      <w:r w:rsidR="00005F5E">
        <w:rPr>
          <w:color w:val="000000" w:themeColor="text1"/>
          <w:u w:color="000000" w:themeColor="text1"/>
        </w:rPr>
        <w:t xml:space="preserve">Coach </w:t>
      </w:r>
      <w:r w:rsidR="007204A5">
        <w:rPr>
          <w:color w:val="000000" w:themeColor="text1"/>
          <w:u w:color="000000" w:themeColor="text1"/>
        </w:rPr>
        <w:t xml:space="preserve">Dion </w:t>
      </w:r>
      <w:r w:rsidRPr="00DB4D36">
        <w:rPr>
          <w:color w:val="000000" w:themeColor="text1"/>
          <w:u w:color="000000" w:themeColor="text1"/>
        </w:rPr>
        <w:t xml:space="preserve">Bethea told his </w:t>
      </w:r>
      <w:r>
        <w:rPr>
          <w:color w:val="000000" w:themeColor="text1"/>
          <w:u w:color="000000" w:themeColor="text1"/>
        </w:rPr>
        <w:t>players</w:t>
      </w:r>
      <w:r w:rsidRPr="00DB4D36">
        <w:rPr>
          <w:color w:val="000000" w:themeColor="text1"/>
          <w:u w:color="000000" w:themeColor="text1"/>
        </w:rPr>
        <w:t xml:space="preserve"> not to foul before a 3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 xml:space="preserve">point attempt and </w:t>
      </w:r>
      <w:r>
        <w:rPr>
          <w:color w:val="000000" w:themeColor="text1"/>
          <w:u w:color="000000" w:themeColor="text1"/>
        </w:rPr>
        <w:t xml:space="preserve">to </w:t>
      </w:r>
      <w:r w:rsidRPr="00DB4D36">
        <w:rPr>
          <w:color w:val="000000" w:themeColor="text1"/>
          <w:u w:color="000000" w:themeColor="text1"/>
        </w:rPr>
        <w:t xml:space="preserve">play the possession out. He wanted </w:t>
      </w:r>
      <w:r>
        <w:rPr>
          <w:color w:val="000000" w:themeColor="text1"/>
          <w:u w:color="000000" w:themeColor="text1"/>
        </w:rPr>
        <w:t>them</w:t>
      </w:r>
      <w:r w:rsidRPr="00DB4D36">
        <w:rPr>
          <w:color w:val="000000" w:themeColor="text1"/>
          <w:u w:color="000000" w:themeColor="text1"/>
        </w:rPr>
        <w:t xml:space="preserve"> to double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team York Prep All</w:t>
      </w:r>
      <w:r w:rsidR="0014346E">
        <w:rPr>
          <w:color w:val="000000" w:themeColor="text1"/>
          <w:u w:color="000000" w:themeColor="text1"/>
        </w:rPr>
        <w:noBreakHyphen/>
      </w:r>
      <w:r w:rsidRPr="00DB4D36">
        <w:rPr>
          <w:color w:val="000000" w:themeColor="text1"/>
          <w:u w:color="000000" w:themeColor="text1"/>
        </w:rPr>
        <w:t>State guard Kory Davis on the final possession. The War Eagles tried to</w:t>
      </w:r>
      <w:r>
        <w:rPr>
          <w:color w:val="000000" w:themeColor="text1"/>
          <w:u w:color="000000" w:themeColor="text1"/>
        </w:rPr>
        <w:t xml:space="preserve">, but Davis </w:t>
      </w:r>
      <w:r w:rsidRPr="00DB4D36">
        <w:rPr>
          <w:color w:val="000000" w:themeColor="text1"/>
          <w:u w:color="000000" w:themeColor="text1"/>
        </w:rPr>
        <w:t xml:space="preserve">still </w:t>
      </w:r>
      <w:r>
        <w:rPr>
          <w:color w:val="000000" w:themeColor="text1"/>
          <w:u w:color="000000" w:themeColor="text1"/>
        </w:rPr>
        <w:t xml:space="preserve">was </w:t>
      </w:r>
      <w:r w:rsidRPr="00DB4D36">
        <w:rPr>
          <w:color w:val="000000" w:themeColor="text1"/>
          <w:u w:color="000000" w:themeColor="text1"/>
        </w:rPr>
        <w:t>able to break free</w:t>
      </w:r>
      <w:r>
        <w:rPr>
          <w:color w:val="000000" w:themeColor="text1"/>
          <w:u w:color="000000" w:themeColor="text1"/>
        </w:rPr>
        <w:t xml:space="preserve"> and attempt a game</w:t>
      </w:r>
      <w:r w:rsidR="0014346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tying shot; and</w:t>
      </w: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B25" w:rsidRDefault="007B6B25" w:rsidP="007B6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B4D36">
        <w:rPr>
          <w:color w:val="000000" w:themeColor="text1"/>
          <w:u w:color="000000" w:themeColor="text1"/>
        </w:rPr>
        <w:t>Davis missed the shot</w:t>
      </w:r>
      <w:r>
        <w:rPr>
          <w:color w:val="000000" w:themeColor="text1"/>
          <w:u w:color="000000" w:themeColor="text1"/>
        </w:rPr>
        <w:t xml:space="preserve">, </w:t>
      </w:r>
      <w:r w:rsidR="00073B6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G</w:t>
      </w:r>
      <w:r w:rsidRPr="00DB4D36">
        <w:rPr>
          <w:color w:val="000000" w:themeColor="text1"/>
          <w:u w:color="000000" w:themeColor="text1"/>
        </w:rPr>
        <w:t>ray Collegiate junior guard Montravius White secured the rebound</w:t>
      </w:r>
      <w:r>
        <w:rPr>
          <w:color w:val="000000" w:themeColor="text1"/>
          <w:u w:color="000000" w:themeColor="text1"/>
        </w:rPr>
        <w:t xml:space="preserve"> and </w:t>
      </w:r>
      <w:r w:rsidRPr="00DB4D36">
        <w:rPr>
          <w:color w:val="000000" w:themeColor="text1"/>
          <w:u w:color="000000" w:themeColor="text1"/>
        </w:rPr>
        <w:t>threw the ball up in the air as time expired</w:t>
      </w:r>
      <w:r>
        <w:rPr>
          <w:color w:val="000000" w:themeColor="text1"/>
          <w:u w:color="000000" w:themeColor="text1"/>
        </w:rPr>
        <w:t xml:space="preserve">, setting off a </w:t>
      </w:r>
      <w:r w:rsidRPr="00DB4D36">
        <w:rPr>
          <w:color w:val="000000" w:themeColor="text1"/>
          <w:u w:color="000000" w:themeColor="text1"/>
        </w:rPr>
        <w:t>celebration midcourt</w:t>
      </w:r>
      <w:r w:rsidR="00073B64">
        <w:rPr>
          <w:color w:val="000000" w:themeColor="text1"/>
          <w:u w:color="000000" w:themeColor="text1"/>
        </w:rPr>
        <w:t xml:space="preserve">. And seniors </w:t>
      </w:r>
      <w:r w:rsidR="00073B64" w:rsidRPr="00DB4D36">
        <w:rPr>
          <w:color w:val="000000" w:themeColor="text1"/>
          <w:u w:color="000000" w:themeColor="text1"/>
        </w:rPr>
        <w:t>Tory Kelly, Calvin Hall, Malachi Cooper</w:t>
      </w:r>
      <w:r w:rsidR="00073B64">
        <w:rPr>
          <w:color w:val="000000" w:themeColor="text1"/>
          <w:u w:color="000000" w:themeColor="text1"/>
        </w:rPr>
        <w:t>,</w:t>
      </w:r>
      <w:r w:rsidR="00073B64" w:rsidRPr="00DB4D36">
        <w:rPr>
          <w:color w:val="000000" w:themeColor="text1"/>
          <w:u w:color="000000" w:themeColor="text1"/>
        </w:rPr>
        <w:t xml:space="preserve"> and Rivers Teeter</w:t>
      </w:r>
      <w:r w:rsidR="00073B64">
        <w:rPr>
          <w:color w:val="000000" w:themeColor="text1"/>
          <w:u w:color="000000" w:themeColor="text1"/>
        </w:rPr>
        <w:t xml:space="preserve"> saw their playing career at Gray Collegiate come to a satisfying end with a state championship</w:t>
      </w:r>
      <w:r>
        <w:rPr>
          <w:color w:val="000000" w:themeColor="text1"/>
          <w:u w:color="000000" w:themeColor="text1"/>
        </w:rPr>
        <w:t>; and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men of the </w:t>
      </w:r>
      <w:r w:rsidR="00AB252E">
        <w:t>Gray Collegiate Acad</w:t>
      </w:r>
      <w:r w:rsidR="002F2AA8">
        <w:t>emy</w:t>
      </w:r>
      <w:r>
        <w:t xml:space="preserve"> boys basketball team for leading with excellence, both in the classroom and on the court, and expects to hear of continued great achievements in the years ahead. Now, therefore,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DF0390">
        <w:rPr>
          <w:rFonts w:eastAsiaTheme="minorHAnsi"/>
          <w:color w:val="000000" w:themeColor="text1"/>
          <w:szCs w:val="22"/>
          <w:u w:color="000000" w:themeColor="text1"/>
        </w:rPr>
        <w:t>Gray Collegiate Academy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DF0390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 w:rsidR="00553261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A State 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1434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424053" w:rsidRDefault="00424053" w:rsidP="00424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32F" w:rsidRDefault="00424053" w:rsidP="00125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DF0390">
        <w:t xml:space="preserve">Principal </w:t>
      </w:r>
      <w:r w:rsidR="000F65CB">
        <w:t>Brian Newsome</w:t>
      </w:r>
      <w:r w:rsidR="00DF0390">
        <w:t xml:space="preserve"> </w:t>
      </w:r>
      <w:r>
        <w:t xml:space="preserve">and Head Coach </w:t>
      </w:r>
      <w:r w:rsidR="00DF0390">
        <w:t>Dion Bethea of Gray Collegiate Academy</w:t>
      </w:r>
      <w:r>
        <w:t>.</w:t>
      </w:r>
    </w:p>
    <w:p w:rsidR="00CE5184" w:rsidRDefault="00143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0CB" w:rsidRDefault="00DE00CB" w:rsidP="00DE00CB">
      <w:pPr>
        <w:suppressAutoHyphens/>
      </w:pPr>
    </w:p>
    <w:sectPr w:rsidR="00DE00CB" w:rsidSect="00DE00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3A3C" w:rsidRDefault="001C3A3C" w:rsidP="009F0C77">
      <w:r>
        <w:separator/>
      </w:r>
    </w:p>
  </w:endnote>
  <w:endnote w:type="continuationSeparator" w:id="0">
    <w:p w:rsidR="001C3A3C" w:rsidRDefault="001C3A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9160D5-FB63-4903-8D62-98D9B50F95B6}"/>
    <w:embedBold r:id="rId2" w:fontKey="{9BC75510-415E-4EC2-9E70-D39CD9BAE8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8294CC5-6ED8-4FA2-8593-7427919EC6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6BBEB9-C84B-41F8-84A4-05921DAB51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414E63-22A8-4740-AEE1-E800DF070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00CB" w:rsidRPr="007C75BC" w:rsidRDefault="00DE00CB" w:rsidP="007C75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3A3C" w:rsidRDefault="001C3A3C" w:rsidP="009F0C77">
      <w:r>
        <w:separator/>
      </w:r>
    </w:p>
  </w:footnote>
  <w:footnote w:type="continuationSeparator" w:id="0">
    <w:p w:rsidR="001C3A3C" w:rsidRDefault="001C3A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9HB22"/>
    <w:docVar w:name="CoverBillType" w:val="r"/>
    <w:docVar w:name="DocPath" w:val="L:\Council\bills\RM\1419HB22.DOCX"/>
    <w:docVar w:name="dvBillNumber" w:val="51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3A3C"/>
    <w:rsid w:val="00005F5E"/>
    <w:rsid w:val="00011869"/>
    <w:rsid w:val="00015CD6"/>
    <w:rsid w:val="00073B64"/>
    <w:rsid w:val="000E0100"/>
    <w:rsid w:val="000E1785"/>
    <w:rsid w:val="000F40FA"/>
    <w:rsid w:val="000F65CB"/>
    <w:rsid w:val="001035F1"/>
    <w:rsid w:val="0010776B"/>
    <w:rsid w:val="00125D73"/>
    <w:rsid w:val="00133E66"/>
    <w:rsid w:val="0014346E"/>
    <w:rsid w:val="001435A3"/>
    <w:rsid w:val="00146ED3"/>
    <w:rsid w:val="00151044"/>
    <w:rsid w:val="001C110C"/>
    <w:rsid w:val="001C2A4E"/>
    <w:rsid w:val="001C3A3C"/>
    <w:rsid w:val="001C7594"/>
    <w:rsid w:val="001D08F2"/>
    <w:rsid w:val="001D3A58"/>
    <w:rsid w:val="001D525B"/>
    <w:rsid w:val="001D7484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AA8"/>
    <w:rsid w:val="00301B21"/>
    <w:rsid w:val="00325348"/>
    <w:rsid w:val="0032732C"/>
    <w:rsid w:val="00336AD0"/>
    <w:rsid w:val="0037079A"/>
    <w:rsid w:val="003B3600"/>
    <w:rsid w:val="003C4DAB"/>
    <w:rsid w:val="003D01E8"/>
    <w:rsid w:val="003E5288"/>
    <w:rsid w:val="003F6D79"/>
    <w:rsid w:val="0041760A"/>
    <w:rsid w:val="00417C01"/>
    <w:rsid w:val="00424053"/>
    <w:rsid w:val="004403BD"/>
    <w:rsid w:val="00461441"/>
    <w:rsid w:val="004809EE"/>
    <w:rsid w:val="004B59CB"/>
    <w:rsid w:val="004E7D54"/>
    <w:rsid w:val="005273C6"/>
    <w:rsid w:val="00530A69"/>
    <w:rsid w:val="00545593"/>
    <w:rsid w:val="00553261"/>
    <w:rsid w:val="00556EBF"/>
    <w:rsid w:val="00577C6C"/>
    <w:rsid w:val="005A2845"/>
    <w:rsid w:val="005A62FE"/>
    <w:rsid w:val="005C2FE2"/>
    <w:rsid w:val="005C492A"/>
    <w:rsid w:val="005E2BC9"/>
    <w:rsid w:val="00605102"/>
    <w:rsid w:val="006215AA"/>
    <w:rsid w:val="00632A55"/>
    <w:rsid w:val="006913C9"/>
    <w:rsid w:val="0069470D"/>
    <w:rsid w:val="006D58AA"/>
    <w:rsid w:val="007204A5"/>
    <w:rsid w:val="00734F00"/>
    <w:rsid w:val="00736959"/>
    <w:rsid w:val="007A70AE"/>
    <w:rsid w:val="007B6B25"/>
    <w:rsid w:val="007C75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52E"/>
    <w:rsid w:val="00AC34A2"/>
    <w:rsid w:val="00AD1C9A"/>
    <w:rsid w:val="00AD4B17"/>
    <w:rsid w:val="00B412D4"/>
    <w:rsid w:val="00B64FFF"/>
    <w:rsid w:val="00BC1214"/>
    <w:rsid w:val="00BD0AA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32B"/>
    <w:rsid w:val="00CC6B7B"/>
    <w:rsid w:val="00CD2089"/>
    <w:rsid w:val="00CE5184"/>
    <w:rsid w:val="00D52331"/>
    <w:rsid w:val="00D56311"/>
    <w:rsid w:val="00D73A67"/>
    <w:rsid w:val="00D970A9"/>
    <w:rsid w:val="00DE00CB"/>
    <w:rsid w:val="00DF0390"/>
    <w:rsid w:val="00DF3845"/>
    <w:rsid w:val="00E41911"/>
    <w:rsid w:val="00E44B57"/>
    <w:rsid w:val="00E92EEF"/>
    <w:rsid w:val="00EF09C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32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118C37-F800-439F-9CD2-06ADAEA6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8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8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00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48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49F11-F37E-4CE6-BE1C-ADF567F6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5148: Subject not yet available - South Carolina Legislature Online</dc:title>
  <dc:creator>Rosanne McDowell</dc:creator>
  <cp:lastModifiedBy>Sade Wilson</cp:lastModifiedBy>
  <cp:revision>2</cp:revision>
  <cp:lastPrinted>2022-03-28T15:59:00Z</cp:lastPrinted>
  <dcterms:created xsi:type="dcterms:W3CDTF">2022-05-06T15:21:00Z</dcterms:created>
  <dcterms:modified xsi:type="dcterms:W3CDTF">2022-05-06T15:21:00Z</dcterms:modified>
</cp:coreProperties>
</file>