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7B3E1" w14:textId="69611F61" w:rsidR="00561EFF" w:rsidRDefault="00561EFF" w:rsidP="00561EFF">
      <w:pPr>
        <w:widowControl w:val="0"/>
        <w:jc w:val="center"/>
      </w:pPr>
      <w:r w:rsidRPr="00561EFF">
        <w:rPr>
          <w:b/>
        </w:rPr>
        <w:t>South Carolina General Assembly</w:t>
      </w:r>
    </w:p>
    <w:p w14:paraId="4DFDAC5F" w14:textId="519F7564" w:rsidR="00561EFF" w:rsidRDefault="00561EFF" w:rsidP="00561EFF">
      <w:pPr>
        <w:widowControl w:val="0"/>
        <w:jc w:val="center"/>
      </w:pPr>
      <w:r>
        <w:t>124th Session, 2021-2022</w:t>
      </w:r>
    </w:p>
    <w:p w14:paraId="6D676B05" w14:textId="33819C06" w:rsidR="00561EFF" w:rsidRDefault="00561EFF" w:rsidP="00561EFF">
      <w:pPr>
        <w:widowControl w:val="0"/>
        <w:jc w:val="left"/>
      </w:pPr>
    </w:p>
    <w:p w14:paraId="0E4B59BD" w14:textId="296CCE4D" w:rsidR="00561EFF" w:rsidRDefault="00561EFF" w:rsidP="00561EFF">
      <w:pPr>
        <w:widowControl w:val="0"/>
        <w:jc w:val="left"/>
        <w:rPr>
          <w:b/>
        </w:rPr>
      </w:pPr>
      <w:r w:rsidRPr="00561EFF">
        <w:rPr>
          <w:b/>
        </w:rPr>
        <w:t>H. 5296</w:t>
      </w:r>
    </w:p>
    <w:p w14:paraId="4E331B9D" w14:textId="19B7465B" w:rsidR="00561EFF" w:rsidRDefault="00561EFF" w:rsidP="00561EFF">
      <w:pPr>
        <w:widowControl w:val="0"/>
        <w:jc w:val="left"/>
        <w:rPr>
          <w:b/>
        </w:rPr>
      </w:pPr>
    </w:p>
    <w:p w14:paraId="2712CF40" w14:textId="473627CE" w:rsidR="00561EFF" w:rsidRDefault="00561EFF" w:rsidP="00561EFF">
      <w:pPr>
        <w:widowControl w:val="0"/>
        <w:jc w:val="left"/>
      </w:pPr>
      <w:r w:rsidRPr="00561EFF">
        <w:rPr>
          <w:b/>
        </w:rPr>
        <w:t>STATUS INFORMATION</w:t>
      </w:r>
    </w:p>
    <w:p w14:paraId="03A1E747" w14:textId="75322F4F" w:rsidR="00561EFF" w:rsidRDefault="00561EFF" w:rsidP="00561EFF">
      <w:pPr>
        <w:widowControl w:val="0"/>
        <w:jc w:val="left"/>
      </w:pPr>
    </w:p>
    <w:p w14:paraId="214DE376" w14:textId="7C650B84" w:rsidR="00561EFF" w:rsidRDefault="00561EFF" w:rsidP="00561EFF">
      <w:pPr>
        <w:widowControl w:val="0"/>
        <w:jc w:val="left"/>
      </w:pPr>
      <w:r>
        <w:t>House Resolution</w:t>
      </w:r>
    </w:p>
    <w:p w14:paraId="4B77BD90" w14:textId="707725AF" w:rsidR="00561EFF" w:rsidRDefault="00561EFF" w:rsidP="00561EFF">
      <w:pPr>
        <w:widowControl w:val="0"/>
        <w:jc w:val="left"/>
      </w:pPr>
      <w:r>
        <w:t>Sponsors: Reps. Gilliard, Murray, Matthews,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King, Kirby, Ligon, Long, Lowe, Lucas, Magnuson, May, McCabe, McCravy, McDaniel, McGarry, McGinnis, McKnight, J. Moore, T. Moore, Morgan, D.C. Moss, V.S. Moss, Murphy,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25ED8B75" w14:textId="62ED7E9F" w:rsidR="00561EFF" w:rsidRDefault="00561EFF" w:rsidP="00561EFF">
      <w:pPr>
        <w:widowControl w:val="0"/>
        <w:jc w:val="left"/>
      </w:pPr>
      <w:r>
        <w:t>Document Path: l:\council\bills\rm\1452wab22.docx</w:t>
      </w:r>
    </w:p>
    <w:p w14:paraId="4C1F7420" w14:textId="6DB6CBB6" w:rsidR="00561EFF" w:rsidRDefault="00561EFF" w:rsidP="00561EFF">
      <w:pPr>
        <w:widowControl w:val="0"/>
        <w:jc w:val="left"/>
      </w:pPr>
    </w:p>
    <w:p w14:paraId="4C2A8902" w14:textId="77777777" w:rsidR="00561EFF" w:rsidRDefault="00561EFF" w:rsidP="00561EFF">
      <w:pPr>
        <w:widowControl w:val="0"/>
        <w:jc w:val="left"/>
      </w:pPr>
      <w:r>
        <w:t>Introduced in the House on April 27, 2022</w:t>
      </w:r>
    </w:p>
    <w:p w14:paraId="18B1E806" w14:textId="609A66BF" w:rsidR="00561EFF" w:rsidRDefault="00561EFF" w:rsidP="00561EFF">
      <w:pPr>
        <w:widowControl w:val="0"/>
        <w:jc w:val="left"/>
      </w:pPr>
      <w:r>
        <w:t>Adopted by the House on April 27, 2022</w:t>
      </w:r>
    </w:p>
    <w:p w14:paraId="4CE8D7DB" w14:textId="1BADD024" w:rsidR="00561EFF" w:rsidRDefault="00561EFF" w:rsidP="00561EFF">
      <w:pPr>
        <w:widowControl w:val="0"/>
        <w:jc w:val="left"/>
      </w:pPr>
    </w:p>
    <w:p w14:paraId="7616B7E9" w14:textId="11768FD1" w:rsidR="00561EFF" w:rsidRDefault="00561EFF" w:rsidP="00561EFF">
      <w:pPr>
        <w:widowControl w:val="0"/>
        <w:jc w:val="left"/>
      </w:pPr>
      <w:r>
        <w:t>Summary: Rev. Randolph Miller, service</w:t>
      </w:r>
    </w:p>
    <w:p w14:paraId="0C77ED2A" w14:textId="6FD22C7C" w:rsidR="00561EFF" w:rsidRDefault="00561EFF" w:rsidP="00561EFF">
      <w:pPr>
        <w:widowControl w:val="0"/>
        <w:jc w:val="left"/>
      </w:pPr>
    </w:p>
    <w:p w14:paraId="6D019525" w14:textId="70C38F45" w:rsidR="00561EFF" w:rsidRDefault="00561EFF" w:rsidP="00561EFF">
      <w:pPr>
        <w:widowControl w:val="0"/>
        <w:jc w:val="left"/>
      </w:pPr>
    </w:p>
    <w:p w14:paraId="195C3A63" w14:textId="5FC8C102" w:rsidR="00561EFF" w:rsidRDefault="00561EFF" w:rsidP="00561EFF">
      <w:pPr>
        <w:widowControl w:val="0"/>
        <w:tabs>
          <w:tab w:val="center" w:pos="590"/>
          <w:tab w:val="center" w:pos="1440"/>
          <w:tab w:val="left" w:pos="1872"/>
          <w:tab w:val="left" w:pos="9187"/>
        </w:tabs>
        <w:jc w:val="left"/>
      </w:pPr>
      <w:r w:rsidRPr="00561EFF">
        <w:rPr>
          <w:b/>
        </w:rPr>
        <w:t>HISTORY OF LEGISLATIVE ACTIONS</w:t>
      </w:r>
    </w:p>
    <w:p w14:paraId="33A14A63" w14:textId="4DAF7794" w:rsidR="00561EFF" w:rsidRDefault="00561EFF" w:rsidP="00561EFF">
      <w:pPr>
        <w:widowControl w:val="0"/>
        <w:tabs>
          <w:tab w:val="center" w:pos="590"/>
          <w:tab w:val="center" w:pos="1440"/>
          <w:tab w:val="left" w:pos="1872"/>
          <w:tab w:val="left" w:pos="9187"/>
        </w:tabs>
        <w:jc w:val="left"/>
      </w:pPr>
    </w:p>
    <w:p w14:paraId="5F8B4AC5" w14:textId="7DC057E1" w:rsidR="00561EFF" w:rsidRPr="00561EFF" w:rsidRDefault="00561EFF" w:rsidP="00561EFF">
      <w:pPr>
        <w:widowControl w:val="0"/>
        <w:tabs>
          <w:tab w:val="center" w:pos="590"/>
          <w:tab w:val="center" w:pos="1440"/>
          <w:tab w:val="left" w:pos="1872"/>
          <w:tab w:val="left" w:pos="9187"/>
        </w:tabs>
        <w:jc w:val="left"/>
      </w:pPr>
      <w:r w:rsidRPr="00561EFF">
        <w:rPr>
          <w:u w:val="single"/>
        </w:rPr>
        <w:tab/>
        <w:t>Date</w:t>
      </w:r>
      <w:r w:rsidRPr="00561EFF">
        <w:rPr>
          <w:u w:val="single"/>
        </w:rPr>
        <w:tab/>
        <w:t>Body</w:t>
      </w:r>
      <w:r w:rsidRPr="00561EFF">
        <w:rPr>
          <w:u w:val="single"/>
        </w:rPr>
        <w:tab/>
        <w:t>Action Description with journal page number</w:t>
      </w:r>
      <w:r w:rsidRPr="00561EFF">
        <w:rPr>
          <w:u w:val="single"/>
        </w:rPr>
        <w:tab/>
      </w:r>
    </w:p>
    <w:p w14:paraId="7A361F87" w14:textId="77777777" w:rsidR="00280501" w:rsidRDefault="00280501" w:rsidP="00280501">
      <w:pPr>
        <w:widowControl w:val="0"/>
        <w:tabs>
          <w:tab w:val="right" w:pos="1008"/>
          <w:tab w:val="left" w:pos="1152"/>
          <w:tab w:val="left" w:pos="1872"/>
          <w:tab w:val="left" w:pos="9187"/>
        </w:tabs>
        <w:ind w:left="2088" w:hanging="2088"/>
      </w:pPr>
      <w:r>
        <w:tab/>
        <w:t>4/27/2022</w:t>
      </w:r>
      <w:r>
        <w:tab/>
        <w:t>House</w:t>
      </w:r>
      <w:r>
        <w:tab/>
        <w:t>Introduced and adopted (</w:t>
      </w:r>
      <w:hyperlink r:id="rId7" w:history="1">
        <w:r w:rsidRPr="001D791E">
          <w:rPr>
            <w:rStyle w:val="Hyperlink"/>
          </w:rPr>
          <w:t>House Journal</w:t>
        </w:r>
        <w:r w:rsidRPr="001D791E">
          <w:rPr>
            <w:rStyle w:val="Hyperlink"/>
          </w:rPr>
          <w:noBreakHyphen/>
          <w:t>page 14</w:t>
        </w:r>
      </w:hyperlink>
      <w:r>
        <w:t>)</w:t>
      </w:r>
    </w:p>
    <w:p w14:paraId="096488AA" w14:textId="77777777" w:rsidR="00280501" w:rsidRDefault="00280501" w:rsidP="00280501">
      <w:pPr>
        <w:widowControl w:val="0"/>
        <w:tabs>
          <w:tab w:val="right" w:pos="1008"/>
          <w:tab w:val="left" w:pos="1152"/>
          <w:tab w:val="left" w:pos="1872"/>
          <w:tab w:val="left" w:pos="9187"/>
        </w:tabs>
        <w:ind w:left="2088" w:hanging="2088"/>
      </w:pPr>
    </w:p>
    <w:p w14:paraId="524DFD19" w14:textId="176394ED" w:rsidR="00561EFF" w:rsidRDefault="00561EFF" w:rsidP="00561EFF">
      <w:pPr>
        <w:widowControl w:val="0"/>
        <w:tabs>
          <w:tab w:val="right" w:pos="1008"/>
          <w:tab w:val="left" w:pos="1152"/>
          <w:tab w:val="left" w:pos="1872"/>
          <w:tab w:val="left" w:pos="9187"/>
        </w:tabs>
        <w:ind w:left="2088" w:hanging="2088"/>
        <w:jc w:val="left"/>
      </w:pPr>
      <w:r>
        <w:t xml:space="preserve">View the latest </w:t>
      </w:r>
      <w:hyperlink r:id="rId8" w:history="1">
        <w:r w:rsidRPr="00561EFF">
          <w:rPr>
            <w:rStyle w:val="Hyperlink"/>
          </w:rPr>
          <w:t>legislative information</w:t>
        </w:r>
      </w:hyperlink>
      <w:r>
        <w:t xml:space="preserve"> at the website</w:t>
      </w:r>
    </w:p>
    <w:p w14:paraId="6254F594" w14:textId="705E126B" w:rsidR="00561EFF" w:rsidRDefault="00561EFF" w:rsidP="00561EFF">
      <w:pPr>
        <w:widowControl w:val="0"/>
        <w:tabs>
          <w:tab w:val="right" w:pos="1008"/>
          <w:tab w:val="left" w:pos="1152"/>
          <w:tab w:val="left" w:pos="1872"/>
          <w:tab w:val="left" w:pos="9187"/>
        </w:tabs>
        <w:ind w:left="2088" w:hanging="2088"/>
        <w:jc w:val="left"/>
      </w:pPr>
    </w:p>
    <w:p w14:paraId="63F58309" w14:textId="77777777" w:rsidR="00561EFF" w:rsidRPr="00561EFF" w:rsidRDefault="00561EFF" w:rsidP="00561EFF">
      <w:pPr>
        <w:widowControl w:val="0"/>
        <w:tabs>
          <w:tab w:val="right" w:pos="1008"/>
          <w:tab w:val="left" w:pos="1152"/>
          <w:tab w:val="left" w:pos="1872"/>
          <w:tab w:val="left" w:pos="9187"/>
        </w:tabs>
        <w:ind w:left="2088" w:hanging="2088"/>
        <w:jc w:val="left"/>
      </w:pPr>
    </w:p>
    <w:p w14:paraId="2CDD717C" w14:textId="0A8D6910" w:rsidR="00561EFF" w:rsidRDefault="00561EFF" w:rsidP="00561EFF">
      <w:r w:rsidRPr="00561EFF">
        <w:rPr>
          <w:b/>
        </w:rPr>
        <w:t>VERSIONS OF THIS BILL</w:t>
      </w:r>
    </w:p>
    <w:p w14:paraId="6E045178" w14:textId="36B64D73" w:rsidR="00561EFF" w:rsidRDefault="00561EFF" w:rsidP="00561EFF"/>
    <w:p w14:paraId="0AC5FB23" w14:textId="3A05F27E" w:rsidR="00561EFF" w:rsidRDefault="00910706" w:rsidP="00561EFF">
      <w:hyperlink r:id="rId9" w:history="1">
        <w:r w:rsidR="00561EFF">
          <w:rPr>
            <w:rStyle w:val="Hyperlink"/>
          </w:rPr>
          <w:t>4/27/2022</w:t>
        </w:r>
      </w:hyperlink>
    </w:p>
    <w:p w14:paraId="6CABEC96" w14:textId="13D13CE1" w:rsidR="00561EFF" w:rsidRDefault="00561EFF" w:rsidP="00561EFF"/>
    <w:p w14:paraId="5D193EDB" w14:textId="77777777" w:rsidR="00561EFF" w:rsidRDefault="00561EFF" w:rsidP="00561EFF">
      <w:pPr>
        <w:sectPr w:rsidR="00561EFF" w:rsidSect="00561EFF">
          <w:pgSz w:w="12240" w:h="15840" w:code="1"/>
          <w:pgMar w:top="1080" w:right="1440" w:bottom="1080" w:left="1440" w:header="720" w:footer="720" w:gutter="0"/>
          <w:cols w:space="720"/>
          <w:noEndnote/>
          <w:docGrid w:linePitch="360"/>
        </w:sectPr>
      </w:pPr>
    </w:p>
    <w:p w14:paraId="57900E57" w14:textId="470439F2" w:rsidR="00D4336D" w:rsidRDefault="00D433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D23F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DD9D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ED53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A0041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C8A1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EFE6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A1A03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8D0534" w14:textId="77777777" w:rsidR="0010776B" w:rsidRPr="00325348" w:rsidRDefault="0010776B" w:rsidP="00D4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35D1">
        <w:rPr>
          <w:b/>
          <w:sz w:val="30"/>
          <w:szCs w:val="30"/>
        </w:rPr>
        <w:t>HOUSE RESOLUTION</w:t>
      </w:r>
    </w:p>
    <w:p w14:paraId="6B0D42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C3110" w14:textId="77777777" w:rsidR="00711BD5" w:rsidRDefault="001C1A4E" w:rsidP="00711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w:t>
      </w:r>
      <w:r w:rsidR="00FB440A">
        <w:t xml:space="preserve"> HONOR THE </w:t>
      </w:r>
      <w:r w:rsidR="00FB440A" w:rsidRPr="00513EE3">
        <w:rPr>
          <w:color w:val="000000" w:themeColor="text1"/>
          <w:u w:color="000000" w:themeColor="text1"/>
        </w:rPr>
        <w:t>REVEREND RANDOLPH MILLER</w:t>
      </w:r>
      <w:r w:rsidR="00FB440A">
        <w:rPr>
          <w:color w:val="000000" w:themeColor="text1"/>
          <w:u w:color="000000" w:themeColor="text1"/>
        </w:rPr>
        <w:t xml:space="preserve">, PASTOR OF </w:t>
      </w:r>
      <w:r w:rsidR="00FB440A" w:rsidRPr="00513EE3">
        <w:rPr>
          <w:color w:val="000000" w:themeColor="text1"/>
          <w:u w:color="000000" w:themeColor="text1"/>
        </w:rPr>
        <w:t xml:space="preserve">GREATER UNITY AME CHURCH </w:t>
      </w:r>
      <w:r w:rsidR="00FB440A">
        <w:rPr>
          <w:color w:val="000000" w:themeColor="text1"/>
          <w:u w:color="000000" w:themeColor="text1"/>
        </w:rPr>
        <w:t xml:space="preserve">IN </w:t>
      </w:r>
      <w:r w:rsidR="00FB440A" w:rsidRPr="00513EE3">
        <w:rPr>
          <w:color w:val="000000" w:themeColor="text1"/>
          <w:u w:color="000000" w:themeColor="text1"/>
        </w:rPr>
        <w:t>HOLLY HILL</w:t>
      </w:r>
      <w:r w:rsidR="00FB440A">
        <w:rPr>
          <w:color w:val="000000" w:themeColor="text1"/>
          <w:u w:color="000000" w:themeColor="text1"/>
        </w:rPr>
        <w:t xml:space="preserve">, FOR A LIFETIME OF DEDICATED SERVICE TO THE AME CHURCHES OF SOUTH CAROLINA AND HIS COMMUNITY AND TO WISH HIM </w:t>
      </w:r>
      <w:r w:rsidR="00711BD5">
        <w:t>MUCH CONTINUED BLESSING AND FULFILLMENT IN THE DAYS AHEAD.</w:t>
      </w:r>
    </w:p>
    <w:p w14:paraId="2CB31EA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EAB1560" w14:textId="77777777" w:rsidR="00280DF9" w:rsidRDefault="00280DF9" w:rsidP="00280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much pleasure that the South Carolina House of Representatives recognizes those individuals who give tirelessly of themselves to the welfare of this great state</w:t>
      </w:r>
      <w:r w:rsidR="009F4400">
        <w:t>’</w:t>
      </w:r>
      <w:r>
        <w:t>s citizenry. Having</w:t>
      </w:r>
      <w:r w:rsidRPr="00254F16">
        <w:rPr>
          <w:color w:val="000000" w:themeColor="text1"/>
          <w:u w:color="000000" w:themeColor="text1"/>
        </w:rPr>
        <w:t xml:space="preserve"> spent his life </w:t>
      </w:r>
      <w:r>
        <w:rPr>
          <w:color w:val="000000" w:themeColor="text1"/>
          <w:u w:color="000000" w:themeColor="text1"/>
        </w:rPr>
        <w:t xml:space="preserve">serving others, the Reverend </w:t>
      </w:r>
      <w:r w:rsidRPr="00513EE3">
        <w:rPr>
          <w:color w:val="000000" w:themeColor="text1"/>
          <w:u w:color="000000" w:themeColor="text1"/>
        </w:rPr>
        <w:t>Randolph Miller</w:t>
      </w:r>
      <w:r w:rsidR="004158CC">
        <w:rPr>
          <w:color w:val="000000" w:themeColor="text1"/>
          <w:u w:color="000000" w:themeColor="text1"/>
        </w:rPr>
        <w:t xml:space="preserve"> e</w:t>
      </w:r>
      <w:r>
        <w:t>xemplifies such South Carolinians; and</w:t>
      </w:r>
    </w:p>
    <w:p w14:paraId="345FECA0" w14:textId="77777777" w:rsidR="00280DF9" w:rsidRDefault="00280DF9"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058D91" w14:textId="77777777" w:rsidR="001440E6" w:rsidRPr="00513EE3" w:rsidRDefault="007335D1"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40E6" w:rsidRPr="00513EE3">
        <w:rPr>
          <w:color w:val="000000" w:themeColor="text1"/>
          <w:u w:color="000000" w:themeColor="text1"/>
        </w:rPr>
        <w:t>one of five sons born to the late Reverend Clifton and Mrs. Bertha Miller of Charleston, the Reverend Randolph Miller came into this world in Beaufort and attended the public schools of Beaufort County. When his father was transferred to Charleston, he furthered his education in the Charleston County public school system; and</w:t>
      </w:r>
    </w:p>
    <w:p w14:paraId="7314CC8A"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F7B44D"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Whereas, the young Randolph graduated from M. Rutledge Rivers High School and received a bachelor</w:t>
      </w:r>
      <w:r w:rsidR="009F4400">
        <w:rPr>
          <w:color w:val="000000" w:themeColor="text1"/>
          <w:u w:color="000000" w:themeColor="text1"/>
        </w:rPr>
        <w:t>’</w:t>
      </w:r>
      <w:r w:rsidRPr="00513EE3">
        <w:rPr>
          <w:color w:val="000000" w:themeColor="text1"/>
          <w:u w:color="000000" w:themeColor="text1"/>
        </w:rPr>
        <w:t>s degree in English communications from Knoxville College in Tennessee. He also attended Erskine Theological Seminary and received his master</w:t>
      </w:r>
      <w:r w:rsidR="009F4400">
        <w:rPr>
          <w:color w:val="000000" w:themeColor="text1"/>
          <w:u w:color="000000" w:themeColor="text1"/>
        </w:rPr>
        <w:t>’</w:t>
      </w:r>
      <w:r w:rsidR="009455FA">
        <w:rPr>
          <w:color w:val="000000" w:themeColor="text1"/>
          <w:u w:color="000000" w:themeColor="text1"/>
        </w:rPr>
        <w:t xml:space="preserve">s degree in </w:t>
      </w:r>
      <w:r w:rsidRPr="00513EE3">
        <w:rPr>
          <w:color w:val="000000" w:themeColor="text1"/>
          <w:u w:color="000000" w:themeColor="text1"/>
        </w:rPr>
        <w:t>divinity from Payne Theological Seminary in Wilberforce, Ohio; and</w:t>
      </w:r>
    </w:p>
    <w:p w14:paraId="5CCCFD02"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132C7D"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 xml:space="preserve">Whereas, </w:t>
      </w:r>
      <w:r w:rsidR="00AD77C9">
        <w:rPr>
          <w:color w:val="000000" w:themeColor="text1"/>
          <w:u w:color="000000" w:themeColor="text1"/>
        </w:rPr>
        <w:t>in addition to</w:t>
      </w:r>
      <w:r w:rsidRPr="00513EE3">
        <w:rPr>
          <w:color w:val="000000" w:themeColor="text1"/>
          <w:u w:color="000000" w:themeColor="text1"/>
        </w:rPr>
        <w:t xml:space="preserve"> pastoring his own congregation, Reverend Miller serves his denomination. He is a member of the South Carolina Annual Conference of the 7th Episcopal District and is a trustee for the conference. He writes the organization</w:t>
      </w:r>
      <w:r w:rsidR="009F4400">
        <w:rPr>
          <w:color w:val="000000" w:themeColor="text1"/>
          <w:u w:color="000000" w:themeColor="text1"/>
        </w:rPr>
        <w:t>’</w:t>
      </w:r>
      <w:r w:rsidRPr="00513EE3">
        <w:rPr>
          <w:color w:val="000000" w:themeColor="text1"/>
          <w:u w:color="000000" w:themeColor="text1"/>
        </w:rPr>
        <w:t>s resolutions and coordinates the state choir for the 7th Episcopal District; and</w:t>
      </w:r>
    </w:p>
    <w:p w14:paraId="5D9E8D6D"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A47C85"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 xml:space="preserve">Whereas, over the </w:t>
      </w:r>
      <w:r w:rsidR="00D65EF9">
        <w:rPr>
          <w:color w:val="000000" w:themeColor="text1"/>
          <w:u w:color="000000" w:themeColor="text1"/>
        </w:rPr>
        <w:t xml:space="preserve">course </w:t>
      </w:r>
      <w:r w:rsidRPr="00513EE3">
        <w:rPr>
          <w:color w:val="000000" w:themeColor="text1"/>
          <w:u w:color="000000" w:themeColor="text1"/>
        </w:rPr>
        <w:t>of his ministry, he has served two years at Bethel AME Church (Edisto Island), fifteen years at Emanuel AME West Ashley (Charleston), and thirteen years at Nichols Chapel AME Church (Charleston). Presently, he serves as the first pastor, Charleston District, Greater Unity AME Church (Holly Hill); and</w:t>
      </w:r>
    </w:p>
    <w:p w14:paraId="0F49BFB4"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4C1783"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EE3">
        <w:rPr>
          <w:color w:val="000000" w:themeColor="text1"/>
          <w:u w:color="000000" w:themeColor="text1"/>
        </w:rPr>
        <w:t>Whereas,</w:t>
      </w:r>
      <w:r w:rsidR="00B77EFE">
        <w:rPr>
          <w:color w:val="000000" w:themeColor="text1"/>
          <w:u w:color="000000" w:themeColor="text1"/>
        </w:rPr>
        <w:t xml:space="preserve"> moreover, </w:t>
      </w:r>
      <w:r w:rsidRPr="00513EE3">
        <w:rPr>
          <w:color w:val="000000" w:themeColor="text1"/>
          <w:u w:color="000000" w:themeColor="text1"/>
        </w:rPr>
        <w:t>after twenty</w:t>
      </w:r>
      <w:r w:rsidR="009F4400">
        <w:rPr>
          <w:color w:val="000000" w:themeColor="text1"/>
          <w:u w:color="000000" w:themeColor="text1"/>
        </w:rPr>
        <w:noBreakHyphen/>
      </w:r>
      <w:r w:rsidRPr="00513EE3">
        <w:rPr>
          <w:color w:val="000000" w:themeColor="text1"/>
          <w:u w:color="000000" w:themeColor="text1"/>
        </w:rPr>
        <w:t>nine years of service, Randolph Miller retired from Charleston</w:t>
      </w:r>
      <w:r w:rsidR="009F4400">
        <w:rPr>
          <w:color w:val="000000" w:themeColor="text1"/>
          <w:u w:color="000000" w:themeColor="text1"/>
        </w:rPr>
        <w:t>’</w:t>
      </w:r>
      <w:r w:rsidRPr="00513EE3">
        <w:rPr>
          <w:color w:val="000000" w:themeColor="text1"/>
          <w:u w:color="000000" w:themeColor="text1"/>
        </w:rPr>
        <w:t>s WCSC</w:t>
      </w:r>
      <w:r w:rsidR="009F4400">
        <w:rPr>
          <w:color w:val="000000" w:themeColor="text1"/>
          <w:u w:color="000000" w:themeColor="text1"/>
        </w:rPr>
        <w:noBreakHyphen/>
      </w:r>
      <w:r w:rsidRPr="00513EE3">
        <w:rPr>
          <w:color w:val="000000" w:themeColor="text1"/>
          <w:u w:color="000000" w:themeColor="text1"/>
        </w:rPr>
        <w:t xml:space="preserve">TV, where he worked in production, was a master control switcher engineer, and hosted </w:t>
      </w:r>
      <w:r w:rsidRPr="006D6A03">
        <w:rPr>
          <w:i/>
          <w:color w:val="000000" w:themeColor="text1"/>
          <w:u w:color="000000" w:themeColor="text1"/>
        </w:rPr>
        <w:t>Randolph</w:t>
      </w:r>
      <w:r w:rsidR="009F4400">
        <w:rPr>
          <w:i/>
          <w:color w:val="000000" w:themeColor="text1"/>
          <w:u w:color="000000" w:themeColor="text1"/>
        </w:rPr>
        <w:t>’</w:t>
      </w:r>
      <w:r w:rsidRPr="006D6A03">
        <w:rPr>
          <w:i/>
          <w:color w:val="000000" w:themeColor="text1"/>
          <w:u w:color="000000" w:themeColor="text1"/>
        </w:rPr>
        <w:t>s Journal</w:t>
      </w:r>
      <w:r w:rsidRPr="00513EE3">
        <w:rPr>
          <w:color w:val="000000" w:themeColor="text1"/>
          <w:u w:color="000000" w:themeColor="text1"/>
        </w:rPr>
        <w:t xml:space="preserve"> for seven years, as well as </w:t>
      </w:r>
      <w:r w:rsidRPr="006D6A03">
        <w:rPr>
          <w:i/>
          <w:color w:val="000000" w:themeColor="text1"/>
          <w:u w:color="000000" w:themeColor="text1"/>
        </w:rPr>
        <w:t>Inspirational Sounds</w:t>
      </w:r>
      <w:r w:rsidRPr="00513EE3">
        <w:rPr>
          <w:color w:val="000000" w:themeColor="text1"/>
          <w:u w:color="000000" w:themeColor="text1"/>
        </w:rPr>
        <w:t xml:space="preserve">. Following a brief retirement, Reverend Miller was called back to host the talk show </w:t>
      </w:r>
      <w:r w:rsidRPr="00D22336">
        <w:rPr>
          <w:i/>
          <w:color w:val="000000" w:themeColor="text1"/>
          <w:u w:color="000000" w:themeColor="text1"/>
        </w:rPr>
        <w:t>Bounce Around Charleston</w:t>
      </w:r>
      <w:r w:rsidRPr="00513EE3">
        <w:rPr>
          <w:color w:val="000000" w:themeColor="text1"/>
          <w:u w:color="000000" w:themeColor="text1"/>
        </w:rPr>
        <w:t>, which has been broadcas</w:t>
      </w:r>
      <w:r w:rsidR="00C17B45">
        <w:rPr>
          <w:color w:val="000000" w:themeColor="text1"/>
          <w:u w:color="000000" w:themeColor="text1"/>
        </w:rPr>
        <w:t xml:space="preserve">t on the Bounce Network for ten </w:t>
      </w:r>
      <w:r w:rsidRPr="00513EE3">
        <w:rPr>
          <w:color w:val="000000" w:themeColor="text1"/>
          <w:u w:color="000000" w:themeColor="text1"/>
        </w:rPr>
        <w:t>years; and</w:t>
      </w:r>
    </w:p>
    <w:p w14:paraId="512EBC21"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F41908" w14:textId="77777777" w:rsidR="001440E6" w:rsidRPr="00513EE3" w:rsidRDefault="0036491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40E6" w:rsidRPr="00513EE3">
        <w:rPr>
          <w:color w:val="000000" w:themeColor="text1"/>
          <w:u w:color="000000" w:themeColor="text1"/>
        </w:rPr>
        <w:t xml:space="preserve">Reverend Miller believes strongly in personal involvement with his community, and his convictions have led him to serve that community in several capacities. These include service on the board of Trident United Way and the City of Charleston Tourism Board. </w:t>
      </w:r>
      <w:r w:rsidR="00AD77C9">
        <w:rPr>
          <w:color w:val="000000" w:themeColor="text1"/>
          <w:u w:color="000000" w:themeColor="text1"/>
        </w:rPr>
        <w:t>Further</w:t>
      </w:r>
      <w:r w:rsidR="001440E6" w:rsidRPr="00513EE3">
        <w:rPr>
          <w:color w:val="000000" w:themeColor="text1"/>
          <w:u w:color="000000" w:themeColor="text1"/>
        </w:rPr>
        <w:t>, he has served as president of the Charleston Community AME Ministerial Alliance, as a member of Kappa Alpha Psi Fraternity, Inc., and as a member of the City of Charleston MLK Monument Committee</w:t>
      </w:r>
      <w:r w:rsidR="00C91AC8">
        <w:rPr>
          <w:color w:val="000000" w:themeColor="text1"/>
          <w:u w:color="000000" w:themeColor="text1"/>
        </w:rPr>
        <w:t xml:space="preserve">. </w:t>
      </w:r>
      <w:r w:rsidR="00D65EF9">
        <w:rPr>
          <w:color w:val="000000" w:themeColor="text1"/>
          <w:u w:color="000000" w:themeColor="text1"/>
        </w:rPr>
        <w:t xml:space="preserve">For his committed service, </w:t>
      </w:r>
      <w:r w:rsidR="001440E6" w:rsidRPr="00513EE3">
        <w:rPr>
          <w:color w:val="000000" w:themeColor="text1"/>
          <w:u w:color="000000" w:themeColor="text1"/>
        </w:rPr>
        <w:t xml:space="preserve">Randolph Miller has received various honors. Most notably, he is recognized </w:t>
      </w:r>
      <w:r w:rsidR="008B778A">
        <w:rPr>
          <w:color w:val="000000" w:themeColor="text1"/>
          <w:u w:color="000000" w:themeColor="text1"/>
        </w:rPr>
        <w:t>for his rendition of the song “</w:t>
      </w:r>
      <w:r w:rsidR="009F4400">
        <w:rPr>
          <w:color w:val="000000" w:themeColor="text1"/>
          <w:u w:color="000000" w:themeColor="text1"/>
        </w:rPr>
        <w:t>’</w:t>
      </w:r>
      <w:r w:rsidR="001440E6" w:rsidRPr="00513EE3">
        <w:rPr>
          <w:color w:val="000000" w:themeColor="text1"/>
          <w:u w:color="000000" w:themeColor="text1"/>
        </w:rPr>
        <w:t>Tis the Old Ship of Zion” at the homegoing service of Senator Clementa Pinckney; and</w:t>
      </w:r>
    </w:p>
    <w:p w14:paraId="1770EF9F" w14:textId="77777777" w:rsidR="001440E6" w:rsidRPr="00513EE3" w:rsidRDefault="001440E6" w:rsidP="0014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A56493"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Pr="00513EE3">
        <w:rPr>
          <w:color w:val="000000" w:themeColor="text1"/>
          <w:u w:color="000000" w:themeColor="text1"/>
        </w:rPr>
        <w:t>Randolph Miller</w:t>
      </w:r>
      <w:r w:rsidRPr="005E7F00">
        <w:rPr>
          <w:color w:val="000000" w:themeColor="text1"/>
          <w:u w:color="000000" w:themeColor="text1"/>
        </w:rPr>
        <w:t xml:space="preserve"> who use their talents and resources to serve others. </w:t>
      </w:r>
      <w:r>
        <w:rPr>
          <w:color w:val="000000" w:themeColor="text1"/>
          <w:u w:color="000000" w:themeColor="text1"/>
        </w:rPr>
        <w:t>Gratefully, the House acknowledges Reverend Miller</w:t>
      </w:r>
      <w:r w:rsidR="009F4400">
        <w:rPr>
          <w:color w:val="000000" w:themeColor="text1"/>
          <w:u w:color="000000" w:themeColor="text1"/>
        </w:rPr>
        <w:t>’</w:t>
      </w:r>
      <w:r>
        <w:rPr>
          <w:color w:val="000000" w:themeColor="text1"/>
          <w:u w:color="000000" w:themeColor="text1"/>
        </w:rPr>
        <w:t xml:space="preserve">s invaluable contributions to </w:t>
      </w:r>
      <w:r w:rsidR="00D65EF9">
        <w:rPr>
          <w:color w:val="000000" w:themeColor="text1"/>
          <w:u w:color="000000" w:themeColor="text1"/>
        </w:rPr>
        <w:t>this great State</w:t>
      </w:r>
      <w:r>
        <w:rPr>
          <w:color w:val="000000" w:themeColor="text1"/>
          <w:u w:color="000000" w:themeColor="text1"/>
        </w:rPr>
        <w:t xml:space="preserve">. </w:t>
      </w:r>
      <w:r w:rsidRPr="005E7F00">
        <w:rPr>
          <w:color w:val="000000" w:themeColor="text1"/>
          <w:u w:color="000000" w:themeColor="text1"/>
        </w:rPr>
        <w:t>Now, therefore,</w:t>
      </w:r>
    </w:p>
    <w:p w14:paraId="7E1055FB"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BF84AE"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551E2D8"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787E4A" w14:textId="77777777" w:rsidR="00493B50" w:rsidRDefault="005811E4" w:rsidP="0049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493B50">
        <w:t>honor the R</w:t>
      </w:r>
      <w:r w:rsidR="00493B50" w:rsidRPr="00513EE3">
        <w:rPr>
          <w:color w:val="000000" w:themeColor="text1"/>
          <w:u w:color="000000" w:themeColor="text1"/>
        </w:rPr>
        <w:t xml:space="preserve">everend </w:t>
      </w:r>
      <w:r w:rsidR="00493B50">
        <w:rPr>
          <w:color w:val="000000" w:themeColor="text1"/>
          <w:u w:color="000000" w:themeColor="text1"/>
        </w:rPr>
        <w:t>R</w:t>
      </w:r>
      <w:r w:rsidR="00493B50" w:rsidRPr="00513EE3">
        <w:rPr>
          <w:color w:val="000000" w:themeColor="text1"/>
          <w:u w:color="000000" w:themeColor="text1"/>
        </w:rPr>
        <w:t xml:space="preserve">andolph </w:t>
      </w:r>
      <w:r w:rsidR="00493B50">
        <w:rPr>
          <w:color w:val="000000" w:themeColor="text1"/>
          <w:u w:color="000000" w:themeColor="text1"/>
        </w:rPr>
        <w:t>M</w:t>
      </w:r>
      <w:r w:rsidR="00493B50" w:rsidRPr="00513EE3">
        <w:rPr>
          <w:color w:val="000000" w:themeColor="text1"/>
          <w:u w:color="000000" w:themeColor="text1"/>
        </w:rPr>
        <w:t>iller</w:t>
      </w:r>
      <w:r w:rsidR="00493B50">
        <w:rPr>
          <w:color w:val="000000" w:themeColor="text1"/>
          <w:u w:color="000000" w:themeColor="text1"/>
        </w:rPr>
        <w:t>, pastor of G</w:t>
      </w:r>
      <w:r w:rsidR="00493B50" w:rsidRPr="00513EE3">
        <w:rPr>
          <w:color w:val="000000" w:themeColor="text1"/>
          <w:u w:color="000000" w:themeColor="text1"/>
        </w:rPr>
        <w:t xml:space="preserve">reater </w:t>
      </w:r>
      <w:r w:rsidR="00493B50">
        <w:rPr>
          <w:color w:val="000000" w:themeColor="text1"/>
          <w:u w:color="000000" w:themeColor="text1"/>
        </w:rPr>
        <w:t>U</w:t>
      </w:r>
      <w:r w:rsidR="00493B50" w:rsidRPr="00513EE3">
        <w:rPr>
          <w:color w:val="000000" w:themeColor="text1"/>
          <w:u w:color="000000" w:themeColor="text1"/>
        </w:rPr>
        <w:t xml:space="preserve">nity </w:t>
      </w:r>
      <w:r w:rsidR="00493B50">
        <w:rPr>
          <w:color w:val="000000" w:themeColor="text1"/>
          <w:u w:color="000000" w:themeColor="text1"/>
        </w:rPr>
        <w:t>AME</w:t>
      </w:r>
      <w:r w:rsidR="00493B50" w:rsidRPr="00513EE3">
        <w:rPr>
          <w:color w:val="000000" w:themeColor="text1"/>
          <w:u w:color="000000" w:themeColor="text1"/>
        </w:rPr>
        <w:t xml:space="preserve"> </w:t>
      </w:r>
      <w:r w:rsidR="00493B50">
        <w:rPr>
          <w:color w:val="000000" w:themeColor="text1"/>
          <w:u w:color="000000" w:themeColor="text1"/>
        </w:rPr>
        <w:t>C</w:t>
      </w:r>
      <w:r w:rsidR="00493B50" w:rsidRPr="00513EE3">
        <w:rPr>
          <w:color w:val="000000" w:themeColor="text1"/>
          <w:u w:color="000000" w:themeColor="text1"/>
        </w:rPr>
        <w:t xml:space="preserve">hurch </w:t>
      </w:r>
      <w:r w:rsidR="00493B50">
        <w:rPr>
          <w:color w:val="000000" w:themeColor="text1"/>
          <w:u w:color="000000" w:themeColor="text1"/>
        </w:rPr>
        <w:t>in H</w:t>
      </w:r>
      <w:r w:rsidR="00493B50" w:rsidRPr="00513EE3">
        <w:rPr>
          <w:color w:val="000000" w:themeColor="text1"/>
          <w:u w:color="000000" w:themeColor="text1"/>
        </w:rPr>
        <w:t xml:space="preserve">olly </w:t>
      </w:r>
      <w:r w:rsidR="00493B50">
        <w:rPr>
          <w:color w:val="000000" w:themeColor="text1"/>
          <w:u w:color="000000" w:themeColor="text1"/>
        </w:rPr>
        <w:t>H</w:t>
      </w:r>
      <w:r w:rsidR="00493B50" w:rsidRPr="00513EE3">
        <w:rPr>
          <w:color w:val="000000" w:themeColor="text1"/>
          <w:u w:color="000000" w:themeColor="text1"/>
        </w:rPr>
        <w:t>ill</w:t>
      </w:r>
      <w:r w:rsidR="00493B50">
        <w:rPr>
          <w:color w:val="000000" w:themeColor="text1"/>
          <w:u w:color="000000" w:themeColor="text1"/>
        </w:rPr>
        <w:t xml:space="preserve">, for a lifetime of dedicated service to the AME churches of South Carolina and his community and wish him </w:t>
      </w:r>
      <w:r w:rsidR="00493B50">
        <w:t>much continued blessing and fulfillment in the days ahead.</w:t>
      </w:r>
    </w:p>
    <w:p w14:paraId="6691C69B"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D0D77" w14:textId="77777777" w:rsidR="005811E4" w:rsidRDefault="005811E4" w:rsidP="00581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Reverend </w:t>
      </w:r>
      <w:r w:rsidR="00493B50">
        <w:rPr>
          <w:color w:val="000000" w:themeColor="text1"/>
          <w:u w:color="000000" w:themeColor="text1"/>
        </w:rPr>
        <w:t>R</w:t>
      </w:r>
      <w:r w:rsidR="00493B50" w:rsidRPr="00513EE3">
        <w:rPr>
          <w:color w:val="000000" w:themeColor="text1"/>
          <w:u w:color="000000" w:themeColor="text1"/>
        </w:rPr>
        <w:t xml:space="preserve">andolph </w:t>
      </w:r>
      <w:r w:rsidR="00493B50">
        <w:rPr>
          <w:color w:val="000000" w:themeColor="text1"/>
          <w:u w:color="000000" w:themeColor="text1"/>
        </w:rPr>
        <w:t>M</w:t>
      </w:r>
      <w:r w:rsidR="00493B50" w:rsidRPr="00513EE3">
        <w:rPr>
          <w:color w:val="000000" w:themeColor="text1"/>
          <w:u w:color="000000" w:themeColor="text1"/>
        </w:rPr>
        <w:t>iller</w:t>
      </w:r>
      <w:r>
        <w:t>.</w:t>
      </w:r>
    </w:p>
    <w:p w14:paraId="5541ECE3" w14:textId="0E5211BA" w:rsidR="00067EB7" w:rsidRDefault="009F4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A816122" w14:textId="77777777" w:rsidR="00561EFF" w:rsidRDefault="00561EFF" w:rsidP="00561EFF">
      <w:pPr>
        <w:suppressAutoHyphens/>
      </w:pPr>
    </w:p>
    <w:sectPr w:rsidR="00561EFF" w:rsidSect="00561E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E6474" w14:textId="77777777" w:rsidR="007335D1" w:rsidRDefault="007335D1" w:rsidP="009F0C77">
      <w:r>
        <w:separator/>
      </w:r>
    </w:p>
  </w:endnote>
  <w:endnote w:type="continuationSeparator" w:id="0">
    <w:p w14:paraId="31258A43" w14:textId="77777777" w:rsidR="007335D1" w:rsidRDefault="007335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11AF9CC-1BAB-4F35-BFD7-08AB1DCC0D76}"/>
    <w:embedBold r:id="rId2" w:fontKey="{EF1347A8-DE8C-43B7-8763-26C70ABF6A43}"/>
    <w:embedItalic r:id="rId3" w:fontKey="{7AA3C65D-8E7D-4B7C-AE82-1D451FBDD62F}"/>
  </w:font>
  <w:font w:name="Calibri">
    <w:panose1 w:val="020F0502020204030204"/>
    <w:charset w:val="00"/>
    <w:family w:val="swiss"/>
    <w:pitch w:val="variable"/>
    <w:sig w:usb0="E4002EFF" w:usb1="C000247B" w:usb2="00000009" w:usb3="00000000" w:csb0="000001FF" w:csb1="00000000"/>
    <w:embedRegular r:id="rId4" w:fontKey="{D4BB6F2E-CD2B-421E-B032-BEFB6139B2E6}"/>
  </w:font>
  <w:font w:name="Segoe UI">
    <w:panose1 w:val="020B0502040204020203"/>
    <w:charset w:val="00"/>
    <w:family w:val="swiss"/>
    <w:pitch w:val="variable"/>
    <w:sig w:usb0="E4002EFF" w:usb1="C000E47F" w:usb2="00000009" w:usb3="00000000" w:csb0="000001FF" w:csb1="00000000"/>
    <w:embedRegular r:id="rId5" w:fontKey="{599E6671-C26C-4E82-90EB-76A1A17E945D}"/>
  </w:font>
  <w:font w:name="Cambria">
    <w:panose1 w:val="02040503050406030204"/>
    <w:charset w:val="00"/>
    <w:family w:val="roman"/>
    <w:pitch w:val="variable"/>
    <w:sig w:usb0="E00006FF" w:usb1="420024FF" w:usb2="02000000" w:usb3="00000000" w:csb0="0000019F" w:csb1="00000000"/>
    <w:embedRegular r:id="rId6" w:fontKey="{E095A4F2-552E-4B92-8CBE-2FA86406F6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1FE2" w14:textId="4071A1E6" w:rsidR="00561EFF" w:rsidRPr="00D4336D" w:rsidRDefault="00561EFF" w:rsidP="00D4336D">
    <w:pPr>
      <w:pStyle w:val="Footer"/>
      <w:tabs>
        <w:tab w:val="clear" w:pos="4680"/>
        <w:tab w:val="clear" w:pos="9360"/>
        <w:tab w:val="center" w:pos="2995"/>
      </w:tabs>
      <w:spacing w:before="120"/>
    </w:pPr>
    <w:r>
      <w:t>[5296]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3C034" w14:textId="77777777" w:rsidR="007335D1" w:rsidRDefault="007335D1" w:rsidP="009F0C77">
      <w:r>
        <w:separator/>
      </w:r>
    </w:p>
  </w:footnote>
  <w:footnote w:type="continuationSeparator" w:id="0">
    <w:p w14:paraId="75972EA6" w14:textId="77777777" w:rsidR="007335D1" w:rsidRDefault="007335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52WAB22"/>
    <w:docVar w:name="CoverBillType" w:val="r"/>
    <w:docVar w:name="DocPath" w:val="L:\Council\bills\RM\1452WAB22.DOCX"/>
    <w:docVar w:name="dvBillNumber" w:val="5296"/>
    <w:docVar w:name="dvBillNumberPrefix" w:val="H. "/>
    <w:docVar w:name="dvOriginalBody" w:val="House"/>
    <w:docVar w:name="dvSteno" w:val="RM"/>
    <w:docVar w:name="NameofBody" w:val="h"/>
    <w:docVar w:name="vGroup2" w:val="Council"/>
  </w:docVars>
  <w:rsids>
    <w:rsidRoot w:val="007335D1"/>
    <w:rsid w:val="00011869"/>
    <w:rsid w:val="00015CD6"/>
    <w:rsid w:val="00067EB7"/>
    <w:rsid w:val="000E0100"/>
    <w:rsid w:val="000E1785"/>
    <w:rsid w:val="000F40FA"/>
    <w:rsid w:val="001035F1"/>
    <w:rsid w:val="0010776B"/>
    <w:rsid w:val="00133E66"/>
    <w:rsid w:val="001435A3"/>
    <w:rsid w:val="001440E6"/>
    <w:rsid w:val="00146ED3"/>
    <w:rsid w:val="00151044"/>
    <w:rsid w:val="00175752"/>
    <w:rsid w:val="001C1A4E"/>
    <w:rsid w:val="001D08F2"/>
    <w:rsid w:val="001D3A58"/>
    <w:rsid w:val="001D525B"/>
    <w:rsid w:val="001D7F4F"/>
    <w:rsid w:val="00205238"/>
    <w:rsid w:val="002321B6"/>
    <w:rsid w:val="00232912"/>
    <w:rsid w:val="00250967"/>
    <w:rsid w:val="002543C8"/>
    <w:rsid w:val="0025541D"/>
    <w:rsid w:val="00280501"/>
    <w:rsid w:val="00280DF9"/>
    <w:rsid w:val="00284AAE"/>
    <w:rsid w:val="002E5912"/>
    <w:rsid w:val="002F56F6"/>
    <w:rsid w:val="00301B21"/>
    <w:rsid w:val="00325348"/>
    <w:rsid w:val="0032732C"/>
    <w:rsid w:val="00336AD0"/>
    <w:rsid w:val="00364916"/>
    <w:rsid w:val="0037079A"/>
    <w:rsid w:val="003C4DAB"/>
    <w:rsid w:val="003D01E8"/>
    <w:rsid w:val="003E5288"/>
    <w:rsid w:val="003F6D79"/>
    <w:rsid w:val="004158CC"/>
    <w:rsid w:val="0041760A"/>
    <w:rsid w:val="00417C01"/>
    <w:rsid w:val="004403BD"/>
    <w:rsid w:val="00461441"/>
    <w:rsid w:val="004809EE"/>
    <w:rsid w:val="00493B50"/>
    <w:rsid w:val="004E7D54"/>
    <w:rsid w:val="005273C6"/>
    <w:rsid w:val="00530A69"/>
    <w:rsid w:val="00545593"/>
    <w:rsid w:val="00556EBF"/>
    <w:rsid w:val="00561EFF"/>
    <w:rsid w:val="00577C6C"/>
    <w:rsid w:val="005811E4"/>
    <w:rsid w:val="005A62FE"/>
    <w:rsid w:val="005C2FE2"/>
    <w:rsid w:val="005E2BC9"/>
    <w:rsid w:val="00605102"/>
    <w:rsid w:val="006215AA"/>
    <w:rsid w:val="00663862"/>
    <w:rsid w:val="006913C9"/>
    <w:rsid w:val="0069470D"/>
    <w:rsid w:val="006D58AA"/>
    <w:rsid w:val="006D6A03"/>
    <w:rsid w:val="00711BD5"/>
    <w:rsid w:val="007335D1"/>
    <w:rsid w:val="00734F00"/>
    <w:rsid w:val="00736959"/>
    <w:rsid w:val="00744755"/>
    <w:rsid w:val="007A09E8"/>
    <w:rsid w:val="007A70AE"/>
    <w:rsid w:val="007A7D5C"/>
    <w:rsid w:val="008362E8"/>
    <w:rsid w:val="0085786E"/>
    <w:rsid w:val="00880CA1"/>
    <w:rsid w:val="008A1768"/>
    <w:rsid w:val="008A3A7E"/>
    <w:rsid w:val="008A489F"/>
    <w:rsid w:val="008B778A"/>
    <w:rsid w:val="008F0F33"/>
    <w:rsid w:val="008F4429"/>
    <w:rsid w:val="0094021A"/>
    <w:rsid w:val="009455FA"/>
    <w:rsid w:val="009B44AF"/>
    <w:rsid w:val="009C6A0B"/>
    <w:rsid w:val="009F0C77"/>
    <w:rsid w:val="009F4400"/>
    <w:rsid w:val="009F4DD1"/>
    <w:rsid w:val="00A02543"/>
    <w:rsid w:val="00A41684"/>
    <w:rsid w:val="00A64E80"/>
    <w:rsid w:val="00A72BCD"/>
    <w:rsid w:val="00A741D9"/>
    <w:rsid w:val="00A833AB"/>
    <w:rsid w:val="00A9741D"/>
    <w:rsid w:val="00AC34A2"/>
    <w:rsid w:val="00AD1C9A"/>
    <w:rsid w:val="00AD4B17"/>
    <w:rsid w:val="00AD77C9"/>
    <w:rsid w:val="00B412D4"/>
    <w:rsid w:val="00B64FFF"/>
    <w:rsid w:val="00B77EFE"/>
    <w:rsid w:val="00BA74AD"/>
    <w:rsid w:val="00BE3C22"/>
    <w:rsid w:val="00C008A7"/>
    <w:rsid w:val="00C0345E"/>
    <w:rsid w:val="00C17B45"/>
    <w:rsid w:val="00C21ABE"/>
    <w:rsid w:val="00C31C95"/>
    <w:rsid w:val="00C3483A"/>
    <w:rsid w:val="00C5042F"/>
    <w:rsid w:val="00C74E9D"/>
    <w:rsid w:val="00C777CD"/>
    <w:rsid w:val="00C826DD"/>
    <w:rsid w:val="00C82FD3"/>
    <w:rsid w:val="00C91AC8"/>
    <w:rsid w:val="00C92819"/>
    <w:rsid w:val="00CC6B7B"/>
    <w:rsid w:val="00CD2089"/>
    <w:rsid w:val="00D22336"/>
    <w:rsid w:val="00D4336D"/>
    <w:rsid w:val="00D65EF9"/>
    <w:rsid w:val="00D73A67"/>
    <w:rsid w:val="00D85100"/>
    <w:rsid w:val="00D970A9"/>
    <w:rsid w:val="00DF3845"/>
    <w:rsid w:val="00E41911"/>
    <w:rsid w:val="00E44B57"/>
    <w:rsid w:val="00E922AB"/>
    <w:rsid w:val="00E92EEF"/>
    <w:rsid w:val="00EF2368"/>
    <w:rsid w:val="00F24442"/>
    <w:rsid w:val="00F50AE3"/>
    <w:rsid w:val="00F655B7"/>
    <w:rsid w:val="00F656BA"/>
    <w:rsid w:val="00F67CF1"/>
    <w:rsid w:val="00F728AA"/>
    <w:rsid w:val="00F840F0"/>
    <w:rsid w:val="00FB0D0D"/>
    <w:rsid w:val="00FB43B4"/>
    <w:rsid w:val="00FB440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5CCE7"/>
  <w15:docId w15:val="{C6F70BB5-1019-4431-9B30-9517D3B9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1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00"/>
    <w:rPr>
      <w:rFonts w:ascii="Segoe UI" w:eastAsia="Times New Roman" w:hAnsi="Segoe UI" w:cs="Segoe UI"/>
      <w:sz w:val="18"/>
      <w:szCs w:val="18"/>
    </w:rPr>
  </w:style>
  <w:style w:type="character" w:styleId="Hyperlink">
    <w:name w:val="Hyperlink"/>
    <w:basedOn w:val="DefaultParagraphFont"/>
    <w:uiPriority w:val="99"/>
    <w:unhideWhenUsed/>
    <w:rsid w:val="00561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6&amp;session=124&amp;summary=B" TargetMode="External"/><Relationship Id="rId3" Type="http://schemas.openxmlformats.org/officeDocument/2006/relationships/settings" Target="settings.xml"/><Relationship Id="rId7" Type="http://schemas.openxmlformats.org/officeDocument/2006/relationships/hyperlink" Target="file:///h:\hj\2022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96_2022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5BB2D-80F6-44A1-AE74-DC08A213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5296: Subject not yet available - South Carolina Legislature Online</dc:title>
  <dc:creator>Rosanne McDowell</dc:creator>
  <cp:lastModifiedBy>Sade Wilson</cp:lastModifiedBy>
  <cp:revision>2</cp:revision>
  <cp:lastPrinted>2022-04-26T13:58:00Z</cp:lastPrinted>
  <dcterms:created xsi:type="dcterms:W3CDTF">2022-04-28T12:45:00Z</dcterms:created>
  <dcterms:modified xsi:type="dcterms:W3CDTF">2022-04-28T12:45:00Z</dcterms:modified>
</cp:coreProperties>
</file>