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C93" w:rsidRPr="00522CE0" w:rsidRDefault="00DA6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82D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3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416E1">
        <w:rPr>
          <w:color w:val="000000" w:themeColor="text1"/>
        </w:rPr>
        <w:t>TO</w:t>
      </w:r>
      <w:r w:rsidRPr="008416E1">
        <w:rPr>
          <w:color w:val="000000" w:themeColor="text1"/>
          <w:u w:color="000000"/>
        </w:rPr>
        <w:t xml:space="preserve"> AMEND SECTION 59</w:t>
      </w:r>
      <w:r w:rsidR="00D23763">
        <w:rPr>
          <w:color w:val="000000" w:themeColor="text1"/>
          <w:u w:color="000000"/>
        </w:rPr>
        <w:noBreakHyphen/>
      </w:r>
      <w:r w:rsidRPr="008416E1">
        <w:rPr>
          <w:color w:val="000000" w:themeColor="text1"/>
          <w:u w:color="000000"/>
        </w:rPr>
        <w:t>19</w:t>
      </w:r>
      <w:r w:rsidR="00D23763">
        <w:rPr>
          <w:color w:val="000000" w:themeColor="text1"/>
          <w:u w:color="000000"/>
        </w:rPr>
        <w:noBreakHyphen/>
      </w:r>
      <w:r w:rsidRPr="008416E1">
        <w:rPr>
          <w:color w:val="000000" w:themeColor="text1"/>
          <w:u w:color="000000"/>
        </w:rPr>
        <w:t>350</w:t>
      </w:r>
      <w:r w:rsidR="006A65CE">
        <w:rPr>
          <w:color w:val="000000" w:themeColor="text1"/>
          <w:u w:color="000000"/>
        </w:rPr>
        <w:t>(A)</w:t>
      </w:r>
      <w:r>
        <w:rPr>
          <w:color w:val="000000" w:themeColor="text1"/>
          <w:u w:color="000000"/>
        </w:rPr>
        <w:t xml:space="preserve"> OF THE 1976 CODE</w:t>
      </w:r>
      <w:r w:rsidRPr="008416E1">
        <w:rPr>
          <w:color w:val="000000" w:themeColor="text1"/>
          <w:u w:color="000000"/>
        </w:rPr>
        <w:t>, RELATING TO SCHOOLS OF CHOICE, TO PROVIDE</w:t>
      </w:r>
      <w:r w:rsidR="006A65CE">
        <w:rPr>
          <w:color w:val="000000" w:themeColor="text1"/>
          <w:u w:color="000000"/>
        </w:rPr>
        <w:t xml:space="preserve"> THAT</w:t>
      </w:r>
      <w:r w:rsidRPr="008416E1">
        <w:rPr>
          <w:color w:val="000000" w:themeColor="text1"/>
          <w:u w:color="000000"/>
        </w:rPr>
        <w:t xml:space="preserve"> SCHOOL DISTRICTS </w:t>
      </w:r>
      <w:r w:rsidR="006A65CE" w:rsidRPr="008416E1">
        <w:rPr>
          <w:color w:val="000000" w:themeColor="text1"/>
          <w:u w:color="000000"/>
        </w:rPr>
        <w:t xml:space="preserve">MAY </w:t>
      </w:r>
      <w:r w:rsidRPr="008416E1">
        <w:rPr>
          <w:color w:val="000000" w:themeColor="text1"/>
          <w:u w:color="000000"/>
        </w:rPr>
        <w:t>INSTEAD CREATE MULTIPLE SCHOOLS OF INNOVATION</w:t>
      </w:r>
      <w:r>
        <w:rPr>
          <w:color w:val="000000" w:themeColor="text1"/>
          <w:u w:color="000000"/>
        </w:rPr>
        <w:t>, AND TO PROVIDE THAT EACH EXEMPTION</w:t>
      </w:r>
      <w:r w:rsidR="006A65CE">
        <w:rPr>
          <w:color w:val="000000" w:themeColor="text1"/>
          <w:u w:color="000000"/>
        </w:rPr>
        <w:t xml:space="preserve"> FROM STATE STATUTES AND REGULATIONS BY SCHOOLS OF INNOVATION</w:t>
      </w:r>
      <w:r>
        <w:rPr>
          <w:color w:val="000000" w:themeColor="text1"/>
          <w:u w:color="000000"/>
        </w:rPr>
        <w:t xml:space="preserve"> MUST BE APPROVED BY A TWO-THIRDS VOTE OF THE STATE BOARD OF EDUCATION.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2DD5" w:rsidRDefault="00E82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82DD5" w:rsidRDefault="00E82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2CB5" w:rsidRPr="008A2538" w:rsidRDefault="00E82DD5" w:rsidP="00162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5E2CB5" w:rsidRPr="008A2538">
        <w:t>Section 59</w:t>
      </w:r>
      <w:r w:rsidR="00D23763">
        <w:noBreakHyphen/>
      </w:r>
      <w:r w:rsidR="005E2CB5" w:rsidRPr="008A2538">
        <w:t>19</w:t>
      </w:r>
      <w:r w:rsidR="00D23763">
        <w:noBreakHyphen/>
      </w:r>
      <w:r w:rsidR="005E2CB5" w:rsidRPr="008A2538">
        <w:t>350(A) of the 1976 Code is amended to read:</w:t>
      </w:r>
    </w:p>
    <w:p w:rsidR="005E2CB5" w:rsidRPr="008A2538" w:rsidRDefault="005E2CB5" w:rsidP="00162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82DD5" w:rsidRPr="005E2CB5" w:rsidRDefault="005E2CB5" w:rsidP="00162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2538">
        <w:tab/>
        <w:t>“Section 59-19-350.</w:t>
      </w:r>
      <w:r w:rsidRPr="008A2538">
        <w:tab/>
        <w:t>(A)</w:t>
      </w:r>
      <w:r w:rsidRPr="008A2538">
        <w:tab/>
        <w:t xml:space="preserve">A local school district board of trustees of this State desirous of creating an avenue for new, innovative, and more flexible ways of educating children within their district, may create </w:t>
      </w:r>
      <w:r w:rsidRPr="008A2538">
        <w:rPr>
          <w:strike/>
        </w:rPr>
        <w:t>a school</w:t>
      </w:r>
      <w:r w:rsidRPr="008A2538">
        <w:t xml:space="preserve"> </w:t>
      </w:r>
      <w:r w:rsidRPr="008A2538">
        <w:rPr>
          <w:u w:val="single"/>
        </w:rPr>
        <w:t>schools</w:t>
      </w:r>
      <w:r w:rsidRPr="008A2538">
        <w:t xml:space="preserve"> of </w:t>
      </w:r>
      <w:r w:rsidRPr="008A2538">
        <w:rPr>
          <w:strike/>
        </w:rPr>
        <w:t>choice</w:t>
      </w:r>
      <w:r w:rsidRPr="008A2538">
        <w:t xml:space="preserve"> </w:t>
      </w:r>
      <w:r w:rsidRPr="008A2538">
        <w:rPr>
          <w:u w:val="single"/>
        </w:rPr>
        <w:t>innovation</w:t>
      </w:r>
      <w:r w:rsidRPr="008A2538">
        <w:t xml:space="preserve"> within the district that </w:t>
      </w:r>
      <w:r w:rsidRPr="008A2538">
        <w:rPr>
          <w:strike/>
        </w:rPr>
        <w:t>is</w:t>
      </w:r>
      <w:r w:rsidRPr="008A2538">
        <w:t xml:space="preserve"> </w:t>
      </w:r>
      <w:r w:rsidRPr="008A2538">
        <w:rPr>
          <w:u w:val="single"/>
        </w:rPr>
        <w:t>are</w:t>
      </w:r>
      <w:r w:rsidRPr="008A2538">
        <w:t xml:space="preserve">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D23763">
        <w:noBreakHyphen/>
      </w:r>
      <w:r w:rsidRPr="008A2538">
        <w:t xml:space="preserve">thirds affirmative vote of the board for each exemption and the proposed exemption is approved by </w:t>
      </w:r>
      <w:r w:rsidRPr="008A2538">
        <w:rPr>
          <w:u w:val="single"/>
        </w:rPr>
        <w:t>a two-thirds affirmative vote of</w:t>
      </w:r>
      <w:r w:rsidRPr="008A2538">
        <w:t xml:space="preserve"> the State Board of Education.</w:t>
      </w:r>
      <w:r>
        <w:t>”</w:t>
      </w:r>
    </w:p>
    <w:p w:rsidR="00E82DD5" w:rsidRDefault="00E82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DD5" w:rsidRPr="00522CE0" w:rsidRDefault="00E82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65CE">
        <w:rPr>
          <w:rFonts w:eastAsia="Times New Roman"/>
        </w:rPr>
        <w:t>2</w:t>
      </w:r>
      <w:r>
        <w:rPr>
          <w:rFonts w:eastAsia="Times New Roman"/>
        </w:rPr>
        <w:t>.</w:t>
      </w:r>
      <w:r>
        <w:rPr>
          <w:rFonts w:eastAsia="Times New Roman"/>
        </w:rPr>
        <w:tab/>
        <w:t>This act takes effect upon approval by the Governor.</w:t>
      </w:r>
    </w:p>
    <w:p w:rsidR="0008695D" w:rsidRDefault="00D237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A6C93" w:rsidRDefault="00DA6C93" w:rsidP="00DA6C93">
      <w:pPr>
        <w:suppressAutoHyphens/>
        <w:jc w:val="both"/>
        <w:rPr>
          <w:rFonts w:eastAsia="Times New Roman"/>
        </w:rPr>
      </w:pPr>
    </w:p>
    <w:sectPr w:rsidR="00DA6C93" w:rsidSect="00DA6C9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CB5" w:rsidRDefault="005E2CB5" w:rsidP="00522CE0">
      <w:r>
        <w:separator/>
      </w:r>
    </w:p>
  </w:endnote>
  <w:endnote w:type="continuationSeparator" w:id="0">
    <w:p w:rsidR="005E2CB5" w:rsidRDefault="005E2C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7E9BDD-A0D1-4FFD-BB2E-AC0D3BA310D9}"/>
    <w:embedBold r:id="rId2" w:fontKey="{77A6F418-22C0-41B2-ACE1-FC15ABF9ABA2}"/>
  </w:font>
  <w:font w:name="Calibri">
    <w:panose1 w:val="020F0502020204030204"/>
    <w:charset w:val="00"/>
    <w:family w:val="swiss"/>
    <w:pitch w:val="variable"/>
    <w:sig w:usb0="E4002EFF" w:usb1="C000247B" w:usb2="00000009" w:usb3="00000000" w:csb0="000001FF" w:csb1="00000000"/>
    <w:embedRegular r:id="rId3" w:fontKey="{C31F3C86-2F92-47F4-8CCB-D1A4D0803CD4}"/>
  </w:font>
  <w:font w:name="Segoe UI">
    <w:panose1 w:val="020B0502040204020203"/>
    <w:charset w:val="00"/>
    <w:family w:val="swiss"/>
    <w:pitch w:val="variable"/>
    <w:sig w:usb0="E4002EFF" w:usb1="C000E47F" w:usb2="00000009" w:usb3="00000000" w:csb0="000001FF" w:csb1="00000000"/>
    <w:embedRegular r:id="rId4" w:fontKey="{37AA91CB-4B75-41AE-A08C-DF032D2B4D68}"/>
  </w:font>
  <w:font w:name="Cambria">
    <w:panose1 w:val="02040503050406030204"/>
    <w:charset w:val="00"/>
    <w:family w:val="roman"/>
    <w:pitch w:val="variable"/>
    <w:sig w:usb0="E00006FF" w:usb1="420024FF" w:usb2="02000000" w:usb3="00000000" w:csb0="0000019F" w:csb1="00000000"/>
    <w:embedRegular r:id="rId5" w:fontKey="{751CB908-6474-4127-83BB-962C987EE1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95D" w:rsidRPr="00DA6C93" w:rsidRDefault="00DA6C93" w:rsidP="00DA6C93">
    <w:pPr>
      <w:pStyle w:val="Footer"/>
      <w:tabs>
        <w:tab w:val="clear" w:pos="4680"/>
        <w:tab w:val="clear" w:pos="9360"/>
        <w:tab w:val="center" w:pos="2995"/>
      </w:tabs>
      <w:spacing w:before="120"/>
    </w:pPr>
    <w:r>
      <w:t>[208]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CB5" w:rsidRDefault="005E2CB5" w:rsidP="00522CE0">
      <w:r>
        <w:separator/>
      </w:r>
    </w:p>
  </w:footnote>
  <w:footnote w:type="continuationSeparator" w:id="0">
    <w:p w:rsidR="005E2CB5" w:rsidRDefault="005E2C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CHO.SP.GH"/>
    <w:docVar w:name="CoverAttorneyInitials" w:val="SP"/>
    <w:docVar w:name="CoverAttorneyLastName" w:val="Parrish"/>
    <w:docVar w:name="CoverBillType" w:val="b"/>
    <w:docVar w:name="CoverSenator" w:val="GH"/>
    <w:docVar w:name="dvBillNumber" w:val="208"/>
    <w:docVar w:name="dvBillNumberPrefix" w:val="S. "/>
    <w:docVar w:name="dvOriginalBody" w:val="Senate"/>
    <w:docVar w:name="fulldraftpath" w:val="L:\S-RES\GH\008SCHO.SP.GH.DOCX"/>
    <w:docVar w:name="NameofBody" w:val="S"/>
    <w:docVar w:name="vgroup2" w:val="S-RES"/>
  </w:docVars>
  <w:rsids>
    <w:rsidRoot w:val="00E82DD5"/>
    <w:rsid w:val="00042AC1"/>
    <w:rsid w:val="00046516"/>
    <w:rsid w:val="00072458"/>
    <w:rsid w:val="0007601D"/>
    <w:rsid w:val="0008695D"/>
    <w:rsid w:val="000B0720"/>
    <w:rsid w:val="000B5EAF"/>
    <w:rsid w:val="001315B2"/>
    <w:rsid w:val="001625E4"/>
    <w:rsid w:val="00170561"/>
    <w:rsid w:val="00174988"/>
    <w:rsid w:val="00186AC9"/>
    <w:rsid w:val="00197DF1"/>
    <w:rsid w:val="001B3DD9"/>
    <w:rsid w:val="001B7E5D"/>
    <w:rsid w:val="001C1ECD"/>
    <w:rsid w:val="001D3BAC"/>
    <w:rsid w:val="00216025"/>
    <w:rsid w:val="00245C4E"/>
    <w:rsid w:val="002C1321"/>
    <w:rsid w:val="002C2031"/>
    <w:rsid w:val="002C5896"/>
    <w:rsid w:val="002D3BED"/>
    <w:rsid w:val="002D4BCD"/>
    <w:rsid w:val="00307C2B"/>
    <w:rsid w:val="00315D04"/>
    <w:rsid w:val="00383247"/>
    <w:rsid w:val="003C41EF"/>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E2CB5"/>
    <w:rsid w:val="005F07AC"/>
    <w:rsid w:val="005F1745"/>
    <w:rsid w:val="006A1802"/>
    <w:rsid w:val="006A65CE"/>
    <w:rsid w:val="006C0CBB"/>
    <w:rsid w:val="006C74EA"/>
    <w:rsid w:val="006F56CF"/>
    <w:rsid w:val="00720D40"/>
    <w:rsid w:val="00723867"/>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F02B3"/>
    <w:rsid w:val="00C45366"/>
    <w:rsid w:val="00C57023"/>
    <w:rsid w:val="00C74052"/>
    <w:rsid w:val="00CB187A"/>
    <w:rsid w:val="00CC0EC7"/>
    <w:rsid w:val="00CC251A"/>
    <w:rsid w:val="00CF2C98"/>
    <w:rsid w:val="00D1088B"/>
    <w:rsid w:val="00D1286F"/>
    <w:rsid w:val="00D14DE6"/>
    <w:rsid w:val="00D156D2"/>
    <w:rsid w:val="00D23763"/>
    <w:rsid w:val="00D35486"/>
    <w:rsid w:val="00D53E29"/>
    <w:rsid w:val="00D86943"/>
    <w:rsid w:val="00DA3C6B"/>
    <w:rsid w:val="00DA47B9"/>
    <w:rsid w:val="00DA6C93"/>
    <w:rsid w:val="00DE5635"/>
    <w:rsid w:val="00E058D3"/>
    <w:rsid w:val="00E12CA0"/>
    <w:rsid w:val="00E2236D"/>
    <w:rsid w:val="00E76AD9"/>
    <w:rsid w:val="00E82DD5"/>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0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6305714-C362-4D75-AED3-3CC3E911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A65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5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1198</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208 Text of Previous Version (Dec. 9, 2020) - South Carolina Legislature Online</dc:title>
  <dc:subject/>
  <dc:creator>Sara Parrish</dc:creator>
  <cp:keywords/>
  <dc:description/>
  <cp:lastModifiedBy>Sade Wilson</cp:lastModifiedBy>
  <cp:revision>2</cp:revision>
  <dcterms:created xsi:type="dcterms:W3CDTF">2020-12-12T03:20:00Z</dcterms:created>
  <dcterms:modified xsi:type="dcterms:W3CDTF">2020-12-12T03:20:00Z</dcterms:modified>
</cp:coreProperties>
</file>