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A218, R243, S1031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Companion/Similar bill(s): 5068</w:t>
      </w:r>
    </w:p>
    <w:p>
      <w:pPr>
        <w:widowControl w:val="false"/>
        <w:spacing w:after="0"/>
        <w:jc w:val="left"/>
      </w:pPr>
      <w:r>
        <w:rPr>
          <w:rFonts w:ascii="Times New Roman"/>
          <w:sz w:val="22"/>
        </w:rPr>
        <w:t xml:space="preserve">Document Path: LC-0473SA24.docx</w:t>
      </w:r>
    </w:p>
    <w:p>
      <w:pPr>
        <w:widowControl w:val="false"/>
        <w:spacing w:after="0"/>
        <w:jc w:val="left"/>
      </w:pP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Uniform Money Services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a7370c6d8275411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Banking and Insurance</w:t>
      </w:r>
      <w:r>
        <w:t xml:space="preserve"> (</w:t>
      </w:r>
      <w:hyperlink w:history="true" r:id="Rb47182dc641b40c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Committee report: Favorable with amendment</w:t>
      </w:r>
      <w:r>
        <w:rPr>
          <w:b/>
        </w:rPr>
        <w:t xml:space="preserve"> Banking and Insurance</w:t>
      </w:r>
      <w:r>
        <w:t xml:space="preserve"> (</w:t>
      </w:r>
      <w:hyperlink w:history="true" r:id="R627a57079cbf497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Committee Amendment Adopted</w:t>
      </w:r>
      <w:r>
        <w:t xml:space="preserve"> (</w:t>
      </w:r>
      <w:hyperlink w:history="true" r:id="R59b2f98a14674869">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Read second time</w:t>
      </w:r>
      <w:r>
        <w:t xml:space="preserve"> (</w:t>
      </w:r>
      <w:hyperlink w:history="true" r:id="Rc1f0bf0c71e84e55">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Roll call</w:t>
      </w:r>
      <w:r>
        <w:t xml:space="preserve"> Ayes-44  Nays-0</w:t>
      </w:r>
      <w:r>
        <w:t xml:space="preserve"> (</w:t>
      </w:r>
      <w:hyperlink w:history="true" r:id="R55e98c3439954ef1">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Read third time and sent to House</w:t>
      </w:r>
      <w:r>
        <w:t xml:space="preserve"> (</w:t>
      </w:r>
      <w:hyperlink w:history="true" r:id="Rd7e3ed183ae94896">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583a149c474446b1">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Recommitted to Committee on</w:t>
      </w:r>
      <w:r>
        <w:rPr>
          <w:b/>
        </w:rPr>
        <w:t xml:space="preserve"> Labor, Commerce and Industry</w:t>
      </w:r>
      <w:r>
        <w:t xml:space="preserve"> (</w:t>
      </w:r>
      <w:hyperlink w:history="true" r:id="R84b2fb0dc3b74851">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Committee report: Favorable with amendment</w:t>
      </w:r>
      <w:r>
        <w:rPr>
          <w:b/>
        </w:rPr>
        <w:t xml:space="preserve"> Labor, Commerce and Industry</w:t>
      </w:r>
      <w:r>
        <w:t xml:space="preserve"> (</w:t>
      </w:r>
      <w:hyperlink w:history="true" r:id="R3af5520e9eb94246">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Amended</w:t>
      </w:r>
      <w:r>
        <w:t xml:space="preserve"> (</w:t>
      </w:r>
      <w:hyperlink w:history="true" r:id="R2d790a436ae54533">
        <w:r w:rsidRPr="00770434">
          <w:rPr>
            <w:rStyle w:val="Hyperlink"/>
          </w:rPr>
          <w:t>House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Read second time</w:t>
      </w:r>
      <w:r>
        <w:t xml:space="preserve"> (</w:t>
      </w:r>
      <w:hyperlink w:history="true" r:id="R7b936c73add7454f">
        <w:r w:rsidRPr="00770434">
          <w:rPr>
            <w:rStyle w:val="Hyperlink"/>
          </w:rPr>
          <w:t>House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Roll call</w:t>
      </w:r>
      <w:r>
        <w:t xml:space="preserve"> Yeas-71  Nays-37</w:t>
      </w:r>
      <w:r>
        <w:t xml:space="preserve"> (</w:t>
      </w:r>
      <w:hyperlink w:history="true" r:id="R937efa869dda43d1">
        <w:r w:rsidRPr="00770434">
          <w:rPr>
            <w:rStyle w:val="Hyperlink"/>
          </w:rPr>
          <w:t>House Journal</w:t>
        </w:r>
        <w:r w:rsidRPr="00770434">
          <w:rPr>
            <w:rStyle w:val="Hyperlink"/>
          </w:rPr>
          <w:noBreakHyphen/>
          <w:t>page 352</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third time and returned to Senate with amendments</w:t>
      </w:r>
      <w:r>
        <w:t xml:space="preserve"> (</w:t>
      </w:r>
      <w:hyperlink w:history="true" r:id="R218314eed94e4309">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cf06ac3395a5425c">
        <w:r w:rsidRPr="00770434">
          <w:rPr>
            <w:rStyle w:val="Hyperlink"/>
          </w:rPr>
          <w:t>Senate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12fddecc372e41f3">
        <w:r w:rsidRPr="00770434">
          <w:rPr>
            <w:rStyle w:val="Hyperlink"/>
          </w:rPr>
          <w:t>Senate Journal</w:t>
        </w:r>
        <w:r w:rsidRPr="00770434">
          <w:rPr>
            <w:rStyle w:val="Hyperlink"/>
          </w:rPr>
          <w:noBreakHyphen/>
          <w:t>page 234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b73ca729fe1340c3">
        <w:r w:rsidRPr="00770434">
          <w:rPr>
            <w:rStyle w:val="Hyperlink"/>
          </w:rPr>
          <w:t>Senate Journal</w:t>
        </w:r>
        <w:r w:rsidRPr="00770434">
          <w:rPr>
            <w:rStyle w:val="Hyperlink"/>
          </w:rPr>
          <w:noBreakHyphen/>
          <w:t>page 231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5f9b97fef94641bd">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Nays-101</w:t>
      </w:r>
      <w:r>
        <w:t xml:space="preserve"> (</w:t>
      </w:r>
      <w:hyperlink w:history="true" r:id="R1e517c614b394691">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Malloy, Gambrell, Garrett</w:t>
      </w:r>
      <w:r>
        <w:t xml:space="preserve"> (</w:t>
      </w:r>
      <w:hyperlink w:history="true" r:id="R6a55ed3d941d4b36">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Blackwell, Gatch, Jefferson</w:t>
      </w:r>
      <w:r>
        <w:t xml:space="preserve"> (</w:t>
      </w:r>
      <w:hyperlink w:history="true" r:id="Rbfd585e958e44fc8">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04af6a57fa154b7d">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Ayes-41  Nays-0</w:t>
      </w:r>
      <w:r>
        <w:t xml:space="preserve"> (</w:t>
      </w:r>
      <w:hyperlink w:history="true" r:id="Rda45c677f8834e8d">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Yeas-92 Nays-16
 </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243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218
 </w:t>
      </w:r>
    </w:p>
    <w:p>
      <w:pPr>
        <w:widowControl w:val="false"/>
        <w:spacing w:after="0"/>
        <w:jc w:val="left"/>
      </w:pPr>
    </w:p>
    <w:p>
      <w:pPr>
        <w:widowControl w:val="false"/>
        <w:spacing w:after="0"/>
        <w:jc w:val="left"/>
      </w:pPr>
      <w:r>
        <w:rPr>
          <w:rFonts w:ascii="Times New Roman"/>
          <w:sz w:val="22"/>
        </w:rPr>
        <w:t xml:space="preserve">View the latest </w:t>
      </w:r>
      <w:hyperlink r:id="Rb9dcea115f9d48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3a618169374beb">
        <w:r>
          <w:rPr>
            <w:rStyle w:val="Hyperlink"/>
            <w:u w:val="single"/>
          </w:rPr>
          <w:t>02/07/2024</w:t>
        </w:r>
      </w:hyperlink>
      <w:r>
        <w:t xml:space="preserve"/>
      </w:r>
    </w:p>
    <w:p>
      <w:pPr>
        <w:widowControl w:val="true"/>
        <w:spacing w:after="0"/>
        <w:jc w:val="left"/>
      </w:pPr>
      <w:r>
        <w:rPr>
          <w:rFonts w:ascii="Times New Roman"/>
          <w:sz w:val="22"/>
        </w:rPr>
        <w:t xml:space="preserve"/>
      </w:r>
      <w:hyperlink r:id="R14cd759827864f43">
        <w:r>
          <w:rPr>
            <w:rStyle w:val="Hyperlink"/>
            <w:u w:val="single"/>
          </w:rPr>
          <w:t>02/29/2024</w:t>
        </w:r>
      </w:hyperlink>
      <w:r>
        <w:t xml:space="preserve"/>
      </w:r>
    </w:p>
    <w:p>
      <w:pPr>
        <w:widowControl w:val="true"/>
        <w:spacing w:after="0"/>
        <w:jc w:val="left"/>
      </w:pPr>
      <w:r>
        <w:rPr>
          <w:rFonts w:ascii="Times New Roman"/>
          <w:sz w:val="22"/>
        </w:rPr>
        <w:t xml:space="preserve"/>
      </w:r>
      <w:hyperlink r:id="Rb6f7f383e10b4408">
        <w:r>
          <w:rPr>
            <w:rStyle w:val="Hyperlink"/>
            <w:u w:val="single"/>
          </w:rPr>
          <w:t>03/21/2024</w:t>
        </w:r>
      </w:hyperlink>
      <w:r>
        <w:t xml:space="preserve"/>
      </w:r>
    </w:p>
    <w:p>
      <w:pPr>
        <w:widowControl w:val="true"/>
        <w:spacing w:after="0"/>
        <w:jc w:val="left"/>
      </w:pPr>
      <w:r>
        <w:rPr>
          <w:rFonts w:ascii="Times New Roman"/>
          <w:sz w:val="22"/>
        </w:rPr>
        <w:t xml:space="preserve"/>
      </w:r>
      <w:hyperlink r:id="Rbe5216319e304747">
        <w:r>
          <w:rPr>
            <w:rStyle w:val="Hyperlink"/>
            <w:u w:val="single"/>
          </w:rPr>
          <w:t>04/24/2024</w:t>
        </w:r>
      </w:hyperlink>
      <w:r>
        <w:t xml:space="preserve"/>
      </w:r>
    </w:p>
    <w:p>
      <w:pPr>
        <w:widowControl w:val="true"/>
        <w:spacing w:after="0"/>
        <w:jc w:val="left"/>
      </w:pPr>
      <w:r>
        <w:rPr>
          <w:rFonts w:ascii="Times New Roman"/>
          <w:sz w:val="22"/>
        </w:rPr>
        <w:t xml:space="preserve"/>
      </w:r>
      <w:hyperlink r:id="Rf835a2e482db44fe">
        <w:r>
          <w:rPr>
            <w:rStyle w:val="Hyperlink"/>
            <w:u w:val="single"/>
          </w:rPr>
          <w:t>05/01/2024</w:t>
        </w:r>
      </w:hyperlink>
      <w:r>
        <w:t xml:space="preserve"/>
      </w:r>
    </w:p>
    <w:p>
      <w:pPr>
        <w:widowControl w:val="true"/>
        <w:spacing w:after="0"/>
        <w:jc w:val="left"/>
      </w:pPr>
      <w:r>
        <w:rPr>
          <w:rFonts w:ascii="Times New Roman"/>
          <w:sz w:val="22"/>
        </w:rPr>
        <w:t xml:space="preserve"/>
      </w:r>
      <w:hyperlink r:id="R37c719c701014aee">
        <w:r>
          <w:rPr>
            <w:rStyle w:val="Hyperlink"/>
            <w:u w:val="single"/>
          </w:rPr>
          <w:t>05/08/2024</w:t>
        </w:r>
      </w:hyperlink>
      <w:r>
        <w:t xml:space="preserve"/>
      </w:r>
    </w:p>
    <w:p>
      <w:pPr>
        <w:widowControl w:val="true"/>
        <w:spacing w:after="0"/>
        <w:jc w:val="left"/>
      </w:pPr>
      <w:r>
        <w:rPr>
          <w:rFonts w:ascii="Times New Roman"/>
          <w:sz w:val="22"/>
        </w:rPr>
        <w:t xml:space="preserve"/>
      </w:r>
      <w:hyperlink r:id="R9aaeb48496c34152">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E124E" w:rsidRDefault="004E124E">
      <w:pPr>
        <w:widowControl w:val="0"/>
        <w:spacing w:after="0"/>
      </w:pPr>
    </w:p>
    <w:p w:rsidR="004E124E" w:rsidRDefault="004E124E">
      <w:pPr>
        <w:widowControl w:val="0"/>
        <w:spacing w:after="0"/>
      </w:pPr>
    </w:p>
    <w:p w:rsidR="004E124E" w:rsidRDefault="004E124E">
      <w:pPr>
        <w:widowControl w:val="0"/>
        <w:spacing w:after="0"/>
      </w:pPr>
    </w:p>
    <w:p w:rsidR="004E124E" w:rsidRDefault="004E124E">
      <w:pPr>
        <w:suppressLineNumbers/>
        <w:sectPr w:rsidR="004E124E">
          <w:pgSz w:w="12240" w:h="15840" w:code="1"/>
          <w:pgMar w:top="1080" w:right="1440" w:bottom="1080" w:left="1440" w:header="720" w:footer="720" w:gutter="0"/>
          <w:cols w:space="720"/>
          <w:noEndnote/>
          <w:docGrid w:linePitch="360"/>
        </w:sectPr>
      </w:pPr>
    </w:p>
    <w:p w:rsidR="00080CD9" w:rsidP="00080CD9" w:rsidRDefault="00080CD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(A218, R243, S1031)</w:t>
      </w:r>
    </w:p>
    <w:p w:rsidRPr="00F60DB2" w:rsidR="00080CD9" w:rsidP="00080CD9" w:rsidRDefault="00080CD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C21DB" w:rsidR="00080CD9" w:rsidP="00080CD9" w:rsidRDefault="00080CD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C21DB">
        <w:rPr>
          <w:rFonts w:cs="Times New Roman"/>
          <w:sz w:val="22"/>
        </w:rPr>
        <w:t>AN ACT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rsidRPr="00DF3B44" w:rsidR="00080CD9" w:rsidP="00080CD9" w:rsidRDefault="00080CD9">
      <w:pPr>
        <w:pStyle w:val="scbillwhereasclause"/>
      </w:pPr>
    </w:p>
    <w:p w:rsidRPr="00DF3B44" w:rsidR="00080CD9" w:rsidP="00080CD9" w:rsidRDefault="00080CD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080CD9" w:rsidP="00080CD9" w:rsidRDefault="00080C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Uniform Money Services Act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directionallanguage"/>
      </w:pPr>
      <w:bookmarkStart w:name="bs_num_1_f12ced4ea" w:id="0"/>
      <w:r>
        <w:t>S</w:t>
      </w:r>
      <w:bookmarkEnd w:id="0"/>
      <w:r>
        <w:t>ECTION 1.</w:t>
      </w:r>
      <w:r>
        <w:tab/>
      </w:r>
      <w:bookmarkStart w:name="dl_4140f1737" w:id="1"/>
      <w:r>
        <w:t>C</w:t>
      </w:r>
      <w:bookmarkEnd w:id="1"/>
      <w:r>
        <w:t>hapter 11, Title 35 of the S.C. Code is amended to read:</w:t>
      </w:r>
    </w:p>
    <w:p w:rsidR="00080CD9" w:rsidP="00080CD9" w:rsidRDefault="00080CD9">
      <w:pPr>
        <w:pStyle w:val="sccodifiedsection"/>
      </w:pPr>
    </w:p>
    <w:p w:rsidR="00080CD9" w:rsidP="00080CD9" w:rsidRDefault="00080CD9">
      <w:pPr>
        <w:pStyle w:val="sccodifiedsection"/>
        <w:jc w:val="center"/>
      </w:pPr>
      <w:bookmarkStart w:name="up_e1a1a69d1" w:id="2"/>
      <w:r>
        <w:t>C</w:t>
      </w:r>
      <w:bookmarkEnd w:id="2"/>
      <w:r>
        <w:t>HAPTER 11</w:t>
      </w:r>
    </w:p>
    <w:p w:rsidR="00080CD9" w:rsidP="00080CD9" w:rsidRDefault="00080CD9">
      <w:pPr>
        <w:pStyle w:val="sccodifiedsection"/>
        <w:jc w:val="center"/>
      </w:pPr>
    </w:p>
    <w:p w:rsidR="00080CD9" w:rsidP="00080CD9" w:rsidRDefault="00080CD9">
      <w:pPr>
        <w:pStyle w:val="sccodifiedsection"/>
        <w:jc w:val="center"/>
      </w:pPr>
      <w:bookmarkStart w:name="up_847b9a6af" w:id="3"/>
      <w:r>
        <w:t>S</w:t>
      </w:r>
      <w:bookmarkEnd w:id="3"/>
      <w:r>
        <w:t xml:space="preserve">outh Carolina </w:t>
      </w:r>
      <w:r w:rsidRPr="00CB7CB6">
        <w:t>Uniform Money Services</w:t>
      </w:r>
      <w:r>
        <w:t xml:space="preserve"> Act</w:t>
      </w:r>
    </w:p>
    <w:p w:rsidR="00080CD9" w:rsidP="00080CD9" w:rsidRDefault="00080CD9">
      <w:pPr>
        <w:pStyle w:val="sccodifiedsection"/>
        <w:jc w:val="center"/>
      </w:pPr>
    </w:p>
    <w:p w:rsidR="00080CD9" w:rsidP="00080CD9" w:rsidRDefault="00080CD9">
      <w:pPr>
        <w:pStyle w:val="sccodifiedsection"/>
        <w:jc w:val="center"/>
      </w:pPr>
      <w:bookmarkStart w:name="up_18c229975" w:id="4"/>
      <w:r>
        <w:t>A</w:t>
      </w:r>
      <w:bookmarkEnd w:id="4"/>
      <w:r>
        <w:t>rticle 1</w:t>
      </w:r>
    </w:p>
    <w:p w:rsidR="00080CD9" w:rsidP="00080CD9" w:rsidRDefault="00080CD9">
      <w:pPr>
        <w:pStyle w:val="sccodifiedsection"/>
        <w:jc w:val="center"/>
      </w:pPr>
    </w:p>
    <w:p w:rsidR="00080CD9" w:rsidP="00080CD9" w:rsidRDefault="00080CD9">
      <w:pPr>
        <w:pStyle w:val="sccodifiedsection"/>
        <w:jc w:val="center"/>
      </w:pPr>
      <w:bookmarkStart w:name="up_d6d4a341d" w:id="5"/>
      <w:r>
        <w:t>G</w:t>
      </w:r>
      <w:bookmarkEnd w:id="5"/>
      <w:r>
        <w:t>eneral Provisions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100_5184976b1" w:id="6"/>
      <w:r>
        <w:t>S</w:t>
      </w:r>
      <w:bookmarkEnd w:id="6"/>
      <w:r>
        <w:t>ection 35‑11‑100.</w:t>
      </w:r>
      <w:r>
        <w:tab/>
        <w:t xml:space="preserve">This chapter may be cited as the “South Carolina </w:t>
      </w:r>
      <w:r w:rsidRPr="00CB7CB6">
        <w:t>Uniform Money Services</w:t>
      </w:r>
      <w:r>
        <w:t xml:space="preserve"> Act”.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105_db837f334" w:id="7"/>
      <w:r>
        <w:t>S</w:t>
      </w:r>
      <w:bookmarkEnd w:id="7"/>
      <w:r>
        <w:t>ection 35‑11‑105.</w:t>
      </w:r>
      <w:r>
        <w:tab/>
      </w:r>
      <w:bookmarkStart w:name="up_b44a1a3ee" w:id="8"/>
      <w:r>
        <w:t>A</w:t>
      </w:r>
      <w:bookmarkEnd w:id="8"/>
      <w:r>
        <w:t>s used in this chapter:</w:t>
      </w:r>
    </w:p>
    <w:p w:rsidR="00080CD9" w:rsidP="00080CD9" w:rsidRDefault="00080CD9">
      <w:pPr>
        <w:pStyle w:val="sccodifiedsection"/>
      </w:pPr>
      <w:r w:rsidRPr="00CB7CB6">
        <w:tab/>
      </w:r>
      <w:bookmarkStart w:name="ss_T35C11N105S1_lv1_952db396f" w:id="9"/>
      <w:r w:rsidRPr="00CB7CB6">
        <w:t>(</w:t>
      </w:r>
      <w:bookmarkEnd w:id="9"/>
      <w:r w:rsidRPr="00CB7CB6">
        <w:t xml:space="preserve">1) “Acting in concert” means persons knowingly acting together with a common goal of jointly acquiring control of a licensee whether or not </w:t>
      </w:r>
      <w:r w:rsidRPr="00CB7CB6">
        <w:lastRenderedPageBreak/>
        <w:t>pursuant to an express agreement.</w:t>
      </w:r>
    </w:p>
    <w:p w:rsidR="00080CD9" w:rsidP="00080CD9" w:rsidRDefault="00080CD9">
      <w:pPr>
        <w:pStyle w:val="sccodifiedsection"/>
      </w:pPr>
      <w:r>
        <w:tab/>
      </w:r>
      <w:bookmarkStart w:name="ss_T35C11N105S2_lv1_7715dd65" w:id="10"/>
      <w:r w:rsidRPr="00CB7CB6">
        <w:t>(</w:t>
      </w:r>
      <w:bookmarkEnd w:id="10"/>
      <w:r w:rsidRPr="00CB7CB6">
        <w:t>2)</w:t>
      </w:r>
      <w:r>
        <w:t xml:space="preserve"> “Applicant” means a person that files an application for a license pursuant to this act.</w:t>
      </w:r>
    </w:p>
    <w:p w:rsidR="00080CD9" w:rsidP="00080CD9" w:rsidRDefault="00080CD9">
      <w:pPr>
        <w:pStyle w:val="sccodifiedsection"/>
      </w:pPr>
      <w:r>
        <w:tab/>
      </w:r>
      <w:bookmarkStart w:name="ss_T35C11N105S3_lv1_b118b9ca1" w:id="11"/>
      <w:r w:rsidRPr="00CB7CB6">
        <w:t>(</w:t>
      </w:r>
      <w:bookmarkEnd w:id="11"/>
      <w:r w:rsidRPr="00CB7CB6">
        <w:t>3)</w:t>
      </w:r>
      <w:r>
        <w:t xml:space="preserve"> “Authorized delegate” means a person a licensee designates to provide money services on behalf of the licensee.</w:t>
      </w:r>
    </w:p>
    <w:p w:rsidR="00080CD9" w:rsidP="00080CD9" w:rsidRDefault="00080CD9">
      <w:pPr>
        <w:pStyle w:val="sccodifiedsection"/>
      </w:pPr>
      <w:r w:rsidRPr="00CB7CB6">
        <w:tab/>
      </w:r>
      <w:bookmarkStart w:name="ss_T35C11N105S4_lv1_55f8725a8" w:id="12"/>
      <w:r w:rsidRPr="00CB7CB6">
        <w:t>(</w:t>
      </w:r>
      <w:bookmarkEnd w:id="12"/>
      <w:r w:rsidRPr="00CB7CB6">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rsidR="00080CD9" w:rsidP="00080CD9" w:rsidRDefault="00080CD9">
      <w:pPr>
        <w:pStyle w:val="sccodifiedsection"/>
      </w:pPr>
      <w:r w:rsidRPr="00CB7CB6">
        <w:tab/>
      </w:r>
      <w:bookmarkStart w:name="ss_T35C11N105S5_lv1_4852d70ea" w:id="13"/>
      <w:r w:rsidRPr="00CB7CB6">
        <w:t>(</w:t>
      </w:r>
      <w:bookmarkEnd w:id="13"/>
      <w:r w:rsidRPr="00CB7CB6">
        <w:t>5) “Bank Secrecy Act” means the Bank Secrecy Act, 31 U.S.C. Section 5311, et seq., and its implementing regulations, as amended and recodified from time to time.</w:t>
      </w:r>
    </w:p>
    <w:p w:rsidR="00080CD9" w:rsidP="00080CD9" w:rsidRDefault="00080CD9">
      <w:pPr>
        <w:pStyle w:val="sccodifiedsection"/>
      </w:pPr>
      <w:r w:rsidRPr="00CB7CB6">
        <w:tab/>
      </w:r>
      <w:bookmarkStart w:name="ss_T35C11N105S6_lv1_2d89420d4" w:id="14"/>
      <w:r w:rsidRPr="00CB7CB6">
        <w:t>(</w:t>
      </w:r>
      <w:bookmarkEnd w:id="14"/>
      <w:r w:rsidRPr="00CB7CB6">
        <w:t>6) “Closed</w:t>
      </w:r>
      <w:r>
        <w:t>-</w:t>
      </w:r>
      <w:r w:rsidRPr="00CB7CB6">
        <w:t>loop stored value” means stored value that is redeemable by the issuer only for goods or services provided by the issuer or its affiliate or franchisee of the issuer or its affiliate, except to the extent required by applicable law to be redeemable in cash for its cash value.</w:t>
      </w:r>
    </w:p>
    <w:p w:rsidR="00080CD9" w:rsidP="00080CD9" w:rsidRDefault="00080CD9">
      <w:pPr>
        <w:pStyle w:val="sccodifiedsection"/>
      </w:pPr>
      <w:r>
        <w:tab/>
      </w:r>
      <w:bookmarkStart w:name="ss_T35C11N105S7_lv1_de37bbac3" w:id="15"/>
      <w:r w:rsidRPr="00CB7CB6">
        <w:t>(</w:t>
      </w:r>
      <w:bookmarkEnd w:id="15"/>
      <w:r w:rsidRPr="00CB7CB6">
        <w:t>7)</w:t>
      </w:r>
      <w:r>
        <w:t xml:space="preserve"> “Commissioner” means the South Carolina Attorney General.</w:t>
      </w:r>
    </w:p>
    <w:p w:rsidR="00080CD9" w:rsidP="00080CD9" w:rsidRDefault="00080CD9">
      <w:pPr>
        <w:pStyle w:val="sccodifiedsection"/>
      </w:pPr>
      <w:r>
        <w:tab/>
      </w:r>
      <w:bookmarkStart w:name="ss_T35C11N105S8_lv1_acfc9b059" w:id="16"/>
      <w:r w:rsidRPr="00CB7CB6">
        <w:t>(</w:t>
      </w:r>
      <w:bookmarkEnd w:id="16"/>
      <w:r w:rsidRPr="00CB7CB6">
        <w:t>8)</w:t>
      </w:r>
      <w:bookmarkStart w:name="ss_T35C11N105Sa_lv2_baeb50a61" w:id="17"/>
      <w:r w:rsidRPr="00CB7CB6">
        <w:t>(</w:t>
      </w:r>
      <w:bookmarkEnd w:id="17"/>
      <w:r w:rsidRPr="00CB7CB6">
        <w:t>a)</w:t>
      </w:r>
      <w:r>
        <w:t xml:space="preserve"> “Control” means:</w:t>
      </w:r>
    </w:p>
    <w:p w:rsidR="00080CD9" w:rsidP="00080CD9" w:rsidRDefault="00080CD9">
      <w:pPr>
        <w:pStyle w:val="sccodifiedsection"/>
      </w:pPr>
      <w:r>
        <w:tab/>
      </w:r>
      <w:r>
        <w:tab/>
      </w:r>
      <w:r>
        <w:tab/>
      </w:r>
      <w:bookmarkStart w:name="ss_T35C11N105Si_lv3_0ef85e46a" w:id="18"/>
      <w:r w:rsidRPr="00CB7CB6">
        <w:t>(</w:t>
      </w:r>
      <w:bookmarkEnd w:id="18"/>
      <w:r w:rsidRPr="00CB7CB6">
        <w:t>i)</w:t>
      </w:r>
      <w:r>
        <w:t xml:space="preserve"> the power to vote, directly or indirectly, at least twenty‑five percent of </w:t>
      </w:r>
      <w:r w:rsidRPr="00CB7CB6">
        <w:t xml:space="preserve">the outstanding voting shares </w:t>
      </w:r>
      <w:r>
        <w:t>or voting interests of a licensee or person in control of a licensee;</w:t>
      </w:r>
    </w:p>
    <w:p w:rsidR="00080CD9" w:rsidP="00080CD9" w:rsidRDefault="00080CD9">
      <w:pPr>
        <w:pStyle w:val="sccodifiedsection"/>
      </w:pPr>
      <w:r>
        <w:tab/>
      </w:r>
      <w:r>
        <w:tab/>
      </w:r>
      <w:r>
        <w:tab/>
      </w:r>
      <w:bookmarkStart w:name="ss_T35C11N105Sii_lv3_3c223a86b" w:id="19"/>
      <w:r w:rsidRPr="00CB7CB6">
        <w:t>(</w:t>
      </w:r>
      <w:bookmarkEnd w:id="19"/>
      <w:r w:rsidRPr="00CB7CB6">
        <w:t>ii)</w:t>
      </w:r>
      <w:r>
        <w:t xml:space="preserve"> </w:t>
      </w:r>
      <w:r w:rsidRPr="00CB7CB6">
        <w:t xml:space="preserve">the </w:t>
      </w:r>
      <w:r>
        <w:t>power to elect</w:t>
      </w:r>
      <w:r w:rsidRPr="00CB7CB6">
        <w:t xml:space="preserve"> or appoint</w:t>
      </w:r>
      <w:r>
        <w:t xml:space="preserve"> a majority of</w:t>
      </w:r>
      <w:r w:rsidRPr="00CB7CB6">
        <w:t xml:space="preserve"> key individuals or</w:t>
      </w:r>
      <w:r>
        <w:t xml:space="preserve"> executive officers, managers, directors, trustees, or other persons exercising managerial authority of a licensee or person in control of a licensee; or</w:t>
      </w:r>
    </w:p>
    <w:p w:rsidR="00080CD9" w:rsidP="00080CD9" w:rsidRDefault="00080CD9">
      <w:pPr>
        <w:pStyle w:val="sccodifiedsection"/>
      </w:pPr>
      <w:r>
        <w:lastRenderedPageBreak/>
        <w:tab/>
      </w:r>
      <w:r>
        <w:tab/>
      </w:r>
      <w:r>
        <w:tab/>
      </w:r>
      <w:bookmarkStart w:name="ss_T35C11N105Siii_lv3_268e0a22e" w:id="20"/>
      <w:r w:rsidRPr="00CB7CB6">
        <w:t>(</w:t>
      </w:r>
      <w:bookmarkEnd w:id="20"/>
      <w:r w:rsidRPr="00CB7CB6">
        <w:t>iii)</w:t>
      </w:r>
      <w:r>
        <w:t xml:space="preserve"> </w:t>
      </w:r>
      <w:r w:rsidRPr="00CB7CB6">
        <w:t xml:space="preserve">the </w:t>
      </w:r>
      <w:r>
        <w:t>power to exercise, directly or indirectly, a controlling influence over the management or policies of a licensee or person in control of a licensee.</w:t>
      </w:r>
    </w:p>
    <w:p w:rsidR="00080CD9" w:rsidP="00080CD9" w:rsidRDefault="00080CD9">
      <w:pPr>
        <w:pStyle w:val="sccodifiedsection"/>
      </w:pPr>
      <w:r w:rsidRPr="00CB7CB6">
        <w:tab/>
      </w:r>
      <w:r w:rsidRPr="00CB7CB6">
        <w:tab/>
      </w:r>
      <w:bookmarkStart w:name="ss_T35C11N105Sb_lv2_a21f6bae1" w:id="21"/>
      <w:r w:rsidRPr="00CB7CB6">
        <w:t>(</w:t>
      </w:r>
      <w:bookmarkEnd w:id="21"/>
      <w:r w:rsidRPr="00CB7CB6">
        <w:t>b)</w:t>
      </w:r>
      <w:bookmarkStart w:name="ss_T35C11N105Si_lv3_e17077137" w:id="22"/>
      <w:r w:rsidRPr="00CB7CB6">
        <w:t>(</w:t>
      </w:r>
      <w:bookmarkEnd w:id="22"/>
      <w:r w:rsidRPr="00CB7CB6">
        <w:t>i) A person is presumed to exercise a controlling influence when the person holds the power to vote, directly or indirectly, at least ten percent of the outstanding voting shares or voting interests of a licensee or person in control of a licensee.</w:t>
      </w:r>
    </w:p>
    <w:p w:rsidR="00080CD9" w:rsidP="00080CD9" w:rsidRDefault="00080CD9">
      <w:pPr>
        <w:pStyle w:val="sccodifiedsection"/>
      </w:pPr>
      <w:r w:rsidRPr="00CB7CB6">
        <w:tab/>
      </w:r>
      <w:r w:rsidRPr="00CB7CB6">
        <w:tab/>
      </w:r>
      <w:r w:rsidRPr="00CB7CB6">
        <w:tab/>
      </w:r>
      <w:bookmarkStart w:name="ss_T35C11N105Sii_lv3_50d972614" w:id="23"/>
      <w:r w:rsidRPr="00CB7CB6">
        <w:t>(</w:t>
      </w:r>
      <w:bookmarkEnd w:id="23"/>
      <w:r w:rsidRPr="00CB7CB6">
        <w:t>ii) A person presumed to exercise a controlling influence as defined by this subitem can rebut the presumption of control if the person is a passive investor.</w:t>
      </w:r>
    </w:p>
    <w:p w:rsidR="00080CD9" w:rsidP="00080CD9" w:rsidRDefault="00080CD9">
      <w:pPr>
        <w:pStyle w:val="sccodifiedsection"/>
      </w:pPr>
      <w:r w:rsidRPr="00CB7CB6">
        <w:tab/>
      </w:r>
      <w:r w:rsidRPr="00CB7CB6">
        <w:tab/>
      </w:r>
      <w:bookmarkStart w:name="ss_T35C11N105Sc_lv2_a30ed76c2" w:id="24"/>
      <w:r w:rsidRPr="00CB7CB6">
        <w:t>(</w:t>
      </w:r>
      <w:bookmarkEnd w:id="24"/>
      <w:r w:rsidRPr="00CB7CB6">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CB7CB6">
        <w:noBreakHyphen/>
        <w:t>law, sons‑ and daughters</w:t>
      </w:r>
      <w:r w:rsidRPr="00CB7CB6">
        <w:noBreakHyphen/>
        <w:t>in</w:t>
      </w:r>
      <w:r w:rsidRPr="00CB7CB6">
        <w:noBreakHyphen/>
        <w:t>law, brothers‑ and sisters‑in‑law, and any other person who shares such person’s home.</w:t>
      </w:r>
    </w:p>
    <w:p w:rsidR="00080CD9" w:rsidP="00080CD9" w:rsidRDefault="00080CD9">
      <w:pPr>
        <w:pStyle w:val="sccodifiedsection"/>
      </w:pPr>
      <w:r>
        <w:tab/>
      </w:r>
      <w:bookmarkStart w:name="ss_T35C11N105S9_lv1_bd371b154" w:id="25"/>
      <w:r w:rsidRPr="00CB7CB6">
        <w:t>(</w:t>
      </w:r>
      <w:bookmarkEnd w:id="25"/>
      <w:r w:rsidRPr="00CB7CB6">
        <w:t>9)</w:t>
      </w:r>
      <w:r>
        <w:t xml:space="preserve"> “Currency exchange” means receipt of revenues from the exchange of money of one government for money of another government.</w:t>
      </w:r>
    </w:p>
    <w:p w:rsidR="00080CD9" w:rsidP="00080CD9" w:rsidRDefault="00080CD9">
      <w:pPr>
        <w:pStyle w:val="sccodifiedsection"/>
      </w:pPr>
      <w:r w:rsidRPr="00CB7CB6">
        <w:tab/>
      </w:r>
      <w:bookmarkStart w:name="ss_T35C11N105S10_lv1_792f7f20c" w:id="26"/>
      <w:r w:rsidRPr="00CB7CB6">
        <w:t>(</w:t>
      </w:r>
      <w:bookmarkEnd w:id="26"/>
      <w:r w:rsidRPr="00CB7CB6">
        <w:t xml:space="preserve">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w:t>
      </w:r>
      <w:r w:rsidRPr="00CB7CB6">
        <w:lastRenderedPageBreak/>
        <w:t>a security bears an eligible rating.</w:t>
      </w:r>
    </w:p>
    <w:p w:rsidR="00080CD9" w:rsidP="00080CD9" w:rsidRDefault="00080CD9">
      <w:pPr>
        <w:pStyle w:val="sccodifiedsection"/>
      </w:pPr>
      <w:r w:rsidRPr="00CB7CB6">
        <w:tab/>
      </w:r>
      <w:bookmarkStart w:name="ss_T35C11N105S11_lv1_e07d1178f" w:id="27"/>
      <w:r w:rsidRPr="00CB7CB6">
        <w:t>(</w:t>
      </w:r>
      <w:bookmarkEnd w:id="27"/>
      <w:r w:rsidRPr="00CB7CB6">
        <w:t>11) “Eligible rating service” means any Nationally Recognized Statistical Rating Organization (NRSRO) as defined by the U.S. Securities and Exchange Commission, and any other organization designated by the Commissioner by rule or order.</w:t>
      </w:r>
    </w:p>
    <w:p w:rsidR="00080CD9" w:rsidP="00080CD9" w:rsidRDefault="00080CD9">
      <w:pPr>
        <w:pStyle w:val="sccodifiedsection"/>
      </w:pPr>
      <w:r>
        <w:tab/>
      </w:r>
      <w:bookmarkStart w:name="ss_T35C11N105S12_lv1_9f37d6e02" w:id="28"/>
      <w:r w:rsidRPr="00CB7CB6">
        <w:t>(</w:t>
      </w:r>
      <w:bookmarkEnd w:id="28"/>
      <w:r w:rsidRPr="00CB7CB6">
        <w:t>12)</w:t>
      </w:r>
      <w:r>
        <w:t xml:space="preserve"> “Executive officer” means a president, chairperson of the executive committee, chief financial officer, responsible individual, or other individual who performs similar functions.</w:t>
      </w:r>
    </w:p>
    <w:p w:rsidR="00080CD9" w:rsidP="00080CD9" w:rsidRDefault="00080CD9">
      <w:pPr>
        <w:pStyle w:val="sccodifiedsection"/>
      </w:pPr>
      <w:r>
        <w:tab/>
      </w:r>
      <w:bookmarkStart w:name="ss_T35C11N105S13_lv1_fe6f2bba5" w:id="29"/>
      <w:r w:rsidRPr="00CB7CB6">
        <w:t>(</w:t>
      </w:r>
      <w:bookmarkEnd w:id="29"/>
      <w:r w:rsidRPr="00CB7CB6">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rsidR="00080CD9" w:rsidP="00080CD9" w:rsidRDefault="00080CD9">
      <w:pPr>
        <w:pStyle w:val="sccodifiedsection"/>
      </w:pPr>
      <w:r w:rsidRPr="00CB7CB6">
        <w:tab/>
      </w:r>
      <w:bookmarkStart w:name="ss_T35C11N105S14_lv1_5b1b37112" w:id="30"/>
      <w:r w:rsidRPr="00CB7CB6">
        <w:t>(</w:t>
      </w:r>
      <w:bookmarkEnd w:id="30"/>
      <w:r w:rsidRPr="00CB7CB6">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w:t>
      </w:r>
      <w:r>
        <w:t>,</w:t>
      </w:r>
      <w:r w:rsidRPr="00CB7CB6">
        <w:t xml:space="preserve"> an address associated with an account.</w:t>
      </w:r>
    </w:p>
    <w:p w:rsidR="00080CD9" w:rsidP="00080CD9" w:rsidRDefault="00080CD9">
      <w:pPr>
        <w:pStyle w:val="sccodifiedsection"/>
      </w:pPr>
      <w:r w:rsidRPr="00CB7CB6">
        <w:tab/>
      </w:r>
      <w:bookmarkStart w:name="ss_T35C11N105S15_lv1_8bef393b8" w:id="31"/>
      <w:r w:rsidRPr="00CB7CB6">
        <w:t>(</w:t>
      </w:r>
      <w:bookmarkEnd w:id="31"/>
      <w:r w:rsidRPr="00CB7CB6">
        <w:t>15) “Individual” means a natural person.</w:t>
      </w:r>
    </w:p>
    <w:p w:rsidR="00080CD9" w:rsidP="00080CD9" w:rsidRDefault="00080CD9">
      <w:pPr>
        <w:pStyle w:val="sccodifiedsection"/>
      </w:pPr>
      <w:r w:rsidRPr="00CB7CB6">
        <w:tab/>
      </w:r>
      <w:bookmarkStart w:name="ss_T35C11N105S16_lv1_c8199961f" w:id="32"/>
      <w:r w:rsidRPr="00CB7CB6">
        <w:t>(</w:t>
      </w:r>
      <w:bookmarkEnd w:id="32"/>
      <w:r w:rsidRPr="00CB7CB6">
        <w:t>16) “Key individual” means any individual ultimately responsible for establishing or directing policies and procedures of the licensee, such as an executive officer, manager, director, or trustee.</w:t>
      </w:r>
    </w:p>
    <w:p w:rsidR="00080CD9" w:rsidP="00080CD9" w:rsidRDefault="00080CD9">
      <w:pPr>
        <w:pStyle w:val="sccodifiedsection"/>
      </w:pPr>
      <w:r w:rsidRPr="00F4104C">
        <w:lastRenderedPageBreak/>
        <w:tab/>
      </w:r>
      <w:bookmarkStart w:name="ss_T35C11N105S17_lv1_c9564844b" w:id="33"/>
      <w:r w:rsidRPr="00CB7CB6">
        <w:t>(</w:t>
      </w:r>
      <w:bookmarkEnd w:id="33"/>
      <w:r w:rsidRPr="00CB7CB6">
        <w:t>17)</w:t>
      </w:r>
      <w:r w:rsidRPr="00F4104C">
        <w:t xml:space="preserve"> “Licensee” means a person licensed pursuant to this act.</w:t>
      </w:r>
    </w:p>
    <w:p w:rsidR="00080CD9" w:rsidP="00080CD9" w:rsidRDefault="00080CD9">
      <w:pPr>
        <w:pStyle w:val="sccodifiedsection"/>
      </w:pPr>
      <w:r w:rsidRPr="00CB7CB6">
        <w:tab/>
      </w:r>
      <w:bookmarkStart w:name="ss_T35C11N105S18_lv1_c44376ba4" w:id="34"/>
      <w:r w:rsidRPr="00CB7CB6">
        <w:t>(</w:t>
      </w:r>
      <w:bookmarkEnd w:id="34"/>
      <w:r w:rsidRPr="00CB7CB6">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rsidR="00080CD9" w:rsidP="00080CD9" w:rsidRDefault="00080CD9">
      <w:pPr>
        <w:pStyle w:val="sccodifiedsection"/>
      </w:pPr>
      <w:r>
        <w:tab/>
      </w:r>
      <w:bookmarkStart w:name="ss_T35C11N105S19_lv1_2add211a5" w:id="35"/>
      <w:r w:rsidRPr="00CB7CB6">
        <w:t>(</w:t>
      </w:r>
      <w:bookmarkEnd w:id="35"/>
      <w:r w:rsidRPr="00CB7CB6">
        <w:t>19)</w:t>
      </w:r>
      <w:r>
        <w:t xml:space="preserve"> “Monetary value” means a medium of exchange, whether or not redeemable in money.</w:t>
      </w:r>
    </w:p>
    <w:p w:rsidR="00080CD9" w:rsidP="00080CD9" w:rsidRDefault="00080CD9">
      <w:pPr>
        <w:pStyle w:val="sccodifiedsection"/>
      </w:pPr>
      <w:r>
        <w:tab/>
      </w:r>
      <w:bookmarkStart w:name="ss_T35C11N105S20_lv1_e7728362f" w:id="36"/>
      <w:r w:rsidRPr="00CB7CB6">
        <w:t>(</w:t>
      </w:r>
      <w:bookmarkEnd w:id="36"/>
      <w:r w:rsidRPr="00CB7CB6">
        <w:t>20)</w:t>
      </w:r>
      <w: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rsidR="00080CD9" w:rsidP="00080CD9" w:rsidRDefault="00080CD9">
      <w:pPr>
        <w:pStyle w:val="sccodifiedsection"/>
      </w:pPr>
      <w:r>
        <w:tab/>
      </w:r>
      <w:bookmarkStart w:name="ss_T35C11N105S21_lv1_e6689362f" w:id="37"/>
      <w:r w:rsidRPr="00CB7CB6">
        <w:t>(</w:t>
      </w:r>
      <w:bookmarkEnd w:id="37"/>
      <w:r w:rsidRPr="00CB7CB6">
        <w:t>21)</w:t>
      </w:r>
      <w:r>
        <w:t xml:space="preserve"> “Money services” means money transmission or currency exchange.</w:t>
      </w:r>
    </w:p>
    <w:p w:rsidR="00080CD9" w:rsidP="00080CD9" w:rsidRDefault="00080CD9">
      <w:pPr>
        <w:pStyle w:val="sccodifiedsection"/>
      </w:pPr>
      <w:r>
        <w:tab/>
      </w:r>
      <w:bookmarkStart w:name="ss_T35C11N105S22_lv1_e2194362f" w:id="38"/>
      <w:r w:rsidRPr="00CB7CB6">
        <w:t>(</w:t>
      </w:r>
      <w:bookmarkEnd w:id="38"/>
      <w:r w:rsidRPr="00CB7CB6">
        <w:t>22)</w:t>
      </w:r>
      <w:bookmarkStart w:name="ss_T35C11N105Sa_lv2_e5890362f" w:id="39"/>
      <w:r w:rsidRPr="00CB7CB6">
        <w:t>(</w:t>
      </w:r>
      <w:bookmarkEnd w:id="39"/>
      <w:r w:rsidRPr="00CB7CB6">
        <w:t>a)</w:t>
      </w:r>
      <w:r>
        <w:t xml:space="preserve"> “Money transmission” means</w:t>
      </w:r>
      <w:r w:rsidRPr="00CB7CB6">
        <w:t xml:space="preserve"> any of the following:</w:t>
      </w:r>
    </w:p>
    <w:p w:rsidR="00080CD9" w:rsidP="00080CD9" w:rsidRDefault="00080CD9">
      <w:pPr>
        <w:pStyle w:val="sccodifiedsection"/>
      </w:pPr>
      <w:r>
        <w:tab/>
      </w:r>
      <w:r>
        <w:tab/>
      </w:r>
      <w:r>
        <w:tab/>
      </w:r>
      <w:bookmarkStart w:name="ss_T35C11N105Si_lv3_484032e5c" w:id="40"/>
      <w:r w:rsidRPr="00CB7CB6">
        <w:t>(</w:t>
      </w:r>
      <w:bookmarkEnd w:id="40"/>
      <w:r w:rsidRPr="00CB7CB6">
        <w:t>i)</w:t>
      </w:r>
      <w:r>
        <w:t xml:space="preserve"> selling or issuing payment instruments</w:t>
      </w:r>
      <w:r w:rsidRPr="00CB7CB6">
        <w:t xml:space="preserve"> to a person located in this State;</w:t>
      </w:r>
    </w:p>
    <w:p w:rsidR="00080CD9" w:rsidP="00080CD9" w:rsidRDefault="00080CD9">
      <w:pPr>
        <w:pStyle w:val="sccodifiedsection"/>
      </w:pPr>
      <w:r>
        <w:tab/>
      </w:r>
      <w:r>
        <w:tab/>
      </w:r>
      <w:r>
        <w:tab/>
      </w:r>
      <w:bookmarkStart w:name="ss_T35C11N105Sii_lv3_a58bfcd95" w:id="41"/>
      <w:r w:rsidRPr="00CB7CB6">
        <w:t>(</w:t>
      </w:r>
      <w:bookmarkEnd w:id="41"/>
      <w:r w:rsidRPr="00CB7CB6">
        <w:t>ii) selling or issuing</w:t>
      </w:r>
      <w:r>
        <w:t xml:space="preserve"> stored value</w:t>
      </w:r>
      <w:r w:rsidRPr="00CB7CB6">
        <w:t xml:space="preserve"> to a person located in this State;</w:t>
      </w:r>
      <w:r>
        <w:t xml:space="preserve"> or</w:t>
      </w:r>
    </w:p>
    <w:p w:rsidR="00080CD9" w:rsidP="00080CD9" w:rsidRDefault="00080CD9">
      <w:pPr>
        <w:pStyle w:val="sccodifiedsection"/>
      </w:pPr>
      <w:r>
        <w:tab/>
      </w:r>
      <w:r>
        <w:tab/>
      </w:r>
      <w:r>
        <w:tab/>
      </w:r>
      <w:bookmarkStart w:name="ss_T35C11N105Siii_lv3_d710a91a3" w:id="42"/>
      <w:r w:rsidRPr="00CB7CB6">
        <w:t>(</w:t>
      </w:r>
      <w:bookmarkEnd w:id="42"/>
      <w:r w:rsidRPr="00CB7CB6">
        <w:t xml:space="preserve">iii) </w:t>
      </w:r>
      <w:r>
        <w:t>receiving money for transmission</w:t>
      </w:r>
      <w:r w:rsidRPr="00CB7CB6">
        <w:t xml:space="preserve"> in this State</w:t>
      </w:r>
      <w:r>
        <w:t>.</w:t>
      </w:r>
    </w:p>
    <w:p w:rsidR="00080CD9" w:rsidP="00080CD9" w:rsidRDefault="00080CD9">
      <w:pPr>
        <w:pStyle w:val="sccodifiedsection"/>
      </w:pPr>
      <w:r>
        <w:tab/>
      </w:r>
      <w:r>
        <w:tab/>
      </w:r>
      <w:bookmarkStart w:name="ss_T35C11N105Sb_lv2_6e630fbfc" w:id="43"/>
      <w:r w:rsidRPr="00CB7CB6">
        <w:t>(</w:t>
      </w:r>
      <w:bookmarkEnd w:id="43"/>
      <w:r w:rsidRPr="00CB7CB6">
        <w:t>b)</w:t>
      </w:r>
      <w:r>
        <w:t xml:space="preserve"> The term does not include the provision solely of delivery, online or telecommunications services, or network access.</w:t>
      </w:r>
    </w:p>
    <w:p w:rsidR="00080CD9" w:rsidP="00080CD9" w:rsidRDefault="00080CD9">
      <w:pPr>
        <w:pStyle w:val="sccodifiedsection"/>
      </w:pPr>
      <w:r w:rsidRPr="00CB7CB6">
        <w:tab/>
      </w:r>
      <w:bookmarkStart w:name="ss_T35C11N105S23_lv1_56df59a71" w:id="44"/>
      <w:r w:rsidRPr="00CB7CB6">
        <w:t>(</w:t>
      </w:r>
      <w:bookmarkEnd w:id="44"/>
      <w:r w:rsidRPr="00CB7CB6">
        <w:t>23) “MSB</w:t>
      </w:r>
      <w:r>
        <w:t>-</w:t>
      </w:r>
      <w:r w:rsidRPr="00CB7CB6">
        <w:t>accredited state” means a state agency that is accredited by the Conference of State Bank Supervisors and Money Transmitter Regulators Association for money transmission licensing and supervision.</w:t>
      </w:r>
    </w:p>
    <w:p w:rsidR="00080CD9" w:rsidP="00080CD9" w:rsidRDefault="00080CD9">
      <w:pPr>
        <w:pStyle w:val="sccodifiedsection"/>
      </w:pPr>
      <w:r w:rsidRPr="00CB7CB6">
        <w:tab/>
      </w:r>
      <w:bookmarkStart w:name="ss_T35C11N105S24_lv1_32b41e8f1" w:id="45"/>
      <w:r w:rsidRPr="00CB7CB6">
        <w:t>(</w:t>
      </w:r>
      <w:bookmarkEnd w:id="45"/>
      <w:r w:rsidRPr="00CB7CB6">
        <w:t xml:space="preserve">24) “Multistate licensing process” means any agreement entered into by and among state regulators relating to coordinated processing of applications for money transmission licenses, applications for the </w:t>
      </w:r>
      <w:r w:rsidRPr="00CB7CB6">
        <w:lastRenderedPageBreak/>
        <w:t>acquisition of control of a licensee, control determinations, or notice and information requirements for a change of key individuals.</w:t>
      </w:r>
    </w:p>
    <w:p w:rsidR="00080CD9" w:rsidP="00080CD9" w:rsidRDefault="00080CD9">
      <w:pPr>
        <w:pStyle w:val="sccodifiedsection"/>
      </w:pPr>
      <w:r w:rsidRPr="00CB7CB6">
        <w:tab/>
      </w:r>
      <w:bookmarkStart w:name="ss_T35C11N105S25_lv1_493671536" w:id="46"/>
      <w:r w:rsidRPr="00CB7CB6">
        <w:t>(</w:t>
      </w:r>
      <w:bookmarkEnd w:id="46"/>
      <w:r w:rsidRPr="00CB7CB6">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rsidR="00080CD9" w:rsidP="00080CD9" w:rsidRDefault="00080CD9">
      <w:pPr>
        <w:pStyle w:val="sccodifiedsection"/>
      </w:pPr>
      <w:r>
        <w:tab/>
      </w:r>
      <w:bookmarkStart w:name="ss_T35C11N105S26_lv1_a8995383f" w:id="47"/>
      <w:r w:rsidRPr="00CB7CB6">
        <w:t>(</w:t>
      </w:r>
      <w:bookmarkEnd w:id="47"/>
      <w:r w:rsidRPr="00CB7CB6">
        <w:t xml:space="preserve">26) </w:t>
      </w:r>
      <w:r>
        <w:t>“Outstanding</w:t>
      </w:r>
      <w:r w:rsidRPr="00CB7CB6">
        <w:t xml:space="preserve"> money transmission obligation</w:t>
      </w:r>
      <w:r>
        <w:t>”</w:t>
      </w:r>
      <w:r w:rsidRPr="00CB7CB6">
        <w:t xml:space="preserve"> is established and extinguished in accordance with applicable state law and means:</w:t>
      </w:r>
    </w:p>
    <w:p w:rsidR="00080CD9" w:rsidP="00080CD9" w:rsidRDefault="00080CD9">
      <w:pPr>
        <w:pStyle w:val="sccodifiedsection"/>
      </w:pPr>
      <w:r w:rsidRPr="00CB7CB6">
        <w:tab/>
      </w:r>
      <w:r w:rsidRPr="00CB7CB6">
        <w:tab/>
      </w:r>
      <w:bookmarkStart w:name="ss_T35C11N105Sa_lv2_6aa45c2cb" w:id="48"/>
      <w:r w:rsidRPr="00CB7CB6">
        <w:t>(</w:t>
      </w:r>
      <w:bookmarkEnd w:id="48"/>
      <w:r w:rsidRPr="00CB7CB6">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rsidR="00080CD9" w:rsidP="00080CD9" w:rsidRDefault="00080CD9">
      <w:pPr>
        <w:pStyle w:val="sccodifiedsection"/>
      </w:pPr>
      <w:r w:rsidRPr="00CB7CB6">
        <w:tab/>
      </w:r>
      <w:r w:rsidRPr="00CB7CB6">
        <w:tab/>
      </w:r>
      <w:bookmarkStart w:name="ss_T35C11N105Sb_lv2_5656fafe0" w:id="49"/>
      <w:r w:rsidRPr="00CB7CB6">
        <w:t>(</w:t>
      </w:r>
      <w:bookmarkEnd w:id="49"/>
      <w:r w:rsidRPr="00CB7CB6">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rsidR="00080CD9" w:rsidP="00080CD9" w:rsidRDefault="00080CD9">
      <w:pPr>
        <w:pStyle w:val="sccodifiedsection"/>
      </w:pPr>
      <w:r w:rsidRPr="00CB7CB6">
        <w:tab/>
      </w:r>
      <w:r w:rsidRPr="00CB7CB6">
        <w:tab/>
      </w:r>
      <w:bookmarkStart w:name="ss_T35C11N105Sc_lv2_aa3eb86c7" w:id="50"/>
      <w:r w:rsidRPr="00CB7CB6">
        <w:t>(</w:t>
      </w:r>
      <w:bookmarkEnd w:id="50"/>
      <w:r w:rsidRPr="00CB7CB6">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t>.</w:t>
      </w:r>
    </w:p>
    <w:p w:rsidR="00080CD9" w:rsidP="00080CD9" w:rsidRDefault="00080CD9">
      <w:pPr>
        <w:pStyle w:val="sccodifiedsection"/>
      </w:pPr>
      <w:r w:rsidRPr="00CB7CB6">
        <w:tab/>
      </w:r>
      <w:bookmarkStart w:name="ss_T35C11N105S27_lv1_1ea35209d" w:id="51"/>
      <w:r w:rsidRPr="00CB7CB6">
        <w:t>(</w:t>
      </w:r>
      <w:bookmarkEnd w:id="51"/>
      <w:r w:rsidRPr="00CB7CB6">
        <w:t>27) “Passive investor” means a person that:</w:t>
      </w:r>
    </w:p>
    <w:p w:rsidR="00080CD9" w:rsidP="00080CD9" w:rsidRDefault="00080CD9">
      <w:pPr>
        <w:pStyle w:val="sccodifiedsection"/>
      </w:pPr>
      <w:r w:rsidRPr="00CB7CB6">
        <w:tab/>
      </w:r>
      <w:r w:rsidRPr="00CB7CB6">
        <w:tab/>
      </w:r>
      <w:bookmarkStart w:name="ss_T35C11N105Sa_lv2_32e09467b" w:id="52"/>
      <w:r w:rsidRPr="00CB7CB6">
        <w:t>(</w:t>
      </w:r>
      <w:bookmarkEnd w:id="52"/>
      <w:r w:rsidRPr="00CB7CB6">
        <w:t>a) does not have the power to elect a majority of key individuals or executive officers, managers, directors, trustees, or other persons exercising managerial authority of a person in control of a licensee;</w:t>
      </w:r>
    </w:p>
    <w:p w:rsidR="00080CD9" w:rsidP="00080CD9" w:rsidRDefault="00080CD9">
      <w:pPr>
        <w:pStyle w:val="sccodifiedsection"/>
      </w:pPr>
      <w:r w:rsidRPr="00CB7CB6">
        <w:lastRenderedPageBreak/>
        <w:tab/>
      </w:r>
      <w:r w:rsidRPr="00CB7CB6">
        <w:tab/>
      </w:r>
      <w:bookmarkStart w:name="ss_T35C11N105Sb_lv2_ec7f100be" w:id="53"/>
      <w:r w:rsidRPr="00CB7CB6">
        <w:t>(</w:t>
      </w:r>
      <w:bookmarkEnd w:id="53"/>
      <w:r w:rsidRPr="00CB7CB6">
        <w:t>b) is not employed by and does not have any managerial duties of the licensee or person in control of a licensee;</w:t>
      </w:r>
    </w:p>
    <w:p w:rsidR="00080CD9" w:rsidP="00080CD9" w:rsidRDefault="00080CD9">
      <w:pPr>
        <w:pStyle w:val="sccodifiedsection"/>
      </w:pPr>
      <w:r w:rsidRPr="00CB7CB6">
        <w:tab/>
      </w:r>
      <w:r w:rsidRPr="00CB7CB6">
        <w:tab/>
      </w:r>
      <w:bookmarkStart w:name="ss_T35C11N105Sc_lv2_ce97861e8" w:id="54"/>
      <w:r w:rsidRPr="00CB7CB6">
        <w:t>(</w:t>
      </w:r>
      <w:bookmarkEnd w:id="54"/>
      <w:r w:rsidRPr="00CB7CB6">
        <w:t>c) does not have the power to exercise, directly or indirectly, a controlling influence over the management or policies of a licensee or person in control of a licensee; and</w:t>
      </w:r>
    </w:p>
    <w:p w:rsidR="00080CD9" w:rsidP="00080CD9" w:rsidRDefault="00080CD9">
      <w:pPr>
        <w:pStyle w:val="sccodifiedsection"/>
      </w:pPr>
      <w:r w:rsidRPr="00CB7CB6">
        <w:tab/>
      </w:r>
      <w:r w:rsidRPr="00CB7CB6">
        <w:tab/>
      </w:r>
      <w:bookmarkStart w:name="ss_T35C11N105Sd_lv2_7ac4bfb51" w:id="55"/>
      <w:r w:rsidRPr="00CB7CB6">
        <w:t>(</w:t>
      </w:r>
      <w:bookmarkEnd w:id="55"/>
      <w:r w:rsidRPr="00CB7CB6">
        <w:t>d) either:</w:t>
      </w:r>
    </w:p>
    <w:p w:rsidR="00080CD9" w:rsidP="00080CD9" w:rsidRDefault="00080CD9">
      <w:pPr>
        <w:pStyle w:val="sccodifiedsection"/>
      </w:pPr>
      <w:r w:rsidRPr="00CB7CB6">
        <w:tab/>
      </w:r>
      <w:r w:rsidRPr="00CB7CB6">
        <w:tab/>
      </w:r>
      <w:r w:rsidRPr="00CB7CB6">
        <w:tab/>
      </w:r>
      <w:bookmarkStart w:name="ss_T35C11N105Si_lv3_1de929ce0" w:id="56"/>
      <w:r w:rsidRPr="00CB7CB6">
        <w:t>(</w:t>
      </w:r>
      <w:bookmarkEnd w:id="56"/>
      <w:r w:rsidRPr="00CB7CB6">
        <w:t>i) attests to subitems (a), (b), and (c), in a form and in a medium prescribed by the Commissioner; or</w:t>
      </w:r>
    </w:p>
    <w:p w:rsidR="00080CD9" w:rsidP="00080CD9" w:rsidRDefault="00080CD9">
      <w:pPr>
        <w:pStyle w:val="sccodifiedsection"/>
      </w:pPr>
      <w:r w:rsidRPr="00CB7CB6">
        <w:tab/>
      </w:r>
      <w:r w:rsidRPr="00CB7CB6">
        <w:tab/>
      </w:r>
      <w:r w:rsidRPr="00CB7CB6">
        <w:tab/>
      </w:r>
      <w:bookmarkStart w:name="ss_T35C11N105Sii_lv3_1d974115a" w:id="57"/>
      <w:r w:rsidRPr="00CB7CB6">
        <w:t>(</w:t>
      </w:r>
      <w:bookmarkEnd w:id="57"/>
      <w:r w:rsidRPr="00CB7CB6">
        <w:t>ii) commits to the passivity characteristics of subitems (a), (b), and (c), in a written document.</w:t>
      </w:r>
    </w:p>
    <w:p w:rsidR="00080CD9" w:rsidP="00080CD9" w:rsidRDefault="00080CD9">
      <w:pPr>
        <w:pStyle w:val="sccodifiedsection"/>
      </w:pPr>
      <w:r>
        <w:tab/>
      </w:r>
      <w:bookmarkStart w:name="ss_T35C11N105S28_lv1_a08c973b3" w:id="58"/>
      <w:r w:rsidRPr="00CB7CB6">
        <w:t>(</w:t>
      </w:r>
      <w:bookmarkEnd w:id="58"/>
      <w:r w:rsidRPr="00CB7CB6">
        <w:t>28)</w:t>
      </w:r>
      <w:r>
        <w:t xml:space="preserve"> “Payment instrument” means a</w:t>
      </w:r>
      <w:r w:rsidRPr="00CB7CB6">
        <w:t xml:space="preserve"> written or electronic</w:t>
      </w:r>
      <w:r>
        <w:t xml:space="preserve"> check, draft, money order, traveler’s check, or other</w:t>
      </w:r>
      <w:r w:rsidRPr="00CB7CB6">
        <w:t xml:space="preserve"> written or electronic</w:t>
      </w:r>
      <w:r>
        <w:t xml:space="preserve"> instrument for the transmission or payment of money or monetary value, whether or not negotiable. The term does not include </w:t>
      </w:r>
      <w:r w:rsidRPr="00CB7CB6">
        <w:t>stored value or any instrument that (A) is redeemable by the issuer only for goods or services provided by the issuer or its affiliate or franchisee of the issuer or its affiliate, except to the extent required by applicable law to be redeemable in cash for its cash value; or (B) not sold to the public but issued and distributed as part of a loyalty, rewards, or promotional program.</w:t>
      </w:r>
    </w:p>
    <w:p w:rsidR="00080CD9" w:rsidP="00080CD9" w:rsidRDefault="00080CD9">
      <w:pPr>
        <w:pStyle w:val="sccodifiedsection"/>
      </w:pPr>
      <w:r w:rsidRPr="00CB7CB6">
        <w:tab/>
      </w:r>
      <w:bookmarkStart w:name="ss_T35C11N105S29_lv1_6cc980082" w:id="59"/>
      <w:r w:rsidRPr="00CB7CB6">
        <w:t>(</w:t>
      </w:r>
      <w:bookmarkEnd w:id="59"/>
      <w:r w:rsidRPr="00CB7CB6">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p w:rsidR="00080CD9" w:rsidP="00080CD9" w:rsidRDefault="00080CD9">
      <w:pPr>
        <w:pStyle w:val="sccodifiedsection"/>
      </w:pPr>
      <w:r>
        <w:tab/>
      </w:r>
      <w:bookmarkStart w:name="ss_T35C11N105S30_lv1_a83f17ba9" w:id="60"/>
      <w:r w:rsidRPr="00CB7CB6">
        <w:t>(</w:t>
      </w:r>
      <w:bookmarkEnd w:id="60"/>
      <w:r w:rsidRPr="00CB7CB6">
        <w:t>30)</w:t>
      </w:r>
      <w:r>
        <w:t xml:space="preserve"> “Person” means an individual, corporation, trust,</w:t>
      </w:r>
      <w:r w:rsidRPr="00CB7CB6">
        <w:t xml:space="preserve"> general</w:t>
      </w:r>
      <w:r>
        <w:t xml:space="preserve"> </w:t>
      </w:r>
      <w:r>
        <w:lastRenderedPageBreak/>
        <w:t xml:space="preserve">partnership, </w:t>
      </w:r>
      <w:r w:rsidRPr="00CB7CB6">
        <w:t xml:space="preserve">limited partnership, </w:t>
      </w:r>
      <w:r>
        <w:t xml:space="preserve">limited‑liability company, association, joint </w:t>
      </w:r>
      <w:r w:rsidRPr="00CB7CB6">
        <w:t>stock corporation</w:t>
      </w:r>
      <w:r>
        <w:t xml:space="preserve">, </w:t>
      </w:r>
      <w:r w:rsidRPr="00CB7CB6">
        <w:t>or other corporate entity identified by the Commissioner</w:t>
      </w:r>
      <w:r>
        <w:t>.</w:t>
      </w:r>
    </w:p>
    <w:p w:rsidR="00080CD9" w:rsidP="00080CD9" w:rsidRDefault="00080CD9">
      <w:pPr>
        <w:pStyle w:val="sccodifiedsection"/>
      </w:pPr>
      <w:r>
        <w:tab/>
      </w:r>
      <w:bookmarkStart w:name="ss_T35C11N105S31_lv1_ac480a017" w:id="61"/>
      <w:r w:rsidRPr="00CB7CB6">
        <w:t>(</w:t>
      </w:r>
      <w:bookmarkEnd w:id="61"/>
      <w:r w:rsidRPr="00CB7CB6">
        <w:t>31)</w:t>
      </w:r>
      <w:r>
        <w:t xml:space="preserve"> “Record” means information that is inscribed on a tangible medium or that is stored in an electronic or other medium and is retrievable in perceivable form.</w:t>
      </w:r>
    </w:p>
    <w:p w:rsidR="00080CD9" w:rsidP="00080CD9" w:rsidRDefault="00080CD9">
      <w:pPr>
        <w:pStyle w:val="sccodifiedsection"/>
      </w:pPr>
      <w:r>
        <w:tab/>
      </w:r>
      <w:bookmarkStart w:name="ss_T35C11N105S32_lv1_7f31cca4a" w:id="62"/>
      <w:r w:rsidRPr="00CB7CB6">
        <w:t>(</w:t>
      </w:r>
      <w:bookmarkEnd w:id="62"/>
      <w:r w:rsidRPr="00CB7CB6">
        <w:t>32)</w:t>
      </w:r>
      <w:r>
        <w:t xml:space="preserve"> </w:t>
      </w:r>
      <w:r w:rsidRPr="00CB7CB6">
        <w:t>“Receiving money for transmission” or “money received for transmission” means receiving money or monetary value in the United States for transmission within or outside the United States by electronic or other means.</w:t>
      </w:r>
    </w:p>
    <w:p w:rsidR="00080CD9" w:rsidP="00080CD9" w:rsidRDefault="00080CD9">
      <w:pPr>
        <w:pStyle w:val="sccodifiedsection"/>
      </w:pPr>
      <w:r>
        <w:tab/>
      </w:r>
      <w:bookmarkStart w:name="ss_T35C11N105S33_lv1_155529fe5" w:id="63"/>
      <w:r w:rsidRPr="00CB7CB6">
        <w:t>(</w:t>
      </w:r>
      <w:bookmarkEnd w:id="63"/>
      <w:r w:rsidRPr="00CB7CB6">
        <w:t>33)</w:t>
      </w:r>
      <w:r>
        <w:t xml:space="preserve"> “State” means a state</w:t>
      </w:r>
      <w:r w:rsidRPr="00CB7CB6">
        <w:t>,</w:t>
      </w:r>
      <w:r>
        <w:t xml:space="preserve"> territory</w:t>
      </w:r>
      <w:r w:rsidRPr="00CB7CB6">
        <w:t>,</w:t>
      </w:r>
      <w:r>
        <w:t xml:space="preserve"> or possession of the United States</w:t>
      </w:r>
      <w:r w:rsidRPr="00CB7CB6">
        <w:t>, the District of Columbia, or the Commonwealth of Puerto Rico</w:t>
      </w:r>
      <w:r>
        <w:t>.</w:t>
      </w:r>
    </w:p>
    <w:p w:rsidR="00080CD9" w:rsidP="00080CD9" w:rsidRDefault="00080CD9">
      <w:pPr>
        <w:pStyle w:val="sccodifiedsection"/>
      </w:pPr>
      <w:r>
        <w:tab/>
      </w:r>
      <w:bookmarkStart w:name="ss_T35C11N105S34_lv1_ea696b7af" w:id="64"/>
      <w:r w:rsidRPr="00CB7CB6">
        <w:t>(</w:t>
      </w:r>
      <w:bookmarkEnd w:id="64"/>
      <w:r w:rsidRPr="00CB7CB6">
        <w:t>34)</w:t>
      </w:r>
      <w:r>
        <w:t xml:space="preserve"> “Stored value” means monetary value </w:t>
      </w:r>
      <w:r w:rsidRPr="00CB7CB6">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w:t>
      </w:r>
      <w:r>
        <w:t>-</w:t>
      </w:r>
      <w:r w:rsidRPr="00CB7CB6">
        <w:t>loop stored value, or stored value not sold to the public but issued and distributed as part of a loyalty, rewards, or promotional program.</w:t>
      </w:r>
    </w:p>
    <w:p w:rsidR="00080CD9" w:rsidP="00080CD9" w:rsidRDefault="00080CD9">
      <w:pPr>
        <w:pStyle w:val="sccodifiedsection"/>
      </w:pPr>
      <w:r w:rsidRPr="00CB7CB6">
        <w:tab/>
      </w:r>
      <w:bookmarkStart w:name="ss_T35C11N105S35_lv1_9c2a206e4" w:id="65"/>
      <w:r w:rsidRPr="00CB7CB6">
        <w:t>(</w:t>
      </w:r>
      <w:bookmarkEnd w:id="65"/>
      <w:r w:rsidRPr="00CB7CB6">
        <w:t>35) “Tangible net worth” means the aggregate assets of a licensee excluding all intangible assets, less liabilities, as determined in accordance with United States Generally Accepted Accounting Principles.</w:t>
      </w:r>
    </w:p>
    <w:p w:rsidR="00080CD9" w:rsidP="00080CD9" w:rsidRDefault="00080CD9">
      <w:pPr>
        <w:pStyle w:val="sccodifiedsection"/>
      </w:pPr>
      <w:r>
        <w:tab/>
      </w:r>
      <w:bookmarkStart w:name="ss_T35C11N105S36_lv1_875c87a9b" w:id="66"/>
      <w:r w:rsidRPr="00CB7CB6">
        <w:t>(</w:t>
      </w:r>
      <w:bookmarkEnd w:id="66"/>
      <w:r w:rsidRPr="00CB7CB6">
        <w:t>36)</w:t>
      </w:r>
      <w:r>
        <w:t xml:space="preserve"> “Unsafe or unsound practice” means a practice or conduct by a person licensed to engage in money transmission or an authorized delegate of such a person, which creates the likelihood of material loss, </w:t>
      </w:r>
      <w:r>
        <w:lastRenderedPageBreak/>
        <w:t>insolvency, or dissipation of the licensee’s assets, or otherwise materially prejudices the interests of its customers.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110_575e32b0e" w:id="67"/>
      <w:r>
        <w:t>S</w:t>
      </w:r>
      <w:bookmarkEnd w:id="67"/>
      <w:r>
        <w:t>ection 35‑11‑110.</w:t>
      </w:r>
      <w:r>
        <w:tab/>
      </w:r>
      <w:bookmarkStart w:name="ss_T35C11N110SA_lv1_e9f24987" w:id="68"/>
      <w:bookmarkStart w:name="up_a5fc230b7" w:id="69"/>
      <w:r w:rsidRPr="00CB7CB6">
        <w:t>(</w:t>
      </w:r>
      <w:bookmarkEnd w:id="68"/>
      <w:bookmarkEnd w:id="69"/>
      <w:r w:rsidRPr="00CB7CB6">
        <w:t xml:space="preserve">A) </w:t>
      </w:r>
      <w:r>
        <w:t>This chapter does not apply to:</w:t>
      </w:r>
    </w:p>
    <w:p w:rsidR="00080CD9" w:rsidP="00080CD9" w:rsidRDefault="00080CD9">
      <w:pPr>
        <w:pStyle w:val="sccodifiedsection"/>
      </w:pPr>
      <w:r>
        <w:tab/>
      </w:r>
      <w:r>
        <w:tab/>
      </w:r>
      <w:bookmarkStart w:name="ss_T35C11N110S1_lv2_361a9185f" w:id="70"/>
      <w:r>
        <w:t>(</w:t>
      </w:r>
      <w:bookmarkEnd w:id="70"/>
      <w:r>
        <w:t xml:space="preserve">1) the United States or a department, agency, or instrumentality </w:t>
      </w:r>
      <w:r w:rsidRPr="00CB7CB6">
        <w:t>thereof, or its agent</w:t>
      </w:r>
      <w:r>
        <w:t>;</w:t>
      </w:r>
    </w:p>
    <w:p w:rsidR="00080CD9" w:rsidP="00080CD9" w:rsidRDefault="00080CD9">
      <w:pPr>
        <w:pStyle w:val="sccodifiedsection"/>
      </w:pPr>
      <w:r>
        <w:tab/>
      </w:r>
      <w:r>
        <w:tab/>
      </w:r>
      <w:bookmarkStart w:name="ss_T35C11N110S2_lv2_5bdfe534b" w:id="71"/>
      <w:r>
        <w:t>(</w:t>
      </w:r>
      <w:bookmarkEnd w:id="71"/>
      <w:r>
        <w:t xml:space="preserve">2) money transmission by the United States Postal Service or by </w:t>
      </w:r>
      <w:r w:rsidRPr="00CB7CB6">
        <w:t xml:space="preserve">an agent </w:t>
      </w:r>
      <w:r>
        <w:t>of the United States Postal Service;</w:t>
      </w:r>
    </w:p>
    <w:p w:rsidR="00080CD9" w:rsidP="00080CD9" w:rsidRDefault="00080CD9">
      <w:pPr>
        <w:pStyle w:val="sccodifiedsection"/>
      </w:pPr>
      <w:r>
        <w:tab/>
      </w:r>
      <w:r>
        <w:tab/>
      </w:r>
      <w:bookmarkStart w:name="ss_T35C11N110S3_lv2_88e6b5f9a" w:id="72"/>
      <w:r>
        <w:t>(</w:t>
      </w:r>
      <w:bookmarkEnd w:id="72"/>
      <w:r>
        <w:t xml:space="preserve">3) a state, county, city, or </w:t>
      </w:r>
      <w:r w:rsidRPr="00CB7CB6">
        <w:t xml:space="preserve">any other </w:t>
      </w:r>
      <w:r>
        <w:t>governmental agency or governmental subdivision</w:t>
      </w:r>
      <w:r w:rsidRPr="00CB7CB6">
        <w:t xml:space="preserve"> or instrumentality</w:t>
      </w:r>
      <w:r>
        <w:t xml:space="preserve"> of a state</w:t>
      </w:r>
      <w:r w:rsidRPr="00CB7CB6">
        <w:t>, or its agent</w:t>
      </w:r>
      <w:r>
        <w:t>;</w:t>
      </w:r>
    </w:p>
    <w:p w:rsidR="00080CD9" w:rsidP="00080CD9" w:rsidRDefault="00080CD9">
      <w:pPr>
        <w:pStyle w:val="sccodifiedsection"/>
      </w:pPr>
      <w:r>
        <w:tab/>
      </w:r>
      <w:r>
        <w:tab/>
      </w:r>
      <w:bookmarkStart w:name="ss_T35C11N110S4_lv2_bcd2b0cf1" w:id="73"/>
      <w:r>
        <w:t>(</w:t>
      </w:r>
      <w:bookmarkEnd w:id="73"/>
      <w:r>
        <w:t xml:space="preserve">4) </w:t>
      </w:r>
      <w:r w:rsidRPr="00CB7CB6">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t>;</w:t>
      </w:r>
    </w:p>
    <w:p w:rsidR="00080CD9" w:rsidP="00080CD9" w:rsidRDefault="00080CD9">
      <w:pPr>
        <w:pStyle w:val="sccodifiedsection"/>
      </w:pPr>
      <w:r>
        <w:tab/>
      </w:r>
      <w:r>
        <w:tab/>
      </w:r>
      <w:bookmarkStart w:name="ss_T35C11N110S5_lv2_238b8e490" w:id="74"/>
      <w:r>
        <w:t>(</w:t>
      </w:r>
      <w:bookmarkEnd w:id="74"/>
      <w:r>
        <w:t xml:space="preserve">5) electronic funds transfer of governmental benefits for a federal, state, county, or governmental agency by a contractor on behalf of the United States or a department, agency, or instrumentality </w:t>
      </w:r>
      <w:r w:rsidRPr="00CB7CB6">
        <w:t>thereof</w:t>
      </w:r>
      <w:r>
        <w:t xml:space="preserve">, or </w:t>
      </w:r>
      <w:r w:rsidRPr="00CB7CB6">
        <w:t xml:space="preserve">on behalf of </w:t>
      </w:r>
      <w:r>
        <w:t xml:space="preserve">a state or governmental subdivision, agency, or instrumentality </w:t>
      </w:r>
      <w:r w:rsidRPr="00CB7CB6">
        <w:t>thereof</w:t>
      </w:r>
      <w:r>
        <w:t>;</w:t>
      </w:r>
    </w:p>
    <w:p w:rsidR="00080CD9" w:rsidP="00080CD9" w:rsidRDefault="00080CD9">
      <w:pPr>
        <w:pStyle w:val="sccodifiedsection"/>
      </w:pPr>
      <w:r>
        <w:tab/>
      </w:r>
      <w:r>
        <w:tab/>
      </w:r>
      <w:bookmarkStart w:name="ss_T35C11N110S6_lv2_5d9ff8d76" w:id="75"/>
      <w:r>
        <w:t>(</w:t>
      </w:r>
      <w:bookmarkEnd w:id="75"/>
      <w:r>
        <w:t xml:space="preserve">6) a board of trade designated as a contract market under the federal Commodity Exchange Act, 7 U.S.C. Section 1‑25 </w:t>
      </w:r>
      <w:r w:rsidRPr="00CB7CB6">
        <w:t xml:space="preserve"> as amended or recodified from time to time</w:t>
      </w:r>
      <w:r>
        <w:t>, or a person that, in the ordinary course of business, provides clearance and settlement services for a board of trade to the extent of its operation as or for a board of trade;</w:t>
      </w:r>
    </w:p>
    <w:p w:rsidR="00080CD9" w:rsidP="00080CD9" w:rsidRDefault="00080CD9">
      <w:pPr>
        <w:pStyle w:val="sccodifiedsection"/>
      </w:pPr>
      <w:r>
        <w:tab/>
      </w:r>
      <w:r>
        <w:tab/>
      </w:r>
      <w:bookmarkStart w:name="ss_T35C11N110S7_lv2_8c5624b5c" w:id="76"/>
      <w:r>
        <w:t>(</w:t>
      </w:r>
      <w:bookmarkEnd w:id="76"/>
      <w:r>
        <w:t xml:space="preserve">7) a registered futures commission merchant under the federal </w:t>
      </w:r>
      <w:r>
        <w:lastRenderedPageBreak/>
        <w:t>commodities laws to the extent of its operation as a futures commission merchant;</w:t>
      </w:r>
    </w:p>
    <w:p w:rsidR="00080CD9" w:rsidP="00080CD9" w:rsidRDefault="00080CD9">
      <w:pPr>
        <w:pStyle w:val="sccodifiedsection"/>
      </w:pPr>
      <w:r>
        <w:tab/>
      </w:r>
      <w:r>
        <w:tab/>
      </w:r>
      <w:bookmarkStart w:name="ss_T35C11N110S8_lv2_b24797390" w:id="77"/>
      <w:r w:rsidRPr="00CB7CB6">
        <w:t>(</w:t>
      </w:r>
      <w:bookmarkEnd w:id="77"/>
      <w:r w:rsidRPr="00CB7CB6">
        <w:t>8)</w:t>
      </w:r>
      <w:r>
        <w:t xml:space="preserve"> an operator of a payment system to the extent that it provides processing, clearing, or settlement services, between or among persons </w:t>
      </w:r>
      <w:r w:rsidRPr="00CB7CB6">
        <w:t xml:space="preserve">exempted </w:t>
      </w:r>
      <w:r>
        <w:t>by this section, in connection with wire transfers, credit card transactions, debit card transactions, stored‑value transactions, automated clearing house transfers,</w:t>
      </w:r>
      <w:r w:rsidRPr="00CB7CB6">
        <w:t xml:space="preserve"> or</w:t>
      </w:r>
      <w:r>
        <w:t xml:space="preserve"> similar funds transfers;</w:t>
      </w:r>
    </w:p>
    <w:p w:rsidR="00080CD9" w:rsidP="00080CD9" w:rsidRDefault="00080CD9">
      <w:pPr>
        <w:pStyle w:val="sccodifiedsection"/>
      </w:pPr>
      <w:r>
        <w:tab/>
      </w:r>
      <w:r>
        <w:tab/>
      </w:r>
      <w:bookmarkStart w:name="ss_T35C11N110S9_lv2_5ae5d38a5" w:id="78"/>
      <w:r w:rsidRPr="00CB7CB6">
        <w:t>(</w:t>
      </w:r>
      <w:bookmarkEnd w:id="78"/>
      <w:r w:rsidRPr="00CB7CB6">
        <w:t>9)</w:t>
      </w:r>
      <w:r>
        <w:t xml:space="preserve"> a person registered as a securities broker‑dealer under federal or state securities laws to the extent of his operation as a securities broker‑dealer; </w:t>
      </w:r>
    </w:p>
    <w:p w:rsidR="00080CD9" w:rsidP="00080CD9" w:rsidRDefault="00080CD9">
      <w:pPr>
        <w:pStyle w:val="sccodifiedsection"/>
      </w:pPr>
      <w:r>
        <w:tab/>
      </w:r>
      <w:r>
        <w:tab/>
      </w:r>
      <w:bookmarkStart w:name="ss_T35C11N110S10_lv2_db750e44a" w:id="79"/>
      <w:r w:rsidRPr="00CB7CB6">
        <w:t>(</w:t>
      </w:r>
      <w:bookmarkEnd w:id="79"/>
      <w:r w:rsidRPr="00CB7CB6">
        <w:t>10)</w:t>
      </w:r>
      <w:r>
        <w:t xml:space="preserve"> </w:t>
      </w:r>
      <w:r w:rsidRPr="00CB7CB6">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rsidR="00080CD9" w:rsidP="00080CD9" w:rsidRDefault="00080CD9">
      <w:pPr>
        <w:pStyle w:val="sccodifiedsection"/>
      </w:pPr>
      <w:r w:rsidRPr="00CB7CB6">
        <w:tab/>
      </w:r>
      <w:r w:rsidRPr="00CB7CB6">
        <w:tab/>
      </w:r>
      <w:bookmarkStart w:name="ss_T35C11N110S11_lv2_66afeb884" w:id="80"/>
      <w:r w:rsidRPr="00CB7CB6">
        <w:t>(</w:t>
      </w:r>
      <w:bookmarkEnd w:id="80"/>
      <w:r w:rsidRPr="00CB7CB6">
        <w:t>11) a person expressly appointed as a third‑party service provider to, or agent of, an entity exempt under Section 35‑11‑110(A)(4), solely to the extent that:</w:t>
      </w:r>
    </w:p>
    <w:p w:rsidR="00080CD9" w:rsidP="00080CD9" w:rsidRDefault="00080CD9">
      <w:pPr>
        <w:pStyle w:val="sccodifiedsection"/>
      </w:pPr>
      <w:r w:rsidRPr="00CB7CB6">
        <w:tab/>
      </w:r>
      <w:r w:rsidRPr="00CB7CB6">
        <w:tab/>
      </w:r>
      <w:r w:rsidRPr="00CB7CB6">
        <w:tab/>
      </w:r>
      <w:bookmarkStart w:name="ss_T35C11N110Sa_lv3_ca8749c74" w:id="81"/>
      <w:r w:rsidRPr="00CB7CB6">
        <w:t>(</w:t>
      </w:r>
      <w:bookmarkEnd w:id="81"/>
      <w:r w:rsidRPr="00CB7CB6">
        <w:t>a) such service provider or agent is engaging in money transmission on behalf of and pursuant to a written agreement with the exempt entity that sets forth the specific functions that the service provider or agent is to perform; and</w:t>
      </w:r>
    </w:p>
    <w:p w:rsidR="00080CD9" w:rsidP="00080CD9" w:rsidRDefault="00080CD9">
      <w:pPr>
        <w:pStyle w:val="sccodifiedsection"/>
      </w:pPr>
      <w:r w:rsidRPr="00CB7CB6">
        <w:tab/>
      </w:r>
      <w:r w:rsidRPr="00CB7CB6">
        <w:tab/>
      </w:r>
      <w:r w:rsidRPr="00CB7CB6">
        <w:tab/>
      </w:r>
      <w:bookmarkStart w:name="ss_T35C11N110Sb_lv3_123e353f9" w:id="82"/>
      <w:r w:rsidRPr="00CB7CB6">
        <w:t>(</w:t>
      </w:r>
      <w:bookmarkEnd w:id="82"/>
      <w:r w:rsidRPr="00CB7CB6">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rsidR="00080CD9" w:rsidP="00080CD9" w:rsidRDefault="00080CD9">
      <w:pPr>
        <w:pStyle w:val="sccodifiedsection"/>
      </w:pPr>
      <w:r w:rsidRPr="00CB7CB6">
        <w:tab/>
      </w:r>
      <w:r w:rsidRPr="00CB7CB6">
        <w:tab/>
      </w:r>
      <w:bookmarkStart w:name="ss_T35C11N110S12_lv2_636aac87e" w:id="83"/>
      <w:r w:rsidRPr="00CB7CB6">
        <w:t>(</w:t>
      </w:r>
      <w:bookmarkEnd w:id="83"/>
      <w:r w:rsidRPr="00CB7CB6">
        <w:t xml:space="preserve">12) a person appointed as an agent of a payee to collect and process a payment from a payor to the payee for goods or services, other than </w:t>
      </w:r>
      <w:r w:rsidRPr="00CB7CB6">
        <w:lastRenderedPageBreak/>
        <w:t>money transmission itself, provided to the payor by the payee, provided that:</w:t>
      </w:r>
    </w:p>
    <w:p w:rsidR="00080CD9" w:rsidP="00080CD9" w:rsidRDefault="00080CD9">
      <w:pPr>
        <w:pStyle w:val="sccodifiedsection"/>
      </w:pPr>
      <w:r w:rsidRPr="00CB7CB6">
        <w:tab/>
      </w:r>
      <w:r w:rsidRPr="00CB7CB6">
        <w:tab/>
      </w:r>
      <w:r w:rsidRPr="00CB7CB6">
        <w:tab/>
      </w:r>
      <w:bookmarkStart w:name="ss_T35C11N110Sa_lv3_7ebf47f22" w:id="84"/>
      <w:r w:rsidRPr="00CB7CB6">
        <w:t>(</w:t>
      </w:r>
      <w:bookmarkEnd w:id="84"/>
      <w:r w:rsidRPr="00CB7CB6">
        <w:t>a) there exists a written agreement between the payee and the agent directing the agent to collect and process payments from payors on the payee’s behalf;</w:t>
      </w:r>
    </w:p>
    <w:p w:rsidR="00080CD9" w:rsidP="00080CD9" w:rsidRDefault="00080CD9">
      <w:pPr>
        <w:pStyle w:val="sccodifiedsection"/>
      </w:pPr>
      <w:r w:rsidRPr="00CB7CB6">
        <w:tab/>
      </w:r>
      <w:r w:rsidRPr="00CB7CB6">
        <w:tab/>
      </w:r>
      <w:r w:rsidRPr="00CB7CB6">
        <w:tab/>
      </w:r>
      <w:bookmarkStart w:name="ss_T35C11N110Sb_lv3_98dcd4960" w:id="85"/>
      <w:r w:rsidRPr="00CB7CB6">
        <w:t>(</w:t>
      </w:r>
      <w:bookmarkEnd w:id="85"/>
      <w:r w:rsidRPr="00CB7CB6">
        <w:t>b) the payee holds the agent out to the public as accepting payments for goods or services on the payee’s behalf; and</w:t>
      </w:r>
    </w:p>
    <w:p w:rsidR="00080CD9" w:rsidP="00080CD9" w:rsidRDefault="00080CD9">
      <w:pPr>
        <w:pStyle w:val="sccodifiedsection"/>
      </w:pPr>
      <w:r w:rsidRPr="00CB7CB6">
        <w:tab/>
      </w:r>
      <w:r w:rsidRPr="00CB7CB6">
        <w:tab/>
      </w:r>
      <w:r w:rsidRPr="00CB7CB6">
        <w:tab/>
      </w:r>
      <w:bookmarkStart w:name="ss_T35C11N110Sc_lv3_d55124f80" w:id="86"/>
      <w:r w:rsidRPr="00CB7CB6">
        <w:t>(</w:t>
      </w:r>
      <w:bookmarkEnd w:id="86"/>
      <w:r w:rsidRPr="00CB7CB6">
        <w:t>c) payment for the goods and services is treated as received by the payee upon receipt by the agent so that the payor’s obligation is extinguished and there is no risk of loss to the payor if the agent fails to remit the funds to the payee;</w:t>
      </w:r>
    </w:p>
    <w:p w:rsidR="00080CD9" w:rsidP="00080CD9" w:rsidRDefault="00080CD9">
      <w:pPr>
        <w:pStyle w:val="sccodifiedsection"/>
      </w:pPr>
      <w:r w:rsidRPr="00CB7CB6">
        <w:tab/>
      </w:r>
      <w:r w:rsidRPr="00CB7CB6">
        <w:tab/>
      </w:r>
      <w:bookmarkStart w:name="ss_T35C11N110S13_lv2_29ce52098" w:id="87"/>
      <w:r w:rsidRPr="00CB7CB6">
        <w:t>(</w:t>
      </w:r>
      <w:bookmarkEnd w:id="87"/>
      <w:r w:rsidRPr="00CB7CB6">
        <w:t>13) a person that acts as an intermediary by processing payments between an entity that has directly incurred an outstanding money transmission obligation to a sender, and the sender’s designated recipient, provided that the entity:</w:t>
      </w:r>
    </w:p>
    <w:p w:rsidR="00080CD9" w:rsidP="00080CD9" w:rsidRDefault="00080CD9">
      <w:pPr>
        <w:pStyle w:val="sccodifiedsection"/>
      </w:pPr>
      <w:r w:rsidRPr="00CB7CB6">
        <w:tab/>
      </w:r>
      <w:r w:rsidRPr="00CB7CB6">
        <w:tab/>
      </w:r>
      <w:r w:rsidRPr="00CB7CB6">
        <w:tab/>
      </w:r>
      <w:bookmarkStart w:name="ss_T35C11N110Sa_lv3_9ac8c430c" w:id="88"/>
      <w:r w:rsidRPr="00CB7CB6">
        <w:t>(</w:t>
      </w:r>
      <w:bookmarkEnd w:id="88"/>
      <w:r w:rsidRPr="00CB7CB6">
        <w:t>a) is properly licensed or exempt from licensing requirements under this chapter;</w:t>
      </w:r>
    </w:p>
    <w:p w:rsidR="00080CD9" w:rsidP="00080CD9" w:rsidRDefault="00080CD9">
      <w:pPr>
        <w:pStyle w:val="sccodifiedsection"/>
      </w:pPr>
      <w:r w:rsidRPr="00CB7CB6">
        <w:tab/>
      </w:r>
      <w:r w:rsidRPr="00CB7CB6">
        <w:tab/>
      </w:r>
      <w:r w:rsidRPr="00CB7CB6">
        <w:tab/>
      </w:r>
      <w:bookmarkStart w:name="ss_T35C11N110Sb_lv3_810741753" w:id="89"/>
      <w:r w:rsidRPr="00CB7CB6">
        <w:t>(</w:t>
      </w:r>
      <w:bookmarkEnd w:id="89"/>
      <w:r w:rsidRPr="00CB7CB6">
        <w:t>b) provides a receipt, electronic record, or other written confirmation to the sender identifying the entity as the provider of money transmission in the transaction; and</w:t>
      </w:r>
    </w:p>
    <w:p w:rsidR="00080CD9" w:rsidP="00080CD9" w:rsidRDefault="00080CD9">
      <w:pPr>
        <w:pStyle w:val="sccodifiedsection"/>
      </w:pPr>
      <w:r w:rsidRPr="00CB7CB6">
        <w:tab/>
      </w:r>
      <w:r w:rsidRPr="00CB7CB6">
        <w:tab/>
      </w:r>
      <w:r w:rsidRPr="00CB7CB6">
        <w:tab/>
      </w:r>
      <w:bookmarkStart w:name="ss_T35C11N110Sc_lv3_47ccdc5ed" w:id="90"/>
      <w:r w:rsidRPr="00CB7CB6">
        <w:t>(</w:t>
      </w:r>
      <w:bookmarkEnd w:id="90"/>
      <w:r w:rsidRPr="00CB7CB6">
        <w:t>c) bears sole responsibility to satisfy the outstanding money transmission obligation to the sender, including the obligation to make the sender whole in connection with any failure to transmit the funds to the sender’s designated recipient;</w:t>
      </w:r>
    </w:p>
    <w:p w:rsidRPr="00CB7CB6" w:rsidR="00080CD9" w:rsidP="00080CD9" w:rsidRDefault="00080CD9">
      <w:pPr>
        <w:pStyle w:val="sccodifiedsection"/>
      </w:pPr>
      <w:r w:rsidRPr="00CB7CB6">
        <w:tab/>
      </w:r>
      <w:r w:rsidRPr="00CB7CB6">
        <w:tab/>
      </w:r>
      <w:bookmarkStart w:name="ss_T35C11N110S14_lv2_9cae73322" w:id="91"/>
      <w:r w:rsidRPr="00CB7CB6">
        <w:t>(</w:t>
      </w:r>
      <w:bookmarkEnd w:id="91"/>
      <w:r w:rsidRPr="00CB7CB6">
        <w:t xml:space="preserve">14) </w:t>
      </w:r>
      <w:r w:rsidRPr="00CB7CB6">
        <w:tab/>
        <w:t>a person exempt by regulation or order if the Commissioner finds such exemption to be in the public interest and that the regulation of such person is not necessary for the purposes of this chapter; or</w:t>
      </w:r>
    </w:p>
    <w:p w:rsidR="00080CD9" w:rsidP="00080CD9" w:rsidRDefault="00080CD9">
      <w:pPr>
        <w:pStyle w:val="sccodifiedsection"/>
      </w:pPr>
      <w:r w:rsidRPr="00CB7CB6">
        <w:tab/>
      </w:r>
      <w:r w:rsidRPr="00CB7CB6">
        <w:tab/>
      </w:r>
      <w:bookmarkStart w:name="ss_T35C11N110S15_lv2_6b4fd1ad7" w:id="92"/>
      <w:r w:rsidRPr="00CB7CB6">
        <w:t>(</w:t>
      </w:r>
      <w:bookmarkEnd w:id="92"/>
      <w:r w:rsidRPr="00CB7CB6">
        <w:t>15) payroll processing services.</w:t>
      </w:r>
    </w:p>
    <w:p w:rsidR="00080CD9" w:rsidP="00080CD9" w:rsidRDefault="00080CD9">
      <w:pPr>
        <w:pStyle w:val="sccodifiedsection"/>
      </w:pPr>
      <w:r w:rsidRPr="00CB7CB6">
        <w:tab/>
      </w:r>
      <w:bookmarkStart w:name="ss_T35C11N110SB_lv1_a181df1e9" w:id="93"/>
      <w:r w:rsidRPr="00CB7CB6">
        <w:t>(</w:t>
      </w:r>
      <w:bookmarkEnd w:id="93"/>
      <w:r w:rsidRPr="00CB7CB6">
        <w:t xml:space="preserve">B) The Commissioner may require that a person claiming to be </w:t>
      </w:r>
      <w:r w:rsidRPr="00CB7CB6">
        <w:lastRenderedPageBreak/>
        <w:t>exempt from licensing pursuant to this section provide information and documentation to the Commissioner demonstrating that it qualifies for any claimed exemption.</w:t>
      </w:r>
    </w:p>
    <w:p w:rsidR="00080CD9" w:rsidP="00080CD9" w:rsidRDefault="00080CD9">
      <w:pPr>
        <w:pStyle w:val="sccodifiedsection"/>
      </w:pPr>
    </w:p>
    <w:p w:rsidR="00080CD9" w:rsidP="00080CD9" w:rsidRDefault="00080CD9">
      <w:pPr>
        <w:pStyle w:val="sccodifiedsection"/>
        <w:jc w:val="center"/>
      </w:pPr>
      <w:bookmarkStart w:name="up_83a4cd0d2" w:id="94"/>
      <w:r>
        <w:t>A</w:t>
      </w:r>
      <w:bookmarkEnd w:id="94"/>
      <w:r>
        <w:t>rticle 2</w:t>
      </w:r>
    </w:p>
    <w:p w:rsidR="00080CD9" w:rsidP="00080CD9" w:rsidRDefault="00080CD9">
      <w:pPr>
        <w:pStyle w:val="sccodifiedsection"/>
        <w:jc w:val="center"/>
      </w:pPr>
    </w:p>
    <w:p w:rsidR="00080CD9" w:rsidP="00080CD9" w:rsidRDefault="00080CD9">
      <w:pPr>
        <w:pStyle w:val="sccodifiedsection"/>
        <w:jc w:val="center"/>
      </w:pPr>
      <w:bookmarkStart w:name="up_217b7fcb1" w:id="95"/>
      <w:r>
        <w:t>M</w:t>
      </w:r>
      <w:bookmarkEnd w:id="95"/>
      <w:r>
        <w:t>oney Transmission Licenses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200_2aa852e1f" w:id="96"/>
      <w:r>
        <w:t>S</w:t>
      </w:r>
      <w:bookmarkEnd w:id="96"/>
      <w:r>
        <w:t>ection 35‑11‑200.</w:t>
      </w:r>
      <w:r>
        <w:tab/>
      </w:r>
      <w:bookmarkStart w:name="ss_T35C11N200SA_lv1_86c8dadb" w:id="97"/>
      <w:bookmarkStart w:name="up_7a0658597" w:id="98"/>
      <w:r>
        <w:t>(</w:t>
      </w:r>
      <w:bookmarkEnd w:id="97"/>
      <w:bookmarkEnd w:id="98"/>
      <w:r>
        <w:t>A) A person may not engage in the business of money transmission or advertise, solicit, or hold himself out as providing money transmission unless the person is:</w:t>
      </w:r>
    </w:p>
    <w:p w:rsidR="00080CD9" w:rsidP="00080CD9" w:rsidRDefault="00080CD9">
      <w:pPr>
        <w:pStyle w:val="sccodifiedsection"/>
      </w:pPr>
      <w:r>
        <w:tab/>
      </w:r>
      <w:r>
        <w:tab/>
      </w:r>
      <w:bookmarkStart w:name="ss_T35C11N200S1_lv2_7eadc35fd" w:id="99"/>
      <w:r>
        <w:t>(</w:t>
      </w:r>
      <w:bookmarkEnd w:id="99"/>
      <w:r>
        <w:t xml:space="preserve">1) licensed under this </w:t>
      </w:r>
      <w:r w:rsidRPr="00CB7CB6">
        <w:t>article</w:t>
      </w:r>
      <w:r>
        <w:t>;</w:t>
      </w:r>
    </w:p>
    <w:p w:rsidR="00080CD9" w:rsidP="00080CD9" w:rsidRDefault="00080CD9">
      <w:pPr>
        <w:pStyle w:val="sccodifiedsection"/>
      </w:pPr>
      <w:r>
        <w:tab/>
      </w:r>
      <w:r>
        <w:tab/>
      </w:r>
      <w:bookmarkStart w:name="ss_T35C11N200S2_lv2_429184d62" w:id="100"/>
      <w:r>
        <w:t>(</w:t>
      </w:r>
      <w:bookmarkEnd w:id="100"/>
      <w:r>
        <w:t>2) an authorized delegate of a person licensed pursuant to this article; or</w:t>
      </w:r>
    </w:p>
    <w:p w:rsidR="00080CD9" w:rsidP="00080CD9" w:rsidRDefault="00080CD9">
      <w:pPr>
        <w:pStyle w:val="sccodifiedsection"/>
      </w:pPr>
      <w:r>
        <w:tab/>
      </w:r>
      <w:r>
        <w:tab/>
      </w:r>
      <w:bookmarkStart w:name="ss_T35C11N200S3_lv2_0bb1de5e9" w:id="101"/>
      <w:r>
        <w:t>(</w:t>
      </w:r>
      <w:bookmarkEnd w:id="101"/>
      <w:r>
        <w:t xml:space="preserve">3) </w:t>
      </w:r>
      <w:r w:rsidRPr="00CB7CB6">
        <w:t>exempted under Section 35‑11‑110</w:t>
      </w:r>
      <w:r>
        <w:t>.</w:t>
      </w:r>
    </w:p>
    <w:p w:rsidR="00080CD9" w:rsidP="00080CD9" w:rsidRDefault="00080CD9">
      <w:pPr>
        <w:pStyle w:val="sccodifiedsection"/>
      </w:pPr>
      <w:r>
        <w:tab/>
      </w:r>
      <w:bookmarkStart w:name="ss_T35C11N200SB_lv1_6133b1135" w:id="102"/>
      <w:r>
        <w:t>(</w:t>
      </w:r>
      <w:bookmarkEnd w:id="102"/>
      <w:r>
        <w:t>B) A license issued pursuant to this chapter is not transferable or assignable.</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205_5219808ad" w:id="103"/>
      <w:r>
        <w:t>S</w:t>
      </w:r>
      <w:bookmarkEnd w:id="103"/>
      <w:r>
        <w:t>ection 35‑11‑205.</w:t>
      </w:r>
      <w:r>
        <w:tab/>
      </w:r>
      <w:bookmarkStart w:name="ss_T35C11N205SA_lv1_2e27cf75" w:id="104"/>
      <w:bookmarkStart w:name="up_12ffe38f5" w:id="105"/>
      <w:r>
        <w:t>(</w:t>
      </w:r>
      <w:bookmarkEnd w:id="104"/>
      <w:bookmarkEnd w:id="105"/>
      <w:r>
        <w:t xml:space="preserve">A) </w:t>
      </w:r>
      <w:bookmarkStart w:name="up_c35f22568" w:id="106"/>
      <w:r>
        <w:t>A</w:t>
      </w:r>
      <w:bookmarkEnd w:id="106"/>
      <w:r>
        <w:t xml:space="preserve"> person applying for a license pursuant to this article shall do so in a form and in a medium prescribed by the </w:t>
      </w:r>
      <w:r w:rsidRPr="00CB7CB6">
        <w:t>Commissioner</w:t>
      </w:r>
      <w:r>
        <w:t>.</w:t>
      </w:r>
      <w:r w:rsidRPr="00CB7CB6">
        <w:t xml:space="preserve">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w:t>
      </w:r>
      <w:r>
        <w:t xml:space="preserve"> The application must state or contain:</w:t>
      </w:r>
    </w:p>
    <w:p w:rsidR="00080CD9" w:rsidP="00080CD9" w:rsidRDefault="00080CD9">
      <w:pPr>
        <w:pStyle w:val="sccodifiedsection"/>
      </w:pPr>
      <w:r>
        <w:tab/>
      </w:r>
      <w:r>
        <w:tab/>
      </w:r>
      <w:bookmarkStart w:name="ss_T35C11N205S1_lv2_1905cacee" w:id="107"/>
      <w:r>
        <w:t>(</w:t>
      </w:r>
      <w:bookmarkEnd w:id="107"/>
      <w:r>
        <w:t>1) the legal name, residential and business addresses of the applicant, and any fictitious or trade name used by the applicant in conducting its business;</w:t>
      </w:r>
    </w:p>
    <w:p w:rsidR="00080CD9" w:rsidP="00080CD9" w:rsidRDefault="00080CD9">
      <w:pPr>
        <w:pStyle w:val="sccodifiedsection"/>
      </w:pPr>
      <w:r>
        <w:lastRenderedPageBreak/>
        <w:tab/>
      </w:r>
      <w:r>
        <w:tab/>
      </w:r>
      <w:bookmarkStart w:name="ss_T35C11N205S2_lv2_ef1a6547b" w:id="108"/>
      <w:r>
        <w:t>(</w:t>
      </w:r>
      <w:bookmarkEnd w:id="108"/>
      <w:r>
        <w:t>2) a list of any criminal convictions of the applicant and any material litigation in which the applicant has been involved in the ten‑year period next preceding the submission of the application;</w:t>
      </w:r>
    </w:p>
    <w:p w:rsidR="00080CD9" w:rsidP="00080CD9" w:rsidRDefault="00080CD9">
      <w:pPr>
        <w:pStyle w:val="sccodifiedsection"/>
      </w:pPr>
      <w:r>
        <w:tab/>
      </w:r>
      <w:r>
        <w:tab/>
      </w:r>
      <w:bookmarkStart w:name="ss_T35C11N205S3_lv2_d8143f8d3" w:id="109"/>
      <w:r>
        <w:t>(</w:t>
      </w:r>
      <w:bookmarkEnd w:id="109"/>
      <w:r>
        <w:t>3) a description of any money services previously provided by the applicant and the money services that the applicant seeks to provide in this State;</w:t>
      </w:r>
    </w:p>
    <w:p w:rsidR="00080CD9" w:rsidP="00080CD9" w:rsidRDefault="00080CD9">
      <w:pPr>
        <w:pStyle w:val="sccodifiedsection"/>
      </w:pPr>
      <w:r>
        <w:tab/>
      </w:r>
      <w:r>
        <w:tab/>
      </w:r>
      <w:bookmarkStart w:name="ss_T35C11N205S4_lv2_5c02f1c2a" w:id="110"/>
      <w:r>
        <w:t>(</w:t>
      </w:r>
      <w:bookmarkEnd w:id="110"/>
      <w:r>
        <w:t>4) a list of the applicant’s proposed authorized delegates and the locations in this State where the applicant and the applicant’s authorized delegates propose to engage in money transmission or provide other money services;</w:t>
      </w:r>
    </w:p>
    <w:p w:rsidR="00080CD9" w:rsidP="00080CD9" w:rsidRDefault="00080CD9">
      <w:pPr>
        <w:pStyle w:val="sccodifiedsection"/>
      </w:pPr>
      <w:r>
        <w:tab/>
      </w:r>
      <w:r>
        <w:tab/>
      </w:r>
      <w:bookmarkStart w:name="ss_T35C11N205S5_lv2_186dff9d4" w:id="111"/>
      <w:r>
        <w:t>(</w:t>
      </w:r>
      <w:bookmarkEnd w:id="111"/>
      <w:r>
        <w:t>5) a list of other states in which the applicant is licensed to engage in money transmission or provide other money services and any license revocations, suspensions, or other disciplinary action taken against the applicant in another state;</w:t>
      </w:r>
    </w:p>
    <w:p w:rsidR="00080CD9" w:rsidP="00080CD9" w:rsidRDefault="00080CD9">
      <w:pPr>
        <w:pStyle w:val="sccodifiedsection"/>
      </w:pPr>
      <w:r>
        <w:tab/>
      </w:r>
      <w:r>
        <w:tab/>
      </w:r>
      <w:bookmarkStart w:name="ss_T35C11N205S6_lv2_c40fed383" w:id="112"/>
      <w:r>
        <w:t>(</w:t>
      </w:r>
      <w:bookmarkEnd w:id="112"/>
      <w:r>
        <w:t>6) information concerning a bankruptcy or receivership proceeding affecting the licensee</w:t>
      </w:r>
      <w:r w:rsidRPr="00CB7CB6">
        <w:t xml:space="preserve"> or a person in control of a licensee</w:t>
      </w:r>
      <w:r>
        <w:t>;</w:t>
      </w:r>
    </w:p>
    <w:p w:rsidR="00080CD9" w:rsidP="00080CD9" w:rsidRDefault="00080CD9">
      <w:pPr>
        <w:pStyle w:val="sccodifiedsection"/>
      </w:pPr>
      <w:r>
        <w:tab/>
      </w:r>
      <w:r>
        <w:tab/>
      </w:r>
      <w:bookmarkStart w:name="ss_T35C11N205S7_lv2_6556dbfe9" w:id="113"/>
      <w:r>
        <w:t>(</w:t>
      </w:r>
      <w:bookmarkEnd w:id="113"/>
      <w:r>
        <w:t>7) a sample form of contract for authorized delegates, if applicable</w:t>
      </w:r>
      <w:r w:rsidRPr="00CB7CB6">
        <w:t>;</w:t>
      </w:r>
    </w:p>
    <w:p w:rsidR="00080CD9" w:rsidP="00080CD9" w:rsidRDefault="00080CD9">
      <w:pPr>
        <w:pStyle w:val="sccodifiedsection"/>
      </w:pPr>
      <w:r w:rsidRPr="00CB7CB6">
        <w:tab/>
      </w:r>
      <w:r w:rsidRPr="00CB7CB6">
        <w:tab/>
      </w:r>
      <w:bookmarkStart w:name="ss_T35C11N205S8_lv2_5e6e157d8" w:id="114"/>
      <w:r w:rsidRPr="00CB7CB6">
        <w:t>(</w:t>
      </w:r>
      <w:bookmarkEnd w:id="114"/>
      <w:r w:rsidRPr="00CB7CB6">
        <w:t>8)</w:t>
      </w:r>
      <w:r>
        <w:t xml:space="preserve"> a sample form of payment instrument, if applicable;</w:t>
      </w:r>
    </w:p>
    <w:p w:rsidR="00080CD9" w:rsidP="00080CD9" w:rsidRDefault="00080CD9">
      <w:pPr>
        <w:pStyle w:val="sccodifiedsection"/>
      </w:pPr>
      <w:r>
        <w:tab/>
      </w:r>
      <w:r>
        <w:tab/>
      </w:r>
      <w:bookmarkStart w:name="ss_T35C11N205S9_lv2_9e4b64041" w:id="115"/>
      <w:r w:rsidRPr="00CB7CB6">
        <w:t>(</w:t>
      </w:r>
      <w:bookmarkEnd w:id="115"/>
      <w:r w:rsidRPr="00CB7CB6">
        <w:t>9)</w:t>
      </w:r>
      <w:r>
        <w:t xml:space="preserve"> the name and address of any </w:t>
      </w:r>
      <w:r w:rsidRPr="00CB7CB6">
        <w:t xml:space="preserve">federally insured depository financial institution </w:t>
      </w:r>
      <w:r>
        <w:t xml:space="preserve">through which the </w:t>
      </w:r>
      <w:r w:rsidRPr="00CB7CB6">
        <w:t>applicant plans to conduct money transmission</w:t>
      </w:r>
      <w:r>
        <w:t>;</w:t>
      </w:r>
      <w:r w:rsidRPr="00CB7CB6">
        <w:t xml:space="preserve"> and</w:t>
      </w:r>
    </w:p>
    <w:p w:rsidR="00080CD9" w:rsidP="00080CD9" w:rsidRDefault="00080CD9">
      <w:pPr>
        <w:pStyle w:val="sccodifiedsection"/>
      </w:pPr>
      <w:r>
        <w:tab/>
      </w:r>
      <w:r>
        <w:tab/>
      </w:r>
      <w:bookmarkStart w:name="ss_T35C11N205S10_lv2_cf9286a49" w:id="116"/>
      <w:r>
        <w:t>(</w:t>
      </w:r>
      <w:bookmarkEnd w:id="116"/>
      <w:r>
        <w:t>10) other information the commissioner reasonably requires with respect to the applicant.</w:t>
      </w:r>
    </w:p>
    <w:p w:rsidR="00080CD9" w:rsidP="00080CD9" w:rsidRDefault="00080CD9">
      <w:pPr>
        <w:pStyle w:val="sccodifiedsection"/>
      </w:pPr>
      <w:r>
        <w:tab/>
      </w:r>
      <w:bookmarkStart w:name="ss_T35C11N205SB_lv1_de5460743" w:id="117"/>
      <w:r w:rsidRPr="00CB7CB6">
        <w:t>(</w:t>
      </w:r>
      <w:bookmarkEnd w:id="117"/>
      <w:r w:rsidRPr="00CB7CB6">
        <w:t>B)</w:t>
      </w:r>
      <w:r>
        <w:t xml:space="preserve"> If an applicant is a corporation, limited liability company, partnership, or other</w:t>
      </w:r>
      <w:r w:rsidRPr="00CB7CB6">
        <w:t xml:space="preserve"> legal</w:t>
      </w:r>
      <w:r>
        <w:t xml:space="preserve"> entity, the applicant also shall provide:</w:t>
      </w:r>
    </w:p>
    <w:p w:rsidR="00080CD9" w:rsidP="00080CD9" w:rsidRDefault="00080CD9">
      <w:pPr>
        <w:pStyle w:val="sccodifiedsection"/>
      </w:pPr>
      <w:r>
        <w:tab/>
      </w:r>
      <w:r>
        <w:tab/>
      </w:r>
      <w:bookmarkStart w:name="ss_T35C11N205S1_lv2_bfb8bac03" w:id="118"/>
      <w:r>
        <w:t>(</w:t>
      </w:r>
      <w:bookmarkEnd w:id="118"/>
      <w:r>
        <w:t>1) the date of the applicant’s incorporation or formation and state or country of incorporation or formation;</w:t>
      </w:r>
    </w:p>
    <w:p w:rsidR="00080CD9" w:rsidP="00080CD9" w:rsidRDefault="00080CD9">
      <w:pPr>
        <w:pStyle w:val="sccodifiedsection"/>
      </w:pPr>
      <w:r>
        <w:tab/>
      </w:r>
      <w:r>
        <w:tab/>
      </w:r>
      <w:bookmarkStart w:name="ss_T35C11N205S2_lv2_94432840c" w:id="119"/>
      <w:r>
        <w:t>(</w:t>
      </w:r>
      <w:bookmarkEnd w:id="119"/>
      <w:r>
        <w:t xml:space="preserve">2) if applicable, a certificate of good standing from </w:t>
      </w:r>
      <w:r w:rsidRPr="00CB7CB6">
        <w:t xml:space="preserve">this State and </w:t>
      </w:r>
      <w:r>
        <w:t>the state or country in which the applicant is incorporated or formed;</w:t>
      </w:r>
    </w:p>
    <w:p w:rsidR="00080CD9" w:rsidP="00080CD9" w:rsidRDefault="00080CD9">
      <w:pPr>
        <w:pStyle w:val="sccodifiedsection"/>
      </w:pPr>
      <w:r>
        <w:lastRenderedPageBreak/>
        <w:tab/>
      </w:r>
      <w:r>
        <w:tab/>
      </w:r>
      <w:bookmarkStart w:name="ss_T35C11N205S3_lv2_134a73da2" w:id="120"/>
      <w:r>
        <w:t>(</w:t>
      </w:r>
      <w:bookmarkEnd w:id="120"/>
      <w:r>
        <w:t>3) a brief description of the structure or organization of the applicant, including a parent entity or subsidiary of the applicant, and whether a parent entity or subsidiary is publicly traded;</w:t>
      </w:r>
    </w:p>
    <w:p w:rsidR="00080CD9" w:rsidP="00080CD9" w:rsidRDefault="00080CD9">
      <w:pPr>
        <w:pStyle w:val="sccodifiedsection"/>
      </w:pPr>
      <w:r>
        <w:tab/>
      </w:r>
      <w:r>
        <w:tab/>
      </w:r>
      <w:bookmarkStart w:name="ss_T35C11N205S4_lv2_1a9969a0c" w:id="121"/>
      <w:r>
        <w:t>(</w:t>
      </w:r>
      <w:bookmarkEnd w:id="121"/>
      <w:r>
        <w:t>4) the legal name, a fictitious or trade name, all business and residential addresses, and the employment, in the ten‑year period next preceding the submission of the application of each executive officer, manager, director, or person who has control of the applicant;</w:t>
      </w:r>
    </w:p>
    <w:p w:rsidR="00080CD9" w:rsidP="00080CD9" w:rsidRDefault="00080CD9">
      <w:pPr>
        <w:pStyle w:val="sccodifiedsection"/>
      </w:pPr>
      <w:r>
        <w:tab/>
      </w:r>
      <w:r>
        <w:tab/>
      </w:r>
      <w:bookmarkStart w:name="ss_T35C11N205S5_lv2_40d8d0aef" w:id="122"/>
      <w:r>
        <w:t>(</w:t>
      </w:r>
      <w:bookmarkEnd w:id="122"/>
      <w:r>
        <w:t>5) a list of criminal convictions and material litigation in which an executive officer, a manager, director, or person in control of, the applicant has been involved in the ten‑year period next preceding the submission of the application;</w:t>
      </w:r>
    </w:p>
    <w:p w:rsidR="00080CD9" w:rsidP="00080CD9" w:rsidRDefault="00080CD9">
      <w:pPr>
        <w:pStyle w:val="sccodifiedsection"/>
      </w:pPr>
      <w:r>
        <w:tab/>
      </w:r>
      <w:r>
        <w:tab/>
      </w:r>
      <w:bookmarkStart w:name="ss_T35C11N205S6_lv2_c45433f43" w:id="123"/>
      <w:r>
        <w:t>(</w:t>
      </w:r>
      <w:bookmarkEnd w:id="123"/>
      <w:r>
        <w:t>6) a copy of the applicant’s audited financial statements for the most recent fiscal year and, if available, for the two‑year period next preceding the submission of the application</w:t>
      </w:r>
      <w:r w:rsidRPr="00CB7CB6">
        <w:t xml:space="preserve"> or, if determined to be acceptable to the Commissioner, certified unaudited financial statements for the most recent fiscal year or other period acceptable to the Commissioner</w:t>
      </w:r>
      <w:r>
        <w:t>;</w:t>
      </w:r>
    </w:p>
    <w:p w:rsidR="00080CD9" w:rsidP="00080CD9" w:rsidRDefault="00080CD9">
      <w:pPr>
        <w:pStyle w:val="sccodifiedsection"/>
      </w:pPr>
      <w:r>
        <w:tab/>
      </w:r>
      <w:r>
        <w:tab/>
      </w:r>
      <w:bookmarkStart w:name="ss_T35C11N205S7_lv2_eb9f1bb63" w:id="124"/>
      <w:r>
        <w:t>(</w:t>
      </w:r>
      <w:bookmarkEnd w:id="124"/>
      <w:r>
        <w:t xml:space="preserve">7) a </w:t>
      </w:r>
      <w:r w:rsidRPr="00CB7CB6">
        <w:t>certified copy of unaudited financial statements of the applicant for the most recent fiscal quarter</w:t>
      </w:r>
      <w:r>
        <w:t>;</w:t>
      </w:r>
    </w:p>
    <w:p w:rsidR="00080CD9" w:rsidP="00080CD9" w:rsidRDefault="00080CD9">
      <w:pPr>
        <w:pStyle w:val="sccodifiedsection"/>
      </w:pPr>
      <w:r>
        <w:tab/>
      </w:r>
      <w:r>
        <w:tab/>
      </w:r>
      <w:bookmarkStart w:name="ss_T35C11N205S8_lv2_8b888cd6c" w:id="125"/>
      <w:r>
        <w:t>(</w:t>
      </w:r>
      <w:bookmarkEnd w:id="125"/>
      <w:r>
        <w:t xml:space="preserve">8) if the applicant is publicly traded, a copy of the most recent report filed with the United States Securities and Exchange Commission pursuant to Section 13 of the federal Securities Exchange Act of 1934, 15 U.S.C. Section 78m, </w:t>
      </w:r>
      <w:r w:rsidRPr="00CB7CB6">
        <w:t>as amended or recodified from time to time</w:t>
      </w:r>
      <w:r>
        <w:t>;</w:t>
      </w:r>
    </w:p>
    <w:p w:rsidR="00080CD9" w:rsidP="00080CD9" w:rsidRDefault="00080CD9">
      <w:pPr>
        <w:pStyle w:val="sccodifiedsection"/>
      </w:pPr>
      <w:r>
        <w:tab/>
      </w:r>
      <w:r>
        <w:tab/>
      </w:r>
      <w:bookmarkStart w:name="ss_T35C11N205S9_lv2_2a9468e40" w:id="126"/>
      <w:r>
        <w:t>(</w:t>
      </w:r>
      <w:bookmarkEnd w:id="126"/>
      <w:r>
        <w:t>9) if the applicant is a wholly owned subsidiary of a:</w:t>
      </w:r>
    </w:p>
    <w:p w:rsidR="00080CD9" w:rsidP="00080CD9" w:rsidRDefault="00080CD9">
      <w:pPr>
        <w:pStyle w:val="sccodifiedsection"/>
      </w:pPr>
      <w:r>
        <w:tab/>
      </w:r>
      <w:r>
        <w:tab/>
      </w:r>
      <w:r>
        <w:tab/>
      </w:r>
      <w:bookmarkStart w:name="ss_T35C11N205Sa_lv3_d18dfaae6" w:id="127"/>
      <w:r>
        <w:t>(</w:t>
      </w:r>
      <w:bookmarkEnd w:id="127"/>
      <w:r>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sidRPr="00CB7CB6">
        <w:t xml:space="preserve">as amended or recodified from time to </w:t>
      </w:r>
      <w:r w:rsidRPr="00CB7CB6">
        <w:lastRenderedPageBreak/>
        <w:t>time</w:t>
      </w:r>
      <w:r>
        <w:t>; or</w:t>
      </w:r>
    </w:p>
    <w:p w:rsidR="00080CD9" w:rsidP="00080CD9" w:rsidRDefault="00080CD9">
      <w:pPr>
        <w:pStyle w:val="sccodifiedsection"/>
      </w:pPr>
      <w:r>
        <w:tab/>
      </w:r>
      <w:r>
        <w:tab/>
      </w:r>
      <w:r>
        <w:tab/>
      </w:r>
      <w:bookmarkStart w:name="ss_T35C11N205Sb_lv3_a26b5653c" w:id="128"/>
      <w:r>
        <w:t>(</w:t>
      </w:r>
      <w:bookmarkEnd w:id="128"/>
      <w:r>
        <w:t>b) corporation publicly traded outside the United States, a copy of similar documentation filed with the regulator of the parent corporation’s domicile outside the United States;</w:t>
      </w:r>
    </w:p>
    <w:p w:rsidR="00080CD9" w:rsidP="00080CD9" w:rsidRDefault="00080CD9">
      <w:pPr>
        <w:pStyle w:val="sccodifiedsection"/>
      </w:pPr>
      <w:r>
        <w:tab/>
      </w:r>
      <w:r>
        <w:tab/>
      </w:r>
      <w:bookmarkStart w:name="ss_T35C11N205S10_lv2_0918d886d" w:id="129"/>
      <w:r>
        <w:t>(</w:t>
      </w:r>
      <w:bookmarkEnd w:id="129"/>
      <w:r>
        <w:t>10) the name and address of the applicant’s registered agent in this State; and</w:t>
      </w:r>
    </w:p>
    <w:p w:rsidR="00080CD9" w:rsidP="00080CD9" w:rsidRDefault="00080CD9">
      <w:pPr>
        <w:pStyle w:val="sccodifiedsection"/>
      </w:pPr>
      <w:r>
        <w:tab/>
      </w:r>
      <w:r>
        <w:tab/>
      </w:r>
      <w:bookmarkStart w:name="ss_T35C11N205S11_lv2_52e0c7d94" w:id="130"/>
      <w:r>
        <w:t>(</w:t>
      </w:r>
      <w:bookmarkEnd w:id="130"/>
      <w:r>
        <w:t xml:space="preserve">11) other information the </w:t>
      </w:r>
      <w:r w:rsidRPr="00CB7CB6">
        <w:t xml:space="preserve">Commissioner </w:t>
      </w:r>
      <w:r>
        <w:t>reasonably requires with respect to the applicant.</w:t>
      </w:r>
    </w:p>
    <w:p w:rsidR="00080CD9" w:rsidP="00080CD9" w:rsidRDefault="00080CD9">
      <w:pPr>
        <w:pStyle w:val="sccodifiedsection"/>
      </w:pPr>
      <w:r>
        <w:tab/>
      </w:r>
      <w:bookmarkStart w:name="ss_T35C11N205SC_lv1_ecfa7255a" w:id="131"/>
      <w:r w:rsidRPr="00CB7CB6">
        <w:t>(</w:t>
      </w:r>
      <w:bookmarkEnd w:id="131"/>
      <w:r w:rsidRPr="00CB7CB6">
        <w:t>C)</w:t>
      </w:r>
      <w:r>
        <w:t xml:space="preserve"> A nonrefundable application fee of one thousand five hundred dollars and a license fee of </w:t>
      </w:r>
      <w:r w:rsidRPr="00CB7CB6">
        <w:t>one thousand six hundred</w:t>
      </w:r>
      <w:r>
        <w:t xml:space="preserve"> dollars must accompany an application for a license pursuant to this article. The license fee must be refunded if the application is denied.</w:t>
      </w:r>
    </w:p>
    <w:p w:rsidR="00080CD9" w:rsidP="00080CD9" w:rsidRDefault="00080CD9">
      <w:pPr>
        <w:pStyle w:val="sccodifiedsection"/>
      </w:pPr>
      <w:r>
        <w:tab/>
      </w:r>
      <w:bookmarkStart w:name="ss_T35C11N205SD_lv1_d8958c6a5" w:id="132"/>
      <w:r w:rsidRPr="00CB7CB6">
        <w:t>(</w:t>
      </w:r>
      <w:bookmarkEnd w:id="132"/>
      <w:r w:rsidRPr="00CB7CB6">
        <w:t>D)</w:t>
      </w:r>
      <w:r>
        <w:t xml:space="preserve"> The </w:t>
      </w:r>
      <w:r w:rsidRPr="00CB7CB6">
        <w:t xml:space="preserve">Commissioner </w:t>
      </w:r>
      <w:r>
        <w:t xml:space="preserve">may waive one or more requirements of subsections </w:t>
      </w:r>
      <w:r w:rsidRPr="00CB7CB6">
        <w:t>(A)</w:t>
      </w:r>
      <w:r>
        <w:t xml:space="preserve"> and </w:t>
      </w:r>
      <w:r w:rsidRPr="00CB7CB6">
        <w:t>(B)</w:t>
      </w:r>
      <w:r>
        <w:t xml:space="preserve"> or permit an applicant to submit other information in lieu of the required information.</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210_0a548ca86" w:id="133"/>
      <w:r>
        <w:t>S</w:t>
      </w:r>
      <w:bookmarkEnd w:id="133"/>
      <w:r>
        <w:t>ection 35‑11‑210.</w:t>
      </w:r>
      <w:r>
        <w:tab/>
      </w:r>
      <w:bookmarkStart w:name="ss_T35C11N210SA_lv1_b92d6270" w:id="134"/>
      <w:r>
        <w:t>(</w:t>
      </w:r>
      <w:bookmarkEnd w:id="134"/>
      <w:r>
        <w:t xml:space="preserve">A) </w:t>
      </w:r>
      <w:r w:rsidRPr="00CB7CB6">
        <w:t>Any individual in control of a licensee or applicant, any individual that seeks to acquire control of a licensee, and each key individual shall furnish to the Commissioner through NMLS the following items:</w:t>
      </w:r>
    </w:p>
    <w:p w:rsidR="00080CD9" w:rsidP="00080CD9" w:rsidRDefault="00080CD9">
      <w:pPr>
        <w:pStyle w:val="sccodifiedsection"/>
      </w:pPr>
      <w:r w:rsidRPr="00CB7CB6">
        <w:tab/>
      </w:r>
      <w:r w:rsidRPr="00CB7CB6">
        <w:tab/>
      </w:r>
      <w:bookmarkStart w:name="ss_T35C11N210S1_lv2_0a0c21059" w:id="135"/>
      <w:r w:rsidRPr="00CB7CB6">
        <w:t>(</w:t>
      </w:r>
      <w:bookmarkEnd w:id="135"/>
      <w:r w:rsidRPr="00CB7CB6">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rsidR="00080CD9" w:rsidP="00080CD9" w:rsidRDefault="00080CD9">
      <w:pPr>
        <w:pStyle w:val="sccodifiedsection"/>
      </w:pPr>
      <w:r w:rsidRPr="00CB7CB6">
        <w:tab/>
      </w:r>
      <w:r w:rsidRPr="00CB7CB6">
        <w:tab/>
      </w:r>
      <w:bookmarkStart w:name="ss_T35C11N210S2_lv2_6b0f8bc85" w:id="136"/>
      <w:r w:rsidRPr="00CB7CB6">
        <w:t>(</w:t>
      </w:r>
      <w:bookmarkEnd w:id="136"/>
      <w:r w:rsidRPr="00CB7CB6">
        <w:t>2) personal history and experience in a form and in a medium prescribed by the Commissioner, to obtain the following:</w:t>
      </w:r>
    </w:p>
    <w:p w:rsidR="00080CD9" w:rsidP="00080CD9" w:rsidRDefault="00080CD9">
      <w:pPr>
        <w:pStyle w:val="sccodifiedsection"/>
      </w:pPr>
      <w:r w:rsidRPr="00CB7CB6">
        <w:tab/>
      </w:r>
      <w:r w:rsidRPr="00CB7CB6">
        <w:tab/>
      </w:r>
      <w:r w:rsidRPr="00CB7CB6">
        <w:tab/>
      </w:r>
      <w:bookmarkStart w:name="ss_T35C11N210Sa_lv3_fd41e703b" w:id="137"/>
      <w:r w:rsidRPr="00CB7CB6">
        <w:t>(</w:t>
      </w:r>
      <w:bookmarkEnd w:id="137"/>
      <w:r w:rsidRPr="00CB7CB6">
        <w:t xml:space="preserve">a) an independent credit report from a consumer reporting agency unless the individual does not have a Social Security number, in </w:t>
      </w:r>
      <w:r w:rsidRPr="00CB7CB6">
        <w:lastRenderedPageBreak/>
        <w:t>which case, this requirement must be waived;</w:t>
      </w:r>
    </w:p>
    <w:p w:rsidR="00080CD9" w:rsidP="00080CD9" w:rsidRDefault="00080CD9">
      <w:pPr>
        <w:pStyle w:val="sccodifiedsection"/>
      </w:pPr>
      <w:r w:rsidRPr="00CB7CB6">
        <w:tab/>
      </w:r>
      <w:r w:rsidRPr="00CB7CB6">
        <w:tab/>
      </w:r>
      <w:r w:rsidRPr="00CB7CB6">
        <w:tab/>
      </w:r>
      <w:bookmarkStart w:name="ss_T35C11N210Sb_lv3_76dcf0684" w:id="138"/>
      <w:r w:rsidRPr="00CB7CB6">
        <w:t>(</w:t>
      </w:r>
      <w:bookmarkEnd w:id="138"/>
      <w:r w:rsidRPr="00CB7CB6">
        <w:t>b) information related to any criminal convictions or pending charges; and</w:t>
      </w:r>
    </w:p>
    <w:p w:rsidR="00080CD9" w:rsidP="00080CD9" w:rsidRDefault="00080CD9">
      <w:pPr>
        <w:pStyle w:val="sccodifiedsection"/>
      </w:pPr>
      <w:r w:rsidRPr="00CB7CB6">
        <w:tab/>
      </w:r>
      <w:r w:rsidRPr="00CB7CB6">
        <w:tab/>
      </w:r>
      <w:r w:rsidRPr="00CB7CB6">
        <w:tab/>
      </w:r>
      <w:bookmarkStart w:name="ss_T35C11N210Sc_lv3_8f792c6c7" w:id="139"/>
      <w:r w:rsidRPr="00CB7CB6">
        <w:t>(</w:t>
      </w:r>
      <w:bookmarkEnd w:id="139"/>
      <w:r w:rsidRPr="00CB7CB6">
        <w:t>c) information related to any regulatory or administrative action and any civil litigation involving claims of fraud, misrepresentation, conversion, mismanagement of funds, breach of fiduciary duty, or breach of contract.</w:t>
      </w:r>
    </w:p>
    <w:p w:rsidR="00080CD9" w:rsidP="00080CD9" w:rsidRDefault="00080CD9">
      <w:pPr>
        <w:pStyle w:val="sccodifiedsection"/>
      </w:pPr>
      <w:r w:rsidRPr="00CB7CB6">
        <w:tab/>
      </w:r>
      <w:bookmarkStart w:name="ss_T35C11N210SB_lv1_561a03ec6" w:id="140"/>
      <w:r w:rsidRPr="00CB7CB6">
        <w:t>(</w:t>
      </w:r>
      <w:bookmarkEnd w:id="140"/>
      <w:r w:rsidRPr="00CB7CB6">
        <w:t>B) If the individual has resided outside of the United States at any time in the last ten years, the individual also shall provide an investigative background report prepared by an independent search firm that meets the following requirements:</w:t>
      </w:r>
    </w:p>
    <w:p w:rsidR="00080CD9" w:rsidP="00080CD9" w:rsidRDefault="00080CD9">
      <w:pPr>
        <w:pStyle w:val="sccodifiedsection"/>
      </w:pPr>
      <w:r w:rsidRPr="00CB7CB6">
        <w:tab/>
      </w:r>
      <w:r w:rsidRPr="00CB7CB6">
        <w:tab/>
      </w:r>
      <w:bookmarkStart w:name="ss_T35C11N210S1_lv2_accb27dc3" w:id="141"/>
      <w:r w:rsidRPr="00CB7CB6">
        <w:t>(</w:t>
      </w:r>
      <w:bookmarkEnd w:id="141"/>
      <w:r w:rsidRPr="00CB7CB6">
        <w:t>1) at a minimum, the search firm shall:</w:t>
      </w:r>
    </w:p>
    <w:p w:rsidR="00080CD9" w:rsidP="00080CD9" w:rsidRDefault="00080CD9">
      <w:pPr>
        <w:pStyle w:val="sccodifiedsection"/>
      </w:pPr>
      <w:r w:rsidRPr="00CB7CB6">
        <w:tab/>
      </w:r>
      <w:r w:rsidRPr="00CB7CB6">
        <w:tab/>
      </w:r>
      <w:r w:rsidRPr="00CB7CB6">
        <w:tab/>
      </w:r>
      <w:bookmarkStart w:name="ss_T35C11N210Sa_lv3_f40479aef" w:id="142"/>
      <w:r w:rsidRPr="00CB7CB6">
        <w:t>(</w:t>
      </w:r>
      <w:bookmarkEnd w:id="142"/>
      <w:r w:rsidRPr="00CB7CB6">
        <w:t>a) demonstrate that it has sufficient knowledge, resources, and employs accepted and reasonable methodologies to conduct the research of the background report; and</w:t>
      </w:r>
    </w:p>
    <w:p w:rsidR="00080CD9" w:rsidP="00080CD9" w:rsidRDefault="00080CD9">
      <w:pPr>
        <w:pStyle w:val="sccodifiedsection"/>
      </w:pPr>
      <w:r w:rsidRPr="00CB7CB6">
        <w:tab/>
      </w:r>
      <w:r w:rsidRPr="00CB7CB6">
        <w:tab/>
      </w:r>
      <w:r w:rsidRPr="00CB7CB6">
        <w:tab/>
      </w:r>
      <w:bookmarkStart w:name="ss_T35C11N210Sb_lv3_2912ac779" w:id="143"/>
      <w:r w:rsidRPr="00CB7CB6">
        <w:t>(</w:t>
      </w:r>
      <w:bookmarkEnd w:id="143"/>
      <w:r w:rsidRPr="00CB7CB6">
        <w:t>b) not be affiliated with or have an interest with the individual it is researching;</w:t>
      </w:r>
    </w:p>
    <w:p w:rsidR="00080CD9" w:rsidP="00080CD9" w:rsidRDefault="00080CD9">
      <w:pPr>
        <w:pStyle w:val="sccodifiedsection"/>
      </w:pPr>
      <w:r w:rsidRPr="00CB7CB6">
        <w:tab/>
      </w:r>
      <w:r w:rsidRPr="00CB7CB6">
        <w:tab/>
      </w:r>
      <w:bookmarkStart w:name="ss_T35C11N210S2_lv2_87c14a336" w:id="144"/>
      <w:r w:rsidRPr="00CB7CB6">
        <w:t>(</w:t>
      </w:r>
      <w:bookmarkEnd w:id="144"/>
      <w:r w:rsidRPr="00CB7CB6">
        <w:t>2) at a minimum, the investigative background report must be written in the English language and must contain the following:</w:t>
      </w:r>
    </w:p>
    <w:p w:rsidR="00080CD9" w:rsidP="00080CD9" w:rsidRDefault="00080CD9">
      <w:pPr>
        <w:pStyle w:val="sccodifiedsection"/>
      </w:pPr>
      <w:r w:rsidRPr="00CB7CB6">
        <w:tab/>
      </w:r>
      <w:r w:rsidRPr="00CB7CB6">
        <w:tab/>
      </w:r>
      <w:r w:rsidRPr="00CB7CB6">
        <w:tab/>
      </w:r>
      <w:bookmarkStart w:name="ss_T35C11N210Sa_lv3_e1c0ea0a1" w:id="145"/>
      <w:r w:rsidRPr="00CB7CB6">
        <w:t>(</w:t>
      </w:r>
      <w:bookmarkEnd w:id="145"/>
      <w:r w:rsidRPr="00CB7CB6">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rsidR="00080CD9" w:rsidP="00080CD9" w:rsidRDefault="00080CD9">
      <w:pPr>
        <w:pStyle w:val="sccodifiedsection"/>
      </w:pPr>
      <w:r w:rsidRPr="00CB7CB6">
        <w:tab/>
      </w:r>
      <w:r w:rsidRPr="00CB7CB6">
        <w:tab/>
      </w:r>
      <w:r w:rsidRPr="00CB7CB6">
        <w:tab/>
      </w:r>
      <w:bookmarkStart w:name="ss_T35C11N210Sb_lv3_3f8370a88" w:id="146"/>
      <w:r w:rsidRPr="00CB7CB6">
        <w:t>(</w:t>
      </w:r>
      <w:bookmarkEnd w:id="146"/>
      <w:r w:rsidRPr="00CB7CB6">
        <w:t>b) criminal records information for the past ten years including, but not limited to, felonies, misdemeanors, or similar convictions for violations of law in the countries, provinces, states, cities, towns, and contiguous areas where the individual resided and worked;</w:t>
      </w:r>
    </w:p>
    <w:p w:rsidR="00080CD9" w:rsidP="00080CD9" w:rsidRDefault="00080CD9">
      <w:pPr>
        <w:pStyle w:val="sccodifiedsection"/>
      </w:pPr>
      <w:r w:rsidRPr="00CB7CB6">
        <w:lastRenderedPageBreak/>
        <w:tab/>
      </w:r>
      <w:r w:rsidRPr="00CB7CB6">
        <w:tab/>
      </w:r>
      <w:r w:rsidRPr="00CB7CB6">
        <w:tab/>
      </w:r>
      <w:bookmarkStart w:name="ss_T35C11N210Sc_lv3_2d660a2c6" w:id="147"/>
      <w:r w:rsidRPr="00CB7CB6">
        <w:t>(</w:t>
      </w:r>
      <w:bookmarkEnd w:id="147"/>
      <w:r w:rsidRPr="00CB7CB6">
        <w:t>c) employment history;</w:t>
      </w:r>
    </w:p>
    <w:p w:rsidR="00080CD9" w:rsidP="00080CD9" w:rsidRDefault="00080CD9">
      <w:pPr>
        <w:pStyle w:val="sccodifiedsection"/>
      </w:pPr>
      <w:r w:rsidRPr="00CB7CB6">
        <w:tab/>
      </w:r>
      <w:r w:rsidRPr="00CB7CB6">
        <w:tab/>
      </w:r>
      <w:r w:rsidRPr="00CB7CB6">
        <w:tab/>
      </w:r>
      <w:bookmarkStart w:name="ss_T35C11N210Sd_lv3_4f467ead1" w:id="148"/>
      <w:r w:rsidRPr="00CB7CB6">
        <w:t>(</w:t>
      </w:r>
      <w:bookmarkEnd w:id="148"/>
      <w:r w:rsidRPr="00CB7CB6">
        <w:t>d) media history, including an electronic search of national and local publications, wire services, and business applications; and</w:t>
      </w:r>
    </w:p>
    <w:p w:rsidR="00080CD9" w:rsidP="00080CD9" w:rsidRDefault="00080CD9">
      <w:pPr>
        <w:pStyle w:val="sccodifiedsection"/>
      </w:pPr>
      <w:r w:rsidRPr="00CB7CB6">
        <w:tab/>
      </w:r>
      <w:r w:rsidRPr="00CB7CB6">
        <w:tab/>
      </w:r>
      <w:r w:rsidRPr="00CB7CB6">
        <w:tab/>
      </w:r>
      <w:bookmarkStart w:name="ss_T35C11N210Se_lv3_4226be4fb" w:id="149"/>
      <w:r w:rsidRPr="00CB7CB6">
        <w:t>(</w:t>
      </w:r>
      <w:bookmarkEnd w:id="149"/>
      <w:r w:rsidRPr="00CB7CB6">
        <w:t>e) financial services‑related regulatory history including, but not limited to, money transmission, securities, banking, insurance, and mortgage‑related industries.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215_d11011148" w:id="150"/>
      <w:r>
        <w:t>S</w:t>
      </w:r>
      <w:bookmarkEnd w:id="150"/>
      <w:r>
        <w:t>ection 35‑11‑215.</w:t>
      </w:r>
      <w:r>
        <w:tab/>
      </w:r>
      <w:bookmarkStart w:name="ss_T35C11N215SA_lv1_d2b3b966" w:id="151"/>
      <w:r>
        <w:t>(</w:t>
      </w:r>
      <w:bookmarkEnd w:id="151"/>
      <w:r>
        <w:t xml:space="preserve">A) </w:t>
      </w:r>
      <w:r w:rsidRPr="00CB7CB6">
        <w:t>An applicant for a money transmission license must provide, and a licensee at all times must maintain, security consisting of</w:t>
      </w:r>
      <w:r>
        <w:t xml:space="preserve"> a surety bond, letter of credit, or other similar security</w:t>
      </w:r>
      <w:r w:rsidRPr="00CB7CB6">
        <w:t xml:space="preserve"> in a form</w:t>
      </w:r>
      <w:r>
        <w:t xml:space="preserve"> acceptable to the </w:t>
      </w:r>
      <w:r w:rsidRPr="00CB7CB6">
        <w:t>Commissioner</w:t>
      </w:r>
      <w:r>
        <w:t>.</w:t>
      </w:r>
    </w:p>
    <w:p w:rsidR="00080CD9" w:rsidP="00080CD9" w:rsidRDefault="00080CD9">
      <w:pPr>
        <w:pStyle w:val="sccodifiedsection"/>
      </w:pPr>
      <w:r>
        <w:tab/>
      </w:r>
      <w:bookmarkStart w:name="ss_T35C11N215SB_lv1_fab5dfe77" w:id="152"/>
      <w:r>
        <w:t>(</w:t>
      </w:r>
      <w:bookmarkEnd w:id="152"/>
      <w:r>
        <w:t xml:space="preserve">B) </w:t>
      </w:r>
      <w:r w:rsidRPr="00CB7CB6">
        <w:t>The amount of the required security must be:</w:t>
      </w:r>
    </w:p>
    <w:p w:rsidR="00080CD9" w:rsidP="00080CD9" w:rsidRDefault="00080CD9">
      <w:pPr>
        <w:pStyle w:val="sccodifiedsection"/>
      </w:pPr>
      <w:r w:rsidRPr="00CB7CB6">
        <w:tab/>
      </w:r>
      <w:r w:rsidRPr="00CB7CB6">
        <w:tab/>
      </w:r>
      <w:bookmarkStart w:name="ss_T35C11N215S1_lv2_e9527b227" w:id="153"/>
      <w:r w:rsidRPr="00CB7CB6">
        <w:t>(</w:t>
      </w:r>
      <w:bookmarkEnd w:id="153"/>
      <w:r w:rsidRPr="00CB7CB6">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rsidR="00080CD9" w:rsidP="00080CD9" w:rsidRDefault="00080CD9">
      <w:pPr>
        <w:pStyle w:val="sccodifiedsection"/>
      </w:pPr>
      <w:r w:rsidRPr="00CB7CB6">
        <w:tab/>
      </w:r>
      <w:r w:rsidRPr="00CB7CB6">
        <w:tab/>
      </w:r>
      <w:bookmarkStart w:name="ss_T35C11N215S2_lv2_82e73119f" w:id="154"/>
      <w:r w:rsidRPr="00CB7CB6">
        <w:t>(</w:t>
      </w:r>
      <w:bookmarkEnd w:id="154"/>
      <w:r w:rsidRPr="00CB7CB6">
        <w:t>2) in the event that the licensee’s tangible net worth exceeds ten percent of total assets, the licensee shall maintain a surety bond of one hundred thousand dollars.</w:t>
      </w:r>
    </w:p>
    <w:p w:rsidR="00080CD9" w:rsidP="00080CD9" w:rsidRDefault="00080CD9">
      <w:pPr>
        <w:pStyle w:val="sccodifiedsection"/>
      </w:pPr>
      <w:r>
        <w:tab/>
      </w:r>
      <w:bookmarkStart w:name="ss_T35C11N215SC_lv1_cd7053190" w:id="155"/>
      <w:r>
        <w:t>(</w:t>
      </w:r>
      <w:bookmarkEnd w:id="155"/>
      <w:r>
        <w:t xml:space="preserve">C) </w:t>
      </w:r>
      <w:r w:rsidRPr="00CB7CB6">
        <w:t>A licensee that maintains a bond in the maximum amount provided for in Section 35‑11‑215(B)(1) or (2) may not be required to calculate its average daily money transmission liability for purposes of this section.</w:t>
      </w:r>
    </w:p>
    <w:p w:rsidR="00080CD9" w:rsidP="00080CD9" w:rsidRDefault="00080CD9">
      <w:pPr>
        <w:pStyle w:val="sccodifiedsection"/>
      </w:pPr>
      <w:r>
        <w:tab/>
      </w:r>
      <w:bookmarkStart w:name="ss_T35C11N215SD_lv1_b3cf0e9db" w:id="156"/>
      <w:r>
        <w:t>(</w:t>
      </w:r>
      <w:bookmarkEnd w:id="156"/>
      <w:r>
        <w:t xml:space="preserve">D) </w:t>
      </w:r>
      <w:r w:rsidRPr="00CB7CB6">
        <w:t>A licensee may exceed the maximum required bond amount pursuant to Section 35</w:t>
      </w:r>
      <w:r w:rsidRPr="00CB7CB6">
        <w:noBreakHyphen/>
        <w:t>11</w:t>
      </w:r>
      <w:r w:rsidRPr="00CB7CB6">
        <w:noBreakHyphen/>
        <w:t>605(A)(5).</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220_3945933b9" w:id="157"/>
      <w:r>
        <w:t>S</w:t>
      </w:r>
      <w:bookmarkEnd w:id="157"/>
      <w:r>
        <w:t>ection 35‑11‑220.</w:t>
      </w:r>
      <w:r>
        <w:tab/>
      </w:r>
      <w:bookmarkStart w:name="ss_T35C11N220SA_lv1_a7b580cb" w:id="158"/>
      <w:r>
        <w:t>(</w:t>
      </w:r>
      <w:bookmarkEnd w:id="158"/>
      <w:r>
        <w:t>A) When an application</w:t>
      </w:r>
      <w:r w:rsidRPr="00CB7CB6">
        <w:t xml:space="preserve"> for an original license</w:t>
      </w:r>
      <w:r>
        <w:t xml:space="preserve"> is filed</w:t>
      </w:r>
      <w:r w:rsidRPr="00CB7CB6">
        <w:t xml:space="preserve"> and considered complete</w:t>
      </w:r>
      <w:r>
        <w:t xml:space="preserve"> pursuant to this article, the </w:t>
      </w:r>
      <w:r w:rsidRPr="00CB7CB6">
        <w:t xml:space="preserve">Commissioner </w:t>
      </w:r>
      <w:r>
        <w:t xml:space="preserve">shall investigate the applicant’s financial condition and </w:t>
      </w:r>
      <w:r>
        <w:lastRenderedPageBreak/>
        <w:t xml:space="preserve">responsibility, financial and business experience, character, and general fitness. The </w:t>
      </w:r>
      <w:r w:rsidRPr="00CB7CB6">
        <w:t xml:space="preserve">Commissioner </w:t>
      </w:r>
      <w:r>
        <w:t xml:space="preserve">may conduct an on‑site investigation of the applicant, the reasonable cost of which the applicant must pay. The </w:t>
      </w:r>
      <w:r w:rsidRPr="00CB7CB6">
        <w:t xml:space="preserve">Commissioner </w:t>
      </w:r>
      <w:r>
        <w:t xml:space="preserve">shall issue a license to an applicant pursuant to this article if the </w:t>
      </w:r>
      <w:r w:rsidRPr="00CB7CB6">
        <w:t xml:space="preserve">Commissioner </w:t>
      </w:r>
      <w:r>
        <w:t>finds that all of the following conditions have been fulfilled:</w:t>
      </w:r>
    </w:p>
    <w:p w:rsidR="00080CD9" w:rsidP="00080CD9" w:rsidRDefault="00080CD9">
      <w:pPr>
        <w:pStyle w:val="sccodifiedsection"/>
      </w:pPr>
      <w:r>
        <w:tab/>
      </w:r>
      <w:r>
        <w:tab/>
      </w:r>
      <w:bookmarkStart w:name="ss_T35C11N220S1_lv2_a31c433f3" w:id="159"/>
      <w:r>
        <w:t>(</w:t>
      </w:r>
      <w:bookmarkEnd w:id="159"/>
      <w:r>
        <w:t>1) the applicant has complied with Sections 35‑11‑205, 35‑11‑215, and 35‑11‑230; and</w:t>
      </w:r>
    </w:p>
    <w:p w:rsidR="00080CD9" w:rsidP="00080CD9" w:rsidRDefault="00080CD9">
      <w:pPr>
        <w:pStyle w:val="sccodifiedsection"/>
      </w:pPr>
      <w:r>
        <w:tab/>
      </w:r>
      <w:r>
        <w:tab/>
      </w:r>
      <w:bookmarkStart w:name="ss_T35C11N220S2_lv2_f4e406ecd" w:id="160"/>
      <w:r>
        <w:t>(</w:t>
      </w:r>
      <w:bookmarkEnd w:id="160"/>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rsidR="00080CD9" w:rsidP="00080CD9" w:rsidRDefault="00080CD9">
      <w:pPr>
        <w:pStyle w:val="sccodifiedsection"/>
      </w:pPr>
      <w:r>
        <w:tab/>
      </w:r>
      <w:bookmarkStart w:name="ss_T35C11N220SB_lv1_25afd392c" w:id="161"/>
      <w:r>
        <w:t>(</w:t>
      </w:r>
      <w:bookmarkEnd w:id="161"/>
      <w:r>
        <w:t xml:space="preserve">B) When an application for an original license pursuant to this article is complete, the </w:t>
      </w:r>
      <w:r w:rsidRPr="00CB7CB6">
        <w:t xml:space="preserve">Commissioner </w:t>
      </w:r>
      <w:r>
        <w:t>promptly shall notify the applicant in a record of the date on which the application was determined to be complete and:</w:t>
      </w:r>
    </w:p>
    <w:p w:rsidR="00080CD9" w:rsidP="00080CD9" w:rsidRDefault="00080CD9">
      <w:pPr>
        <w:pStyle w:val="sccodifiedsection"/>
      </w:pPr>
      <w:r>
        <w:tab/>
      </w:r>
      <w:r>
        <w:tab/>
      </w:r>
      <w:bookmarkStart w:name="ss_T35C11N220S1_lv2_139de0f98" w:id="162"/>
      <w:r>
        <w:t>(</w:t>
      </w:r>
      <w:bookmarkEnd w:id="162"/>
      <w:r>
        <w:t xml:space="preserve">1) the </w:t>
      </w:r>
      <w:r w:rsidRPr="00CB7CB6">
        <w:t xml:space="preserve">Commissioner </w:t>
      </w:r>
      <w:r>
        <w:t>shall approve or deny the application within one hundred twenty days after that date; or</w:t>
      </w:r>
    </w:p>
    <w:p w:rsidR="00080CD9" w:rsidP="00080CD9" w:rsidRDefault="00080CD9">
      <w:pPr>
        <w:pStyle w:val="sccodifiedsection"/>
      </w:pPr>
      <w:r>
        <w:tab/>
      </w:r>
      <w:r>
        <w:tab/>
      </w:r>
      <w:bookmarkStart w:name="ss_T35C11N220S2_lv2_d76c061ac" w:id="163"/>
      <w:r>
        <w:t>(</w:t>
      </w:r>
      <w:bookmarkEnd w:id="163"/>
      <w:r>
        <w:t>2) if the application is not approved or denied within one hundred twenty days after that date the:</w:t>
      </w:r>
    </w:p>
    <w:p w:rsidR="00080CD9" w:rsidP="00080CD9" w:rsidRDefault="00080CD9">
      <w:pPr>
        <w:pStyle w:val="sccodifiedsection"/>
      </w:pPr>
      <w:r>
        <w:tab/>
      </w:r>
      <w:r>
        <w:tab/>
      </w:r>
      <w:r>
        <w:tab/>
      </w:r>
      <w:bookmarkStart w:name="ss_T35C11N220Sa_lv3_f4311c82f" w:id="164"/>
      <w:r>
        <w:t>(</w:t>
      </w:r>
      <w:bookmarkEnd w:id="164"/>
      <w:r>
        <w:t>a) application is considered approved; and</w:t>
      </w:r>
    </w:p>
    <w:p w:rsidR="00080CD9" w:rsidP="00080CD9" w:rsidRDefault="00080CD9">
      <w:pPr>
        <w:pStyle w:val="sccodifiedsection"/>
      </w:pPr>
      <w:r>
        <w:tab/>
      </w:r>
      <w:r>
        <w:tab/>
      </w:r>
      <w:r>
        <w:tab/>
      </w:r>
      <w:bookmarkStart w:name="ss_T35C11N220Sb_lv3_a7e4a6f51" w:id="165"/>
      <w:r>
        <w:t>(</w:t>
      </w:r>
      <w:bookmarkEnd w:id="165"/>
      <w:r>
        <w:t xml:space="preserve">b) </w:t>
      </w:r>
      <w:r w:rsidRPr="00CB7CB6">
        <w:t xml:space="preserve">Commissioner </w:t>
      </w:r>
      <w:r>
        <w:t>shall issue the license pursuant to this article, to take effect as of the first business day after expiration of the one hundred twenty‑day period.</w:t>
      </w:r>
    </w:p>
    <w:p w:rsidR="00080CD9" w:rsidP="00080CD9" w:rsidRDefault="00080CD9">
      <w:pPr>
        <w:pStyle w:val="sccodifiedsection"/>
      </w:pPr>
      <w:r>
        <w:tab/>
      </w:r>
      <w:bookmarkStart w:name="ss_T35C11N220SC_lv1_4f6ba0400" w:id="166"/>
      <w:r>
        <w:t>(</w:t>
      </w:r>
      <w:bookmarkEnd w:id="166"/>
      <w:r>
        <w:t xml:space="preserve">C) The </w:t>
      </w:r>
      <w:r w:rsidRPr="00CB7CB6">
        <w:t xml:space="preserve">Commissioner </w:t>
      </w:r>
      <w:r>
        <w:t>may for good cause extend the application period.</w:t>
      </w:r>
    </w:p>
    <w:p w:rsidR="00080CD9" w:rsidP="00080CD9" w:rsidRDefault="00080CD9">
      <w:pPr>
        <w:pStyle w:val="sccodifiedsection"/>
      </w:pPr>
      <w:r>
        <w:tab/>
      </w:r>
      <w:bookmarkStart w:name="ss_T35C11N220SD_lv1_f8d25415a" w:id="167"/>
      <w:r>
        <w:t>(</w:t>
      </w:r>
      <w:bookmarkEnd w:id="167"/>
      <w:r>
        <w:t>D)</w:t>
      </w:r>
      <w:r w:rsidRPr="00CB7CB6">
        <w:t xml:space="preserve"> A determination by the Commissioner that an application is </w:t>
      </w:r>
      <w:r w:rsidRPr="00CB7CB6">
        <w:lastRenderedPageBreak/>
        <w:t>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p>
    <w:p w:rsidR="00080CD9" w:rsidP="00080CD9" w:rsidRDefault="00080CD9">
      <w:pPr>
        <w:pStyle w:val="sccodifiedsection"/>
      </w:pPr>
      <w:r w:rsidRPr="00CB7CB6">
        <w:tab/>
      </w:r>
      <w:bookmarkStart w:name="ss_T35C11N220SE_lv1_3ec360809" w:id="168"/>
      <w:r w:rsidRPr="00CB7CB6">
        <w:t>(</w:t>
      </w:r>
      <w:bookmarkEnd w:id="168"/>
      <w:r w:rsidRPr="00CB7CB6">
        <w:t xml:space="preserve">E) The Commissioner shall issue a formal written notice of the denial of a license application. The Commissioner shall set forth in the notice of denial the specific reasons for the denial of the application. </w:t>
      </w:r>
      <w:r>
        <w:t xml:space="preserve">An applicant whose application is denied by the </w:t>
      </w:r>
      <w:r w:rsidRPr="00CB7CB6">
        <w:t xml:space="preserve">Commissioner </w:t>
      </w:r>
      <w:r>
        <w:t xml:space="preserve">pursuant to this </w:t>
      </w:r>
      <w:r w:rsidRPr="00CB7CB6">
        <w:t xml:space="preserve">section </w:t>
      </w:r>
      <w:r>
        <w:t xml:space="preserve">may </w:t>
      </w:r>
      <w:r w:rsidRPr="00CB7CB6">
        <w:t>request a hearing</w:t>
      </w:r>
      <w:r>
        <w:t>, within thirty days after receipt of the</w:t>
      </w:r>
      <w:r w:rsidRPr="00CB7CB6">
        <w:t xml:space="preserve"> written</w:t>
      </w:r>
      <w:r>
        <w:t xml:space="preserve"> notice of the denial</w:t>
      </w:r>
      <w:r w:rsidRPr="00CB7CB6">
        <w:t xml:space="preserve"> pursuant to Section 35‑11‑710</w:t>
      </w:r>
      <w:r>
        <w:t>.</w:t>
      </w:r>
    </w:p>
    <w:p w:rsidR="00080CD9" w:rsidP="00080CD9" w:rsidRDefault="00080CD9">
      <w:pPr>
        <w:pStyle w:val="sccodifiedsection"/>
      </w:pPr>
      <w:r w:rsidRPr="00CB7CB6">
        <w:tab/>
      </w:r>
      <w:bookmarkStart w:name="ss_T35C11N220SF_lv1_75b4a3234" w:id="169"/>
      <w:r w:rsidRPr="00CB7CB6">
        <w:t>(</w:t>
      </w:r>
      <w:bookmarkEnd w:id="169"/>
      <w:r w:rsidRPr="00CB7CB6">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225_5008d9cd1" w:id="170"/>
      <w:r>
        <w:t>S</w:t>
      </w:r>
      <w:bookmarkEnd w:id="170"/>
      <w:r>
        <w:t>ection 35‑11‑225.</w:t>
      </w:r>
      <w:r>
        <w:tab/>
      </w:r>
      <w:bookmarkStart w:name="ss_T35C11N225SA_lv1_53c18fec" w:id="171"/>
      <w:r>
        <w:t>(</w:t>
      </w:r>
      <w:bookmarkEnd w:id="171"/>
      <w:r>
        <w:t xml:space="preserve">A) A </w:t>
      </w:r>
      <w:r w:rsidRPr="00CB7CB6">
        <w:t>license issued under this chapter must be renewed annually.</w:t>
      </w:r>
    </w:p>
    <w:p w:rsidR="00080CD9" w:rsidP="00080CD9" w:rsidRDefault="00080CD9">
      <w:pPr>
        <w:pStyle w:val="sccodifiedsection"/>
      </w:pPr>
      <w:r w:rsidRPr="00CB7CB6">
        <w:tab/>
      </w:r>
      <w:r w:rsidRPr="00CB7CB6">
        <w:tab/>
      </w:r>
      <w:bookmarkStart w:name="ss_T35C11N225S1_lv2_673535ce9" w:id="172"/>
      <w:r w:rsidRPr="00CB7CB6">
        <w:t>(</w:t>
      </w:r>
      <w:bookmarkEnd w:id="172"/>
      <w:r w:rsidRPr="00CB7CB6">
        <w:t>1) An annual renewal fee of one thousand six hundred dollars must be paid no more than sixty days before the license expiration.</w:t>
      </w:r>
    </w:p>
    <w:p w:rsidR="00080CD9" w:rsidP="00080CD9" w:rsidRDefault="00080CD9">
      <w:pPr>
        <w:pStyle w:val="sccodifiedsection"/>
      </w:pPr>
      <w:r w:rsidRPr="00CB7CB6">
        <w:tab/>
      </w:r>
      <w:r w:rsidRPr="00CB7CB6">
        <w:tab/>
      </w:r>
      <w:bookmarkStart w:name="ss_T35C11N225S2_lv2_cae88cb56" w:id="173"/>
      <w:r w:rsidRPr="00CB7CB6">
        <w:t>(</w:t>
      </w:r>
      <w:bookmarkEnd w:id="173"/>
      <w:r w:rsidRPr="00CB7CB6">
        <w:t>2) The renewal term must be for a period of one year and begins on January first of each year after the initial license term and expires on December thirty‑first of the year the renewal term begins.</w:t>
      </w:r>
    </w:p>
    <w:p w:rsidR="00080CD9" w:rsidDel="004B0F96" w:rsidP="00080CD9" w:rsidRDefault="00080CD9">
      <w:pPr>
        <w:pStyle w:val="sccodifiedsection"/>
      </w:pPr>
      <w:r>
        <w:tab/>
      </w:r>
      <w:bookmarkStart w:name="ss_T35C11N225SB_lv1_98f3d3f75" w:id="174"/>
      <w:r>
        <w:t>(</w:t>
      </w:r>
      <w:bookmarkEnd w:id="174"/>
      <w:r>
        <w:t xml:space="preserve">B) A licensee under this article shall submit a renewal report with the renewal fee, in a form and in a medium prescribed by the </w:t>
      </w:r>
      <w:r w:rsidRPr="00CB7CB6">
        <w:t>Commissioner</w:t>
      </w:r>
      <w:r>
        <w:t xml:space="preserve">. The renewal report must state or contain a description of each material change in information submitted by the licensee in its original license application which has not been reported to the </w:t>
      </w:r>
      <w:r w:rsidRPr="00CB7CB6">
        <w:t xml:space="preserve">Commissioner </w:t>
      </w:r>
      <w:r>
        <w:t xml:space="preserve">on a </w:t>
      </w:r>
      <w:r>
        <w:lastRenderedPageBreak/>
        <w:t>required report.</w:t>
      </w:r>
    </w:p>
    <w:p w:rsidR="00080CD9" w:rsidP="00080CD9" w:rsidRDefault="00080CD9">
      <w:pPr>
        <w:pStyle w:val="sccodifiedsection"/>
      </w:pPr>
      <w:r>
        <w:tab/>
      </w:r>
      <w:bookmarkStart w:name="ss_T35C11N225SC_lv1_0a9ea8f80" w:id="175"/>
      <w:r>
        <w:t>(</w:t>
      </w:r>
      <w:bookmarkEnd w:id="175"/>
      <w:r>
        <w:t xml:space="preserve">C) The </w:t>
      </w:r>
      <w:r w:rsidRPr="00CB7CB6">
        <w:t xml:space="preserve">Commissioner </w:t>
      </w:r>
      <w:r>
        <w:t>for good cause may grant an extension of the renewal date.</w:t>
      </w:r>
    </w:p>
    <w:p w:rsidR="00080CD9" w:rsidP="00080CD9" w:rsidRDefault="00080CD9">
      <w:pPr>
        <w:pStyle w:val="sccodifiedsection"/>
      </w:pPr>
      <w:r w:rsidRPr="00CB7CB6">
        <w:tab/>
      </w:r>
      <w:bookmarkStart w:name="ss_T35C11N225SD_lv1_4441e3b39" w:id="176"/>
      <w:r w:rsidRPr="00CB7CB6">
        <w:t>(</w:t>
      </w:r>
      <w:bookmarkEnd w:id="176"/>
      <w:r w:rsidRPr="00CB7CB6">
        <w:t>D) The Commissioner is authorized and encouraged to utilize NMLS to process license renewals provided that such functionality is consistent with this section.</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230_1d84bf96d" w:id="177"/>
      <w:r>
        <w:t>S</w:t>
      </w:r>
      <w:bookmarkEnd w:id="177"/>
      <w:r>
        <w:t>ection 35‑11‑230.</w:t>
      </w:r>
      <w:r>
        <w:tab/>
      </w:r>
      <w:bookmarkStart w:name="ss_T35C11N230SA_lv1_b9786f04" w:id="178"/>
      <w:r w:rsidRPr="00CB7CB6">
        <w:t xml:space="preserve"> (</w:t>
      </w:r>
      <w:bookmarkEnd w:id="178"/>
      <w:r w:rsidRPr="00CB7CB6">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w:t>
      </w:r>
      <w:r>
        <w:t>-</w:t>
      </w:r>
      <w:r w:rsidRPr="00CB7CB6">
        <w:t>half of one percent of additional assets for over one billion dollars.</w:t>
      </w:r>
    </w:p>
    <w:p w:rsidR="00080CD9" w:rsidP="00080CD9" w:rsidRDefault="00080CD9">
      <w:pPr>
        <w:pStyle w:val="sccodifiedsection"/>
      </w:pPr>
      <w:r w:rsidRPr="00CB7CB6">
        <w:tab/>
      </w:r>
      <w:bookmarkStart w:name="ss_T35C11N230SB_lv1_5217c9eac" w:id="179"/>
      <w:r w:rsidRPr="00CB7CB6">
        <w:t>(</w:t>
      </w:r>
      <w:bookmarkEnd w:id="179"/>
      <w:r w:rsidRPr="00CB7CB6">
        <w:t>B) Tangible net worth must be demonstrated at initial application by the applicant’s most recent audited or unaudited financial statements pursuant to Section 35‑11‑205(B)(6).</w:t>
      </w:r>
    </w:p>
    <w:p w:rsidR="00080CD9" w:rsidP="00080CD9" w:rsidRDefault="00080CD9">
      <w:pPr>
        <w:pStyle w:val="sccodifiedsection"/>
      </w:pPr>
      <w:r w:rsidRPr="00CB7CB6">
        <w:tab/>
      </w:r>
      <w:bookmarkStart w:name="ss_T35C11N230SC_lv1_af809ce62" w:id="180"/>
      <w:r w:rsidRPr="00CB7CB6">
        <w:t>(</w:t>
      </w:r>
      <w:bookmarkEnd w:id="180"/>
      <w:r w:rsidRPr="00CB7CB6">
        <w:t>C) Notwithstanding the foregoing provisions of this section, the Commissioner shall have the authority, for good cause shown, to exempt, in whole or in part, from the requirements of this section any applicant or licensee.</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235_46a842b10" w:id="181"/>
      <w:r w:rsidRPr="00CB7CB6">
        <w:t>S</w:t>
      </w:r>
      <w:bookmarkEnd w:id="181"/>
      <w:r w:rsidRPr="00CB7CB6">
        <w:t>ection 35‑11‑235.</w:t>
      </w:r>
      <w:r w:rsidRPr="00CB7CB6">
        <w:tab/>
      </w:r>
      <w:bookmarkStart w:name="ss_T35C11N235SA_lv1_31ffafe5" w:id="182"/>
      <w:r w:rsidRPr="00CB7CB6">
        <w:t>(</w:t>
      </w:r>
      <w:bookmarkEnd w:id="182"/>
      <w:r w:rsidRPr="00CB7CB6">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rsidRPr="00CB7CB6" w:rsidR="00080CD9" w:rsidP="00080CD9" w:rsidRDefault="00080CD9">
      <w:pPr>
        <w:pStyle w:val="scnewcodesection"/>
      </w:pPr>
      <w:r w:rsidRPr="00CB7CB6">
        <w:tab/>
      </w:r>
      <w:bookmarkStart w:name="ss_T35C11N235SB_lv1_68bcff955" w:id="183"/>
      <w:r w:rsidRPr="00CB7CB6">
        <w:t>(</w:t>
      </w:r>
      <w:bookmarkEnd w:id="183"/>
      <w:r w:rsidRPr="00CB7CB6">
        <w:t>B) An applicant for a money transmission license must demonstrate that it meets or will meet, and a money transmission licensee must at all times meet, the requirements in Sections 35‑11‑215, 35‑11‑230</w:t>
      </w:r>
      <w:r>
        <w:t>,</w:t>
      </w:r>
      <w:r w:rsidRPr="00CB7CB6">
        <w:t xml:space="preserve"> and </w:t>
      </w:r>
      <w:r w:rsidRPr="00CB7CB6">
        <w:lastRenderedPageBreak/>
        <w:t>35‑11‑600 of this chapter.</w:t>
      </w:r>
    </w:p>
    <w:p w:rsidR="00080CD9" w:rsidP="00080CD9" w:rsidRDefault="00080CD9">
      <w:pPr>
        <w:pStyle w:val="scnewcodesection"/>
      </w:pPr>
    </w:p>
    <w:p w:rsidR="00080CD9" w:rsidP="00080CD9" w:rsidRDefault="00080CD9">
      <w:pPr>
        <w:pStyle w:val="scnewcodesection"/>
        <w:jc w:val="center"/>
      </w:pPr>
      <w:bookmarkStart w:name="up_22d5d3984" w:id="184"/>
      <w:r>
        <w:t>A</w:t>
      </w:r>
      <w:bookmarkEnd w:id="184"/>
      <w:r>
        <w:t>rticle 3</w:t>
      </w:r>
    </w:p>
    <w:p w:rsidR="00080CD9" w:rsidP="00080CD9" w:rsidRDefault="00080CD9">
      <w:pPr>
        <w:pStyle w:val="scnewcodesection"/>
        <w:jc w:val="center"/>
      </w:pPr>
    </w:p>
    <w:p w:rsidR="00080CD9" w:rsidP="00080CD9" w:rsidRDefault="00080CD9">
      <w:pPr>
        <w:pStyle w:val="scnewcodesection"/>
        <w:jc w:val="center"/>
      </w:pPr>
      <w:bookmarkStart w:name="up_b8503f21d" w:id="185"/>
      <w:r>
        <w:t>C</w:t>
      </w:r>
      <w:bookmarkEnd w:id="185"/>
      <w:r>
        <w:t>urrency Exchange Licenses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300_6cc3824cf" w:id="186"/>
      <w:r>
        <w:t>S</w:t>
      </w:r>
      <w:bookmarkEnd w:id="186"/>
      <w:r>
        <w:t>ection 35‑11‑300.</w:t>
      </w:r>
      <w:r>
        <w:tab/>
      </w:r>
      <w:bookmarkStart w:name="ss_T35C11N300SA_lv1_5ee157a3" w:id="187"/>
      <w:r>
        <w:t>(</w:t>
      </w:r>
      <w:bookmarkEnd w:id="187"/>
      <w:r>
        <w:t>A) A person may not engage in currency exchange or advertise, solicit, or hold himself out as providing currency exchange for which the person receives revenues equal or greater than five percent of total revenues unless the person is:</w:t>
      </w:r>
    </w:p>
    <w:p w:rsidR="00080CD9" w:rsidP="00080CD9" w:rsidRDefault="00080CD9">
      <w:pPr>
        <w:pStyle w:val="sccodifiedsection"/>
      </w:pPr>
      <w:r>
        <w:tab/>
      </w:r>
      <w:r>
        <w:tab/>
      </w:r>
      <w:bookmarkStart w:name="ss_T35C11N300S1_lv2_6c69b94c4" w:id="188"/>
      <w:r>
        <w:t>(</w:t>
      </w:r>
      <w:bookmarkEnd w:id="188"/>
      <w:r>
        <w:t xml:space="preserve">1) licensed pursuant to this </w:t>
      </w:r>
      <w:r w:rsidRPr="00CB7CB6">
        <w:t>article</w:t>
      </w:r>
      <w:r>
        <w:t>;</w:t>
      </w:r>
    </w:p>
    <w:p w:rsidR="00080CD9" w:rsidP="00080CD9" w:rsidRDefault="00080CD9">
      <w:pPr>
        <w:pStyle w:val="sccodifiedsection"/>
      </w:pPr>
      <w:r>
        <w:tab/>
      </w:r>
      <w:r>
        <w:tab/>
      </w:r>
      <w:bookmarkStart w:name="ss_T35C11N300S2_lv2_6de1e48b0" w:id="189"/>
      <w:r>
        <w:t>(</w:t>
      </w:r>
      <w:bookmarkEnd w:id="189"/>
      <w:r>
        <w:t>2) licensed for money transmission pursuant to Article 2;</w:t>
      </w:r>
      <w:r w:rsidRPr="00CB7CB6">
        <w:t xml:space="preserve"> or</w:t>
      </w:r>
    </w:p>
    <w:p w:rsidR="00080CD9" w:rsidP="00080CD9" w:rsidRDefault="00080CD9">
      <w:pPr>
        <w:pStyle w:val="sccodifiedsection"/>
      </w:pPr>
      <w:r>
        <w:tab/>
      </w:r>
      <w:r>
        <w:tab/>
      </w:r>
      <w:bookmarkStart w:name="ss_T35C11N300S3_lv2_a38bdaa57" w:id="190"/>
      <w:r>
        <w:t>(</w:t>
      </w:r>
      <w:bookmarkEnd w:id="190"/>
      <w:r>
        <w:t>3) an authorized delegate of a person licensed pursuant to Article 2</w:t>
      </w:r>
      <w:r w:rsidRPr="00CB7CB6">
        <w:t>.</w:t>
      </w:r>
    </w:p>
    <w:p w:rsidR="00080CD9" w:rsidP="00080CD9" w:rsidRDefault="00080CD9">
      <w:pPr>
        <w:pStyle w:val="sccodifiedsection"/>
      </w:pPr>
      <w:r>
        <w:tab/>
      </w:r>
      <w:bookmarkStart w:name="ss_T35C11N300SB_lv1_f5fc7e21d" w:id="191"/>
      <w:r>
        <w:t>(</w:t>
      </w:r>
      <w:bookmarkEnd w:id="191"/>
      <w:r>
        <w:t>B) A license issued pursuant to this chapter is not transferable or assignable.</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305_32d0d2059" w:id="192"/>
      <w:r>
        <w:t>S</w:t>
      </w:r>
      <w:bookmarkEnd w:id="192"/>
      <w:r>
        <w:t>ection 35‑11‑305.</w:t>
      </w:r>
      <w:r>
        <w:tab/>
      </w:r>
      <w:bookmarkStart w:name="ss_T35C11N305SA_lv1_258c8383" w:id="193"/>
      <w:r>
        <w:t>(</w:t>
      </w:r>
      <w:bookmarkEnd w:id="193"/>
      <w:r>
        <w:t xml:space="preserve">A) A person applying for a license pursuant to this article shall do so in a form and in a medium prescribed by the </w:t>
      </w:r>
      <w:r w:rsidRPr="00CB7CB6">
        <w:t>Commissioner</w:t>
      </w:r>
      <w:r>
        <w:t>. The application shall state or contain:</w:t>
      </w:r>
    </w:p>
    <w:p w:rsidR="00080CD9" w:rsidP="00080CD9" w:rsidRDefault="00080CD9">
      <w:pPr>
        <w:pStyle w:val="sccodifiedsection"/>
      </w:pPr>
      <w:r>
        <w:tab/>
      </w:r>
      <w:r>
        <w:tab/>
      </w:r>
      <w:bookmarkStart w:name="ss_T35C11N305S1_lv2_4be30ef4d" w:id="194"/>
      <w:r>
        <w:t>(</w:t>
      </w:r>
      <w:bookmarkEnd w:id="194"/>
      <w:r>
        <w:t>1) the legal name and residential and business addresses of the applicant, if the applicant is an individual or, if the applicant is not an individual, the name of each partner, executive officer, manager, and director;</w:t>
      </w:r>
    </w:p>
    <w:p w:rsidR="00080CD9" w:rsidP="00080CD9" w:rsidRDefault="00080CD9">
      <w:pPr>
        <w:pStyle w:val="sccodifiedsection"/>
      </w:pPr>
      <w:r>
        <w:tab/>
      </w:r>
      <w:r>
        <w:tab/>
      </w:r>
      <w:bookmarkStart w:name="ss_T35C11N305S2_lv2_0d270ec4d" w:id="195"/>
      <w:r>
        <w:t>(</w:t>
      </w:r>
      <w:bookmarkEnd w:id="195"/>
      <w:r>
        <w:t>2) the location of the principal office of the applicant;</w:t>
      </w:r>
    </w:p>
    <w:p w:rsidR="00080CD9" w:rsidP="00080CD9" w:rsidRDefault="00080CD9">
      <w:pPr>
        <w:pStyle w:val="sccodifiedsection"/>
      </w:pPr>
      <w:r>
        <w:tab/>
      </w:r>
      <w:r>
        <w:tab/>
      </w:r>
      <w:bookmarkStart w:name="ss_T35C11N305S3_lv2_94c85c8d3" w:id="196"/>
      <w:r>
        <w:t>(</w:t>
      </w:r>
      <w:bookmarkEnd w:id="196"/>
      <w:r>
        <w:t>3) complete addresses of other locations in this State where the applicant proposes to engage in currency exchange, including all limited stations and mobile locations;</w:t>
      </w:r>
      <w:r w:rsidRPr="00CB7CB6">
        <w:t xml:space="preserve"> and</w:t>
      </w:r>
    </w:p>
    <w:p w:rsidR="00080CD9" w:rsidP="00080CD9" w:rsidRDefault="00080CD9">
      <w:pPr>
        <w:pStyle w:val="sccodifiedsection"/>
      </w:pPr>
      <w:r>
        <w:tab/>
      </w:r>
      <w:r>
        <w:tab/>
      </w:r>
      <w:bookmarkStart w:name="ss_T35C11N305S4_lv2_7a2a7156b" w:id="197"/>
      <w:r w:rsidRPr="00CB7CB6">
        <w:t>(</w:t>
      </w:r>
      <w:bookmarkEnd w:id="197"/>
      <w:r w:rsidRPr="00CB7CB6">
        <w:t>4)</w:t>
      </w:r>
      <w:r>
        <w:t xml:space="preserve"> other information the </w:t>
      </w:r>
      <w:r w:rsidRPr="00CB7CB6">
        <w:t xml:space="preserve">Commissioner </w:t>
      </w:r>
      <w:r>
        <w:t xml:space="preserve">reasonably requires with </w:t>
      </w:r>
      <w:r>
        <w:lastRenderedPageBreak/>
        <w:t xml:space="preserve">respect to the applicant, but not more than the </w:t>
      </w:r>
      <w:r w:rsidRPr="00CB7CB6">
        <w:t xml:space="preserve">Commissioner </w:t>
      </w:r>
      <w:r>
        <w:t>may require pursuant to Article 2.</w:t>
      </w:r>
    </w:p>
    <w:p w:rsidR="00080CD9" w:rsidP="00080CD9" w:rsidRDefault="00080CD9">
      <w:pPr>
        <w:pStyle w:val="sccodifiedsection"/>
      </w:pPr>
      <w:r>
        <w:tab/>
      </w:r>
      <w:bookmarkStart w:name="ss_T35C11N305SB_lv1_6a62c6d4e" w:id="198"/>
      <w:r>
        <w:t>(</w:t>
      </w:r>
      <w:bookmarkEnd w:id="198"/>
      <w:r>
        <w:t xml:space="preserve">B) A nonrefundable application fee of one thousand five hundred dollars and a license fee of </w:t>
      </w:r>
      <w:r w:rsidRPr="00CB7CB6">
        <w:t>one thousand six hundred</w:t>
      </w:r>
      <w:r>
        <w:t xml:space="preserve"> dollars must accompany an application for a license pursuant to this article. The license fee must be refunded if the application is denied.</w:t>
      </w:r>
    </w:p>
    <w:p w:rsidR="00080CD9" w:rsidP="00080CD9" w:rsidRDefault="00080CD9">
      <w:pPr>
        <w:pStyle w:val="sccodifiedsection"/>
      </w:pPr>
      <w:r w:rsidRPr="00CB7CB6">
        <w:tab/>
      </w:r>
      <w:bookmarkStart w:name="ss_T35C11N305SC_lv1_1746381b2" w:id="199"/>
      <w:r w:rsidRPr="00CB7CB6">
        <w:t>(</w:t>
      </w:r>
      <w:bookmarkEnd w:id="199"/>
      <w:r w:rsidRPr="00CB7CB6">
        <w:t>C) The Commissioner may waive one or more requirements of subsection (A) or permit an applicant to submit other information in lieu of the required information.</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310_37e2813e7" w:id="200"/>
      <w:r>
        <w:t>S</w:t>
      </w:r>
      <w:bookmarkEnd w:id="200"/>
      <w:r>
        <w:t>ection 35‑11‑310.</w:t>
      </w:r>
      <w:r>
        <w:tab/>
      </w:r>
      <w:bookmarkStart w:name="ss_T35C11N310SA_lv1_1db21ff3" w:id="201"/>
      <w:r>
        <w:t>(</w:t>
      </w:r>
      <w:bookmarkEnd w:id="201"/>
      <w:r>
        <w:t xml:space="preserve">A) When a person applies for a license pursuant to this article, the </w:t>
      </w:r>
      <w:r w:rsidRPr="00CB7CB6">
        <w:t xml:space="preserve">Commissioner </w:t>
      </w:r>
      <w:r>
        <w:t xml:space="preserve">shall investigate the applicant’s financial condition and responsibility, financial and business experience, character, and general fitness. The </w:t>
      </w:r>
      <w:r w:rsidRPr="00CB7CB6">
        <w:t xml:space="preserve">Commissioner </w:t>
      </w:r>
      <w:r>
        <w:t xml:space="preserve">may conduct an on‑site investigation of the applicant, the reasonable cost of which the applicant must pay. The </w:t>
      </w:r>
      <w:r w:rsidRPr="00CB7CB6">
        <w:t xml:space="preserve">Commissioner </w:t>
      </w:r>
      <w:r>
        <w:t xml:space="preserve">shall issue a license to an applicant pursuant to this article if the </w:t>
      </w:r>
      <w:r w:rsidRPr="00CB7CB6">
        <w:t xml:space="preserve">Commissioner </w:t>
      </w:r>
      <w:r>
        <w:t>finds that all of the following conditions have been fulfilled:</w:t>
      </w:r>
    </w:p>
    <w:p w:rsidR="00080CD9" w:rsidP="00080CD9" w:rsidRDefault="00080CD9">
      <w:pPr>
        <w:pStyle w:val="sccodifiedsection"/>
      </w:pPr>
      <w:r>
        <w:tab/>
      </w:r>
      <w:r>
        <w:tab/>
      </w:r>
      <w:bookmarkStart w:name="ss_T35C11N310S1_lv2_92757ae03" w:id="202"/>
      <w:r>
        <w:t>(</w:t>
      </w:r>
      <w:bookmarkEnd w:id="202"/>
      <w:r>
        <w:t>1) the applicant has complied with Section 35‑11‑305; and</w:t>
      </w:r>
    </w:p>
    <w:p w:rsidR="00080CD9" w:rsidP="00080CD9" w:rsidRDefault="00080CD9">
      <w:pPr>
        <w:pStyle w:val="sccodifiedsection"/>
      </w:pPr>
      <w:r>
        <w:tab/>
      </w:r>
      <w:r>
        <w:tab/>
      </w:r>
      <w:bookmarkStart w:name="ss_T35C11N310S2_lv2_e41ba2751" w:id="203"/>
      <w:r>
        <w:t>(</w:t>
      </w:r>
      <w:bookmarkEnd w:id="203"/>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rsidR="00080CD9" w:rsidP="00080CD9" w:rsidRDefault="00080CD9">
      <w:pPr>
        <w:pStyle w:val="sccodifiedsection"/>
      </w:pPr>
      <w:r>
        <w:tab/>
      </w:r>
      <w:bookmarkStart w:name="ss_T35C11N310SB_lv1_cf76f4efc" w:id="204"/>
      <w:r>
        <w:t>(</w:t>
      </w:r>
      <w:bookmarkEnd w:id="204"/>
      <w:r>
        <w:t xml:space="preserve">B) When an application for an original license pursuant to this article is complete, the </w:t>
      </w:r>
      <w:r w:rsidRPr="00CB7CB6">
        <w:t xml:space="preserve">Commissioner </w:t>
      </w:r>
      <w:r>
        <w:t>promptly shall notify the applicant in a record of the date on which the application was determined to be complete and:</w:t>
      </w:r>
    </w:p>
    <w:p w:rsidR="00080CD9" w:rsidP="00080CD9" w:rsidRDefault="00080CD9">
      <w:pPr>
        <w:pStyle w:val="sccodifiedsection"/>
      </w:pPr>
      <w:r>
        <w:lastRenderedPageBreak/>
        <w:tab/>
      </w:r>
      <w:r>
        <w:tab/>
      </w:r>
      <w:bookmarkStart w:name="ss_T35C11N310S1_lv2_711d7371c" w:id="205"/>
      <w:r>
        <w:t>(</w:t>
      </w:r>
      <w:bookmarkEnd w:id="205"/>
      <w:r>
        <w:t xml:space="preserve">1) the </w:t>
      </w:r>
      <w:r w:rsidRPr="00CB7CB6">
        <w:t xml:space="preserve">Commissioner </w:t>
      </w:r>
      <w:r>
        <w:t>shall approve or deny the application within one hundred twenty days after that date; or</w:t>
      </w:r>
    </w:p>
    <w:p w:rsidR="00080CD9" w:rsidP="00080CD9" w:rsidRDefault="00080CD9">
      <w:pPr>
        <w:pStyle w:val="sccodifiedsection"/>
      </w:pPr>
      <w:r>
        <w:tab/>
      </w:r>
      <w:r>
        <w:tab/>
      </w:r>
      <w:bookmarkStart w:name="ss_T35C11N310S2_lv2_12e24d88a" w:id="206"/>
      <w:r>
        <w:t>(</w:t>
      </w:r>
      <w:bookmarkEnd w:id="206"/>
      <w:r>
        <w:t>2) if the application is not approved or denied within one hundred twenty days after that date the:</w:t>
      </w:r>
    </w:p>
    <w:p w:rsidR="00080CD9" w:rsidP="00080CD9" w:rsidRDefault="00080CD9">
      <w:pPr>
        <w:pStyle w:val="sccodifiedsection"/>
      </w:pPr>
      <w:r>
        <w:tab/>
      </w:r>
      <w:r>
        <w:tab/>
      </w:r>
      <w:r>
        <w:tab/>
      </w:r>
      <w:bookmarkStart w:name="ss_T35C11N310Sa_lv3_5ccb55ef2" w:id="207"/>
      <w:r>
        <w:t>(</w:t>
      </w:r>
      <w:bookmarkEnd w:id="207"/>
      <w:r>
        <w:t>a) application is considered approved; and</w:t>
      </w:r>
    </w:p>
    <w:p w:rsidR="00080CD9" w:rsidP="00080CD9" w:rsidRDefault="00080CD9">
      <w:pPr>
        <w:pStyle w:val="sccodifiedsection"/>
      </w:pPr>
      <w:r>
        <w:tab/>
      </w:r>
      <w:r>
        <w:tab/>
      </w:r>
      <w:r>
        <w:tab/>
      </w:r>
      <w:bookmarkStart w:name="ss_T35C11N310Sb_lv3_3a0735755" w:id="208"/>
      <w:r>
        <w:t>(</w:t>
      </w:r>
      <w:bookmarkEnd w:id="208"/>
      <w:r>
        <w:t xml:space="preserve">b) </w:t>
      </w:r>
      <w:r w:rsidRPr="00CB7CB6">
        <w:t xml:space="preserve">Commissioner </w:t>
      </w:r>
      <w:r>
        <w:t>shall issue the license pursuant to this article, to take effect as of the first business day after expiration of the period.</w:t>
      </w:r>
    </w:p>
    <w:p w:rsidR="00080CD9" w:rsidP="00080CD9" w:rsidRDefault="00080CD9">
      <w:pPr>
        <w:pStyle w:val="sccodifiedsection"/>
      </w:pPr>
      <w:r>
        <w:tab/>
      </w:r>
      <w:bookmarkStart w:name="ss_T35C11N310SC_lv1_c6381db6d" w:id="209"/>
      <w:r>
        <w:t>(</w:t>
      </w:r>
      <w:bookmarkEnd w:id="209"/>
      <w:r>
        <w:t xml:space="preserve">C) The </w:t>
      </w:r>
      <w:r w:rsidRPr="00CB7CB6">
        <w:t xml:space="preserve">Commissioner </w:t>
      </w:r>
      <w:r>
        <w:t>may for good cause extend the application period.</w:t>
      </w:r>
    </w:p>
    <w:p w:rsidR="00080CD9" w:rsidP="00080CD9" w:rsidRDefault="00080CD9">
      <w:pPr>
        <w:pStyle w:val="sccodifiedsection"/>
      </w:pPr>
      <w:r>
        <w:tab/>
      </w:r>
      <w:bookmarkStart w:name="ss_T35C11N310SD_lv1_9a921148f" w:id="210"/>
      <w:r>
        <w:t>(</w:t>
      </w:r>
      <w:bookmarkEnd w:id="210"/>
      <w:r>
        <w:t xml:space="preserve">D) </w:t>
      </w:r>
      <w:r w:rsidRPr="00CB7CB6">
        <w:t xml:space="preserve">The Commissioner shall issue a formal written notice of the denial of a license. The Commissioner shall set forth in the notice of denial the specific reasons for the denial of the application. </w:t>
      </w:r>
      <w:r>
        <w:t xml:space="preserve">An applicant whose application is denied a license by the </w:t>
      </w:r>
      <w:r w:rsidRPr="00CB7CB6">
        <w:t xml:space="preserve">Commissioner </w:t>
      </w:r>
      <w:r>
        <w:t xml:space="preserve">pursuant to this article may </w:t>
      </w:r>
      <w:r w:rsidRPr="00CB7CB6">
        <w:t>request a hearing</w:t>
      </w:r>
      <w:r>
        <w:t>, within thirty days after receipt of the</w:t>
      </w:r>
      <w:r w:rsidRPr="00CB7CB6">
        <w:t xml:space="preserve"> written</w:t>
      </w:r>
      <w:r>
        <w:t xml:space="preserve"> notice of the denial</w:t>
      </w:r>
      <w:r w:rsidRPr="00CB7CB6">
        <w:t xml:space="preserve"> pursuant to Section 35‑11‑710</w:t>
      </w:r>
      <w:r>
        <w: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315_0dec6e0fd" w:id="211"/>
      <w:r>
        <w:t>S</w:t>
      </w:r>
      <w:bookmarkEnd w:id="211"/>
      <w:r>
        <w:t>ection 35‑11‑315.</w:t>
      </w:r>
      <w:r>
        <w:tab/>
      </w:r>
      <w:bookmarkStart w:name="ss_T35C11N315SA_lv1_c2f78a5b" w:id="212"/>
      <w:r>
        <w:t>(</w:t>
      </w:r>
      <w:bookmarkEnd w:id="212"/>
      <w:r>
        <w:t xml:space="preserve">A) </w:t>
      </w:r>
      <w:r w:rsidRPr="00CB7CB6">
        <w:t>All licenses issued pursuant to this article expire on December thirty‑first of each year. A person licensed pursuant to this article shall pay a renewal fee of one thousand six hundred dollars on or before December first of each year.</w:t>
      </w:r>
    </w:p>
    <w:p w:rsidR="00080CD9" w:rsidP="00080CD9" w:rsidRDefault="00080CD9">
      <w:pPr>
        <w:pStyle w:val="sccodifiedsection"/>
      </w:pPr>
      <w:r>
        <w:tab/>
      </w:r>
      <w:bookmarkStart w:name="ss_T35C11N315SB_lv1_c9c5131ea" w:id="213"/>
      <w:r>
        <w:t>(</w:t>
      </w:r>
      <w:bookmarkEnd w:id="213"/>
      <w:r>
        <w:t xml:space="preserve">B) A person licensed pursuant to this article shall submit a renewal report with the renewal fee, in a form and in a medium prescribed by the </w:t>
      </w:r>
      <w:r w:rsidRPr="00CB7CB6">
        <w:t>Commissioner</w:t>
      </w:r>
      <w:r>
        <w:t>. The renewal report must state or contain a:</w:t>
      </w:r>
    </w:p>
    <w:p w:rsidR="00080CD9" w:rsidP="00080CD9" w:rsidRDefault="00080CD9">
      <w:pPr>
        <w:pStyle w:val="sccodifiedsection"/>
      </w:pPr>
      <w:r>
        <w:tab/>
      </w:r>
      <w:r>
        <w:tab/>
      </w:r>
      <w:bookmarkStart w:name="ss_T35C11N315S1_lv2_ebebdcfdf" w:id="214"/>
      <w:r>
        <w:t>(</w:t>
      </w:r>
      <w:bookmarkEnd w:id="214"/>
      <w:r>
        <w:t xml:space="preserve">1) description of each material change in information submitted by the licensee in its original license application which has not been reported to the </w:t>
      </w:r>
      <w:r w:rsidRPr="00CB7CB6">
        <w:t xml:space="preserve">Commissioner </w:t>
      </w:r>
      <w:r>
        <w:t>on a required report; and</w:t>
      </w:r>
    </w:p>
    <w:p w:rsidR="00080CD9" w:rsidDel="003A1806" w:rsidP="00080CD9" w:rsidRDefault="00080CD9">
      <w:pPr>
        <w:pStyle w:val="sccodifiedsection"/>
      </w:pPr>
      <w:r>
        <w:tab/>
      </w:r>
      <w:r>
        <w:tab/>
      </w:r>
      <w:bookmarkStart w:name="ss_T35C11N315S2_lv2_c153a8706" w:id="215"/>
      <w:r>
        <w:t>(</w:t>
      </w:r>
      <w:bookmarkEnd w:id="215"/>
      <w:r>
        <w:t>2) list of the locations in this State where the licensee or an authorized delegate of the licensee engages in currency exchange, including limited stations and mobile locations.</w:t>
      </w:r>
    </w:p>
    <w:p w:rsidR="00080CD9" w:rsidP="00080CD9" w:rsidRDefault="00080CD9">
      <w:pPr>
        <w:pStyle w:val="sccodifiedsection"/>
      </w:pPr>
      <w:r>
        <w:lastRenderedPageBreak/>
        <w:tab/>
      </w:r>
      <w:bookmarkStart w:name="ss_T35C11N315SC_lv1_8bd3f7bd2" w:id="216"/>
      <w:r w:rsidRPr="00CB7CB6">
        <w:t xml:space="preserve"> (</w:t>
      </w:r>
      <w:bookmarkEnd w:id="216"/>
      <w:r w:rsidRPr="00CB7CB6">
        <w:t>C)</w:t>
      </w:r>
      <w:r>
        <w:t xml:space="preserve"> The </w:t>
      </w:r>
      <w:r w:rsidRPr="00CB7CB6">
        <w:t xml:space="preserve">Commissioner </w:t>
      </w:r>
      <w:r>
        <w:t>for good cause may grant an extension of the renewal date.</w:t>
      </w:r>
    </w:p>
    <w:p w:rsidR="00080CD9" w:rsidP="00080CD9" w:rsidRDefault="00080CD9">
      <w:pPr>
        <w:pStyle w:val="sccodifiedsection"/>
      </w:pPr>
    </w:p>
    <w:p w:rsidR="00080CD9" w:rsidP="00080CD9" w:rsidRDefault="00080CD9">
      <w:pPr>
        <w:pStyle w:val="sccodifiedsection"/>
        <w:jc w:val="center"/>
      </w:pPr>
      <w:bookmarkStart w:name="up_7d6b53b9d" w:id="217"/>
      <w:r>
        <w:t>A</w:t>
      </w:r>
      <w:bookmarkEnd w:id="217"/>
      <w:r>
        <w:t>rticle 4</w:t>
      </w:r>
    </w:p>
    <w:p w:rsidR="00080CD9" w:rsidP="00080CD9" w:rsidRDefault="00080CD9">
      <w:pPr>
        <w:pStyle w:val="sccodifiedsection"/>
        <w:jc w:val="center"/>
      </w:pPr>
    </w:p>
    <w:p w:rsidR="00080CD9" w:rsidP="00080CD9" w:rsidRDefault="00080CD9">
      <w:pPr>
        <w:pStyle w:val="sccodifiedsection"/>
        <w:jc w:val="center"/>
      </w:pPr>
      <w:bookmarkStart w:name="up_3f55d95ba" w:id="218"/>
      <w:r>
        <w:t>A</w:t>
      </w:r>
      <w:bookmarkEnd w:id="218"/>
      <w:r>
        <w:t>uthorized Delegates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400_0ead614cf" w:id="219"/>
      <w:r>
        <w:t>S</w:t>
      </w:r>
      <w:bookmarkEnd w:id="219"/>
      <w:r>
        <w:t>ection 35‑11‑400.</w:t>
      </w:r>
      <w:r>
        <w:tab/>
      </w:r>
      <w:bookmarkStart w:name="ss_T35C11N400SA_lv1_9095b1dc" w:id="220"/>
      <w:r>
        <w:t>(</w:t>
      </w:r>
      <w:bookmarkEnd w:id="220"/>
      <w:r>
        <w:t>A) In this section, “remit” means to make direct payments of money to a licensee or its representative authorized to receive money or to deposit money in a bank in an account specified by the licensee.</w:t>
      </w:r>
    </w:p>
    <w:p w:rsidR="00080CD9" w:rsidP="00080CD9" w:rsidRDefault="00080CD9">
      <w:pPr>
        <w:pStyle w:val="sccodifiedsection"/>
      </w:pPr>
      <w:r>
        <w:tab/>
      </w:r>
      <w:bookmarkStart w:name="ss_T35C11N400SB_lv1_4747eb8d3" w:id="221"/>
      <w:r>
        <w:t>(</w:t>
      </w:r>
      <w:bookmarkEnd w:id="221"/>
      <w:r>
        <w:t xml:space="preserve">B) </w:t>
      </w:r>
      <w:r w:rsidRPr="00CB7CB6">
        <w:t>Before a licensee is authorized to conduct business through an authorized delegate or allows a person to act as the licensee’s authorized delegate, the licensee must:</w:t>
      </w:r>
    </w:p>
    <w:p w:rsidR="00080CD9" w:rsidP="00080CD9" w:rsidRDefault="00080CD9">
      <w:pPr>
        <w:pStyle w:val="sccodifiedsection"/>
      </w:pPr>
      <w:r w:rsidRPr="00CB7CB6">
        <w:tab/>
      </w:r>
      <w:r w:rsidRPr="00CB7CB6">
        <w:tab/>
      </w:r>
      <w:bookmarkStart w:name="ss_T35C11N400S1_lv2_4e04f1b04" w:id="222"/>
      <w:r w:rsidRPr="00CB7CB6">
        <w:t>(</w:t>
      </w:r>
      <w:bookmarkEnd w:id="222"/>
      <w:r w:rsidRPr="00CB7CB6">
        <w:t>1) adopt, and update as necessary, written policies and procedures reasonably designed to ensure that the licensee’s authorized delegates comply with applicable state and federal law;</w:t>
      </w:r>
    </w:p>
    <w:p w:rsidR="00080CD9" w:rsidP="00080CD9" w:rsidRDefault="00080CD9">
      <w:pPr>
        <w:pStyle w:val="sccodifiedsection"/>
      </w:pPr>
      <w:r w:rsidRPr="00CB7CB6">
        <w:tab/>
      </w:r>
      <w:r w:rsidRPr="00CB7CB6">
        <w:tab/>
      </w:r>
      <w:bookmarkStart w:name="ss_T35C11N400S2_lv2_8ff5f6fe0" w:id="223"/>
      <w:r w:rsidRPr="00CB7CB6">
        <w:t>(</w:t>
      </w:r>
      <w:bookmarkEnd w:id="223"/>
      <w:r w:rsidRPr="00CB7CB6">
        <w:t>2) enter into a written contract that complies with Section 35‑11‑400(D); and</w:t>
      </w:r>
    </w:p>
    <w:p w:rsidR="00080CD9" w:rsidP="00080CD9" w:rsidRDefault="00080CD9">
      <w:pPr>
        <w:pStyle w:val="sccodifiedsection"/>
      </w:pPr>
      <w:r w:rsidRPr="00CB7CB6">
        <w:tab/>
      </w:r>
      <w:r w:rsidRPr="00CB7CB6">
        <w:tab/>
      </w:r>
      <w:bookmarkStart w:name="ss_T35C11N400S3_lv2_4334a4fb8" w:id="224"/>
      <w:r w:rsidRPr="00CB7CB6">
        <w:t>(</w:t>
      </w:r>
      <w:bookmarkEnd w:id="224"/>
      <w:r w:rsidRPr="00CB7CB6">
        <w:t>3) conduct a reasonable risk‑based background investigation sufficient for the licensee to determine whether the authorized delegate has complied and will likely comply with applicable state and federal law.</w:t>
      </w:r>
    </w:p>
    <w:p w:rsidR="00080CD9" w:rsidP="00080CD9" w:rsidRDefault="00080CD9">
      <w:pPr>
        <w:pStyle w:val="sccodifiedsection"/>
      </w:pPr>
      <w:r>
        <w:tab/>
      </w:r>
      <w:bookmarkStart w:name="ss_T35C11N400SC_lv1_2ac3c0a0c" w:id="225"/>
      <w:r>
        <w:t>(</w:t>
      </w:r>
      <w:bookmarkEnd w:id="225"/>
      <w:r>
        <w:t xml:space="preserve">C) </w:t>
      </w:r>
      <w:r w:rsidRPr="00CB7CB6">
        <w:t>An authorized delegate must operate in full compliance with this chapter.</w:t>
      </w:r>
    </w:p>
    <w:p w:rsidR="00080CD9" w:rsidP="00080CD9" w:rsidRDefault="00080CD9">
      <w:pPr>
        <w:pStyle w:val="sccodifiedsection"/>
      </w:pPr>
      <w:r>
        <w:tab/>
      </w:r>
      <w:bookmarkStart w:name="ss_T35C11N400SD_lv1_b919e59d8" w:id="226"/>
      <w:r>
        <w:t>(</w:t>
      </w:r>
      <w:bookmarkEnd w:id="226"/>
      <w:r>
        <w:t xml:space="preserve">D) </w:t>
      </w:r>
      <w:r w:rsidRPr="00CB7CB6">
        <w:t>The written contract required by Section 35‑11‑400(B) must be signed by the licensee and the authorized delegate and, at a minimum, must:</w:t>
      </w:r>
    </w:p>
    <w:p w:rsidR="00080CD9" w:rsidP="00080CD9" w:rsidRDefault="00080CD9">
      <w:pPr>
        <w:pStyle w:val="sccodifiedsection"/>
      </w:pPr>
      <w:r w:rsidRPr="00CB7CB6">
        <w:tab/>
      </w:r>
      <w:r w:rsidRPr="00CB7CB6">
        <w:tab/>
      </w:r>
      <w:bookmarkStart w:name="ss_T35C11N400S1_lv2_1a51b3e8c" w:id="227"/>
      <w:r w:rsidRPr="00CB7CB6">
        <w:t>(</w:t>
      </w:r>
      <w:bookmarkEnd w:id="227"/>
      <w:r w:rsidRPr="00CB7CB6">
        <w:t>1)</w:t>
      </w:r>
      <w:r>
        <w:t xml:space="preserve"> </w:t>
      </w:r>
      <w:r w:rsidRPr="00CB7CB6">
        <w:t xml:space="preserve">appoint the person signing the contract as the licensee’s </w:t>
      </w:r>
      <w:r w:rsidRPr="00CB7CB6">
        <w:lastRenderedPageBreak/>
        <w:t>authorized delegate with the authority to conduct money transmission on behalf of the licensee;</w:t>
      </w:r>
    </w:p>
    <w:p w:rsidR="00080CD9" w:rsidP="00080CD9" w:rsidRDefault="00080CD9">
      <w:pPr>
        <w:pStyle w:val="sccodifiedsection"/>
      </w:pPr>
      <w:r w:rsidRPr="00CB7CB6">
        <w:tab/>
      </w:r>
      <w:r w:rsidRPr="00CB7CB6">
        <w:tab/>
      </w:r>
      <w:bookmarkStart w:name="ss_T35C11N400S2_lv2_65b3893cf" w:id="228"/>
      <w:r w:rsidRPr="00CB7CB6">
        <w:t>(</w:t>
      </w:r>
      <w:bookmarkEnd w:id="228"/>
      <w:r w:rsidRPr="00CB7CB6">
        <w:t>2) set forth the nature and scope of the relationship between the licensee and the authorized delegate and the respective rights and responsibilities of the parties;</w:t>
      </w:r>
    </w:p>
    <w:p w:rsidR="00080CD9" w:rsidP="00080CD9" w:rsidRDefault="00080CD9">
      <w:pPr>
        <w:pStyle w:val="sccodifiedsection"/>
      </w:pPr>
      <w:r w:rsidRPr="00CB7CB6">
        <w:tab/>
      </w:r>
      <w:r w:rsidRPr="00CB7CB6">
        <w:tab/>
      </w:r>
      <w:bookmarkStart w:name="ss_T35C11N400S3_lv2_8384e468e" w:id="229"/>
      <w:r w:rsidRPr="00CB7CB6">
        <w:t>(</w:t>
      </w:r>
      <w:bookmarkEnd w:id="229"/>
      <w:r w:rsidRPr="00CB7CB6">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rsidR="00080CD9" w:rsidP="00080CD9" w:rsidRDefault="00080CD9">
      <w:pPr>
        <w:pStyle w:val="sccodifiedsection"/>
      </w:pPr>
      <w:r w:rsidRPr="00CB7CB6">
        <w:tab/>
      </w:r>
      <w:r w:rsidRPr="00CB7CB6">
        <w:tab/>
      </w:r>
      <w:bookmarkStart w:name="ss_T35C11N400S4_lv2_e6bc488a3" w:id="230"/>
      <w:r w:rsidRPr="00CB7CB6">
        <w:t>(</w:t>
      </w:r>
      <w:bookmarkEnd w:id="230"/>
      <w:r w:rsidRPr="00CB7CB6">
        <w:t>4) require the authorized delegate to remit and handle money and monetary value in accordance with the terms of the contract between the licensee and the authorized delegate;</w:t>
      </w:r>
    </w:p>
    <w:p w:rsidR="00080CD9" w:rsidP="00080CD9" w:rsidRDefault="00080CD9">
      <w:pPr>
        <w:pStyle w:val="sccodifiedsection"/>
      </w:pPr>
      <w:r w:rsidRPr="00CB7CB6">
        <w:tab/>
      </w:r>
      <w:r w:rsidRPr="00CB7CB6">
        <w:tab/>
      </w:r>
      <w:bookmarkStart w:name="ss_T35C11N400S5_lv2_0667e1ce8" w:id="231"/>
      <w:r w:rsidRPr="00CB7CB6">
        <w:t>(</w:t>
      </w:r>
      <w:bookmarkEnd w:id="231"/>
      <w:r w:rsidRPr="00CB7CB6">
        <w:t>5) impose a trust on money and monetary value net of fees received for money transmission for the benefit of the licensee;</w:t>
      </w:r>
    </w:p>
    <w:p w:rsidR="00080CD9" w:rsidP="00080CD9" w:rsidRDefault="00080CD9">
      <w:pPr>
        <w:pStyle w:val="sccodifiedsection"/>
      </w:pPr>
      <w:r w:rsidRPr="00CB7CB6">
        <w:tab/>
      </w:r>
      <w:r w:rsidRPr="00CB7CB6">
        <w:tab/>
      </w:r>
      <w:bookmarkStart w:name="ss_T35C11N400S6_lv2_972abde8b" w:id="232"/>
      <w:r w:rsidRPr="00CB7CB6">
        <w:t>(</w:t>
      </w:r>
      <w:bookmarkEnd w:id="232"/>
      <w:r w:rsidRPr="00CB7CB6">
        <w:t>6) require the authorized delegate to prepare and maintain records as required by this chapter or regulations implementing this chapter, or as reasonably requested by the Commissioner;</w:t>
      </w:r>
    </w:p>
    <w:p w:rsidR="00080CD9" w:rsidP="00080CD9" w:rsidRDefault="00080CD9">
      <w:pPr>
        <w:pStyle w:val="sccodifiedsection"/>
      </w:pPr>
      <w:r w:rsidRPr="00CB7CB6">
        <w:tab/>
      </w:r>
      <w:r w:rsidRPr="00CB7CB6">
        <w:tab/>
      </w:r>
      <w:bookmarkStart w:name="ss_T35C11N400S7_lv2_07f51ba36" w:id="233"/>
      <w:r w:rsidRPr="00CB7CB6">
        <w:t>(</w:t>
      </w:r>
      <w:bookmarkEnd w:id="233"/>
      <w:r w:rsidRPr="00CB7CB6">
        <w:t>7) acknowledge that the authorized delegate consents to examination or investigation by the Commissioner;</w:t>
      </w:r>
    </w:p>
    <w:p w:rsidR="00080CD9" w:rsidP="00080CD9" w:rsidRDefault="00080CD9">
      <w:pPr>
        <w:pStyle w:val="sccodifiedsection"/>
      </w:pPr>
      <w:r w:rsidRPr="00CB7CB6">
        <w:tab/>
      </w:r>
      <w:r w:rsidRPr="00CB7CB6">
        <w:tab/>
      </w:r>
      <w:bookmarkStart w:name="ss_T35C11N400S8_lv2_0e692b645" w:id="234"/>
      <w:r w:rsidRPr="00CB7CB6">
        <w:t>(</w:t>
      </w:r>
      <w:bookmarkEnd w:id="234"/>
      <w:r w:rsidRPr="00CB7CB6">
        <w:t>8) state that the licensee is subject to regulation by the Commissioner and that, as part of that regulation, the Commissioner may suspend or revoke an authorized delegate designation or require the licensee to terminate an authorized delegate designation; and</w:t>
      </w:r>
    </w:p>
    <w:p w:rsidR="00080CD9" w:rsidP="00080CD9" w:rsidRDefault="00080CD9">
      <w:pPr>
        <w:pStyle w:val="sccodifiedsection"/>
      </w:pPr>
      <w:r w:rsidRPr="00CB7CB6">
        <w:tab/>
      </w:r>
      <w:r w:rsidRPr="00CB7CB6">
        <w:tab/>
      </w:r>
      <w:bookmarkStart w:name="ss_T35C11N400S9_lv2_18939951a" w:id="235"/>
      <w:r w:rsidRPr="00CB7CB6">
        <w:t>(</w:t>
      </w:r>
      <w:bookmarkEnd w:id="235"/>
      <w:r w:rsidRPr="00CB7CB6">
        <w:t>9) acknowledge receipt of the written policies and procedures required under Section 35‑11‑400(B)(1).</w:t>
      </w:r>
    </w:p>
    <w:p w:rsidR="00080CD9" w:rsidP="00080CD9" w:rsidRDefault="00080CD9">
      <w:pPr>
        <w:pStyle w:val="sccodifiedsection"/>
      </w:pPr>
      <w:r>
        <w:tab/>
      </w:r>
      <w:bookmarkStart w:name="ss_T35C11N400SE_lv1_bb69093ad" w:id="236"/>
      <w:r>
        <w:t>(</w:t>
      </w:r>
      <w:bookmarkEnd w:id="236"/>
      <w:r>
        <w:t xml:space="preserve">E) </w:t>
      </w:r>
      <w:r w:rsidRPr="00CB7CB6">
        <w:t xml:space="preserve">If the licensee’s license is suspended, revoked, surrendered, or expired, the licensee must, within five business days, provide documentation to the Commissioner that the licensee has notified all </w:t>
      </w:r>
      <w:r w:rsidRPr="00CB7CB6">
        <w:lastRenderedPageBreak/>
        <w:t>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rsidR="00080CD9" w:rsidP="00080CD9" w:rsidRDefault="00080CD9">
      <w:pPr>
        <w:pStyle w:val="sccodifiedsection"/>
      </w:pPr>
      <w:r>
        <w:tab/>
      </w:r>
      <w:bookmarkStart w:name="ss_T35C11N400SF_lv1_ab8829b05" w:id="237"/>
      <w:r w:rsidRPr="00CB7CB6">
        <w:t>(</w:t>
      </w:r>
      <w:bookmarkEnd w:id="237"/>
      <w:r w:rsidRPr="00CB7CB6">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rsidR="00080CD9" w:rsidP="00080CD9" w:rsidRDefault="00080CD9">
      <w:pPr>
        <w:pStyle w:val="sccodifiedsection"/>
      </w:pPr>
      <w:r>
        <w:tab/>
      </w:r>
      <w:bookmarkStart w:name="ss_T35C11N400SG_lv1_95d04cec5" w:id="238"/>
      <w:r w:rsidRPr="00CB7CB6">
        <w:t>(</w:t>
      </w:r>
      <w:bookmarkEnd w:id="238"/>
      <w:r w:rsidRPr="00CB7CB6">
        <w:t xml:space="preserve">G) </w:t>
      </w:r>
      <w:r>
        <w:t>An authorized delegate may not use a subdelegate to conduct money services on behalf of a licensee.</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405_364ae23b9" w:id="239"/>
      <w:r>
        <w:t>S</w:t>
      </w:r>
      <w:bookmarkEnd w:id="239"/>
      <w:r>
        <w:t>ection 35‑11‑405.</w:t>
      </w:r>
      <w:r>
        <w:tab/>
        <w:t>A person may not provide money services on behalf of a person not licensed pursuant to this chapter</w:t>
      </w:r>
      <w:r w:rsidRPr="00CB7CB6">
        <w:t xml:space="preserve"> or not exempt pursuant to Section 35‑11‑110</w:t>
      </w:r>
      <w:r>
        <w:t>. A person that engages in that activity provides money services to the same extent as if the person were a licensee</w:t>
      </w:r>
      <w:r w:rsidRPr="00CB7CB6">
        <w:t xml:space="preserve"> and is jointly and severally liable with the unlicensed or nonexempt person</w:t>
      </w:r>
      <w:r>
        <w:t>.</w:t>
      </w:r>
    </w:p>
    <w:p w:rsidR="00080CD9" w:rsidP="00080CD9" w:rsidRDefault="00080CD9">
      <w:pPr>
        <w:pStyle w:val="sccodifiedsection"/>
      </w:pPr>
    </w:p>
    <w:p w:rsidR="00080CD9" w:rsidP="00080CD9" w:rsidRDefault="00080CD9">
      <w:pPr>
        <w:pStyle w:val="sccodifiedsection"/>
        <w:jc w:val="center"/>
      </w:pPr>
      <w:bookmarkStart w:name="up_7dad25153" w:id="240"/>
      <w:r>
        <w:t>A</w:t>
      </w:r>
      <w:bookmarkEnd w:id="240"/>
      <w:r>
        <w:t>rticle 5</w:t>
      </w:r>
    </w:p>
    <w:p w:rsidR="00080CD9" w:rsidP="00080CD9" w:rsidRDefault="00080CD9">
      <w:pPr>
        <w:pStyle w:val="sccodifiedsection"/>
        <w:jc w:val="center"/>
      </w:pPr>
    </w:p>
    <w:p w:rsidR="00080CD9" w:rsidP="00080CD9" w:rsidRDefault="00080CD9">
      <w:pPr>
        <w:pStyle w:val="sccodifiedsection"/>
        <w:jc w:val="center"/>
      </w:pPr>
      <w:bookmarkStart w:name="up_b4861fd04" w:id="241"/>
      <w:r>
        <w:t>E</w:t>
      </w:r>
      <w:bookmarkEnd w:id="241"/>
      <w:r>
        <w:t>xaminations, Reports, and Records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500_e33fe2454" w:id="242"/>
      <w:r>
        <w:t>S</w:t>
      </w:r>
      <w:bookmarkEnd w:id="242"/>
      <w:r>
        <w:t>ection 35‑11‑500.</w:t>
      </w:r>
      <w:r>
        <w:tab/>
      </w:r>
      <w:bookmarkStart w:name="ss_T35C11N500SA_lv1_4c161863" w:id="243"/>
      <w:r>
        <w:t>(</w:t>
      </w:r>
      <w:bookmarkEnd w:id="243"/>
      <w:r>
        <w:t xml:space="preserve">A) The </w:t>
      </w:r>
      <w:r w:rsidRPr="00CB7CB6">
        <w:t xml:space="preserve">Commissioner </w:t>
      </w:r>
      <w:r>
        <w:t>may conduct an examination</w:t>
      </w:r>
      <w:r w:rsidRPr="00CB7CB6">
        <w:t xml:space="preserve"> or investigation</w:t>
      </w:r>
      <w:r>
        <w:t xml:space="preserve"> of a licensee or of any of the licensee’s </w:t>
      </w:r>
      <w:r>
        <w:lastRenderedPageBreak/>
        <w:t xml:space="preserve">authorized delegates </w:t>
      </w:r>
      <w:r w:rsidRPr="00CB7CB6">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rsidR="00080CD9" w:rsidP="00080CD9" w:rsidRDefault="00080CD9">
      <w:pPr>
        <w:pStyle w:val="sccodifiedsection"/>
      </w:pPr>
      <w:r w:rsidRPr="00CB7CB6">
        <w:tab/>
      </w:r>
      <w:r w:rsidRPr="00CB7CB6">
        <w:tab/>
      </w:r>
      <w:bookmarkStart w:name="ss_T35C11N500S1_lv2_bb7070b5f" w:id="244"/>
      <w:r w:rsidRPr="00CB7CB6">
        <w:t>(</w:t>
      </w:r>
      <w:bookmarkEnd w:id="244"/>
      <w:r w:rsidRPr="00CB7CB6">
        <w:t>1) conduct an examination either on‑site or off‑site as the Commissioner may reasonably require;</w:t>
      </w:r>
    </w:p>
    <w:p w:rsidR="00080CD9" w:rsidP="00080CD9" w:rsidRDefault="00080CD9">
      <w:pPr>
        <w:pStyle w:val="sccodifiedsection"/>
      </w:pPr>
      <w:r w:rsidRPr="00CB7CB6">
        <w:tab/>
      </w:r>
      <w:r w:rsidRPr="00CB7CB6">
        <w:tab/>
      </w:r>
      <w:bookmarkStart w:name="ss_T35C11N500S2_lv2_910cf5cd9" w:id="245"/>
      <w:r w:rsidRPr="00CB7CB6">
        <w:t>(</w:t>
      </w:r>
      <w:bookmarkEnd w:id="245"/>
      <w:r w:rsidRPr="00CB7CB6">
        <w:t>2) conduct an examination in conjunction with an examination conducted by representatives of other state agencies or agencies of another state or of the federal government;</w:t>
      </w:r>
    </w:p>
    <w:p w:rsidR="00080CD9" w:rsidP="00080CD9" w:rsidRDefault="00080CD9">
      <w:pPr>
        <w:pStyle w:val="sccodifiedsection"/>
      </w:pPr>
      <w:r w:rsidRPr="00CB7CB6">
        <w:tab/>
      </w:r>
      <w:r w:rsidRPr="00CB7CB6">
        <w:tab/>
      </w:r>
      <w:bookmarkStart w:name="ss_T35C11N500S3_lv2_576b02c63" w:id="246"/>
      <w:r w:rsidRPr="00CB7CB6">
        <w:t>(</w:t>
      </w:r>
      <w:bookmarkEnd w:id="246"/>
      <w:r w:rsidRPr="00CB7CB6">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rsidR="00080CD9" w:rsidP="00080CD9" w:rsidRDefault="00080CD9">
      <w:pPr>
        <w:pStyle w:val="sccodifiedsection"/>
      </w:pPr>
      <w:r w:rsidRPr="00CB7CB6">
        <w:tab/>
      </w:r>
      <w:r w:rsidRPr="00CB7CB6">
        <w:tab/>
      </w:r>
      <w:bookmarkStart w:name="ss_T35C11N500S4_lv2_f35074ae9" w:id="247"/>
      <w:r w:rsidRPr="00CB7CB6">
        <w:t>(</w:t>
      </w:r>
      <w:bookmarkEnd w:id="247"/>
      <w:r w:rsidRPr="00CB7CB6">
        <w:t>4) summon and examine under oath a key individual or employee of a licensee or authorized delegate and require the person to produce records regarding any matter related to the condition and business of the licensee or authorized delegate</w:t>
      </w:r>
      <w:r>
        <w:t>.</w:t>
      </w:r>
    </w:p>
    <w:p w:rsidR="00080CD9" w:rsidP="00080CD9" w:rsidRDefault="00080CD9">
      <w:pPr>
        <w:pStyle w:val="sccodifiedsection"/>
      </w:pPr>
      <w:r>
        <w:tab/>
      </w:r>
      <w:bookmarkStart w:name="ss_T35C11N500SB_lv1_f4ad6dee6" w:id="248"/>
      <w:r>
        <w:t>(</w:t>
      </w:r>
      <w:bookmarkEnd w:id="248"/>
      <w:r>
        <w:t xml:space="preserve">B) </w:t>
      </w:r>
      <w:r w:rsidRPr="00CB7CB6">
        <w:t>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rsidR="00080CD9" w:rsidP="00080CD9" w:rsidRDefault="00080CD9">
      <w:pPr>
        <w:pStyle w:val="sccodifiedsection"/>
      </w:pPr>
      <w:r>
        <w:tab/>
      </w:r>
      <w:bookmarkStart w:name="ss_T35C11N500SC_lv1_73902b4af" w:id="249"/>
      <w:r>
        <w:t>(</w:t>
      </w:r>
      <w:bookmarkEnd w:id="249"/>
      <w:r>
        <w:t xml:space="preserve">C) If the </w:t>
      </w:r>
      <w:r w:rsidRPr="00CB7CB6">
        <w:t xml:space="preserve">Commissioner </w:t>
      </w:r>
      <w:r>
        <w:t xml:space="preserve">concludes that an examination is necessary </w:t>
      </w:r>
      <w:r>
        <w:lastRenderedPageBreak/>
        <w:t>pursuant to subsection (A), the licensee shall pay the reasonable cost of the examination.</w:t>
      </w:r>
    </w:p>
    <w:p w:rsidR="00080CD9" w:rsidP="00080CD9" w:rsidRDefault="00080CD9">
      <w:pPr>
        <w:pStyle w:val="sccodifiedsection"/>
      </w:pPr>
      <w:r>
        <w:tab/>
      </w:r>
      <w:bookmarkStart w:name="ss_T35C11N500SD_lv1_db54bac55" w:id="250"/>
      <w:r>
        <w:t>(</w:t>
      </w:r>
      <w:bookmarkEnd w:id="250"/>
      <w:r>
        <w:t>D) Information obtained during an examination pursuant to this chapter may be disclosed only as provided in Section 35‑11‑530.</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505_c548ffbb0" w:id="251"/>
      <w:r>
        <w:t>S</w:t>
      </w:r>
      <w:bookmarkEnd w:id="251"/>
      <w:r>
        <w:t>ection 35‑11‑505.</w:t>
      </w:r>
      <w:r>
        <w:tab/>
      </w:r>
      <w:bookmarkStart w:name="ss_T35C11N505SA_lv1_s1906ea96" w:id="252"/>
      <w:r w:rsidRPr="00CB7CB6">
        <w:t xml:space="preserve"> (</w:t>
      </w:r>
      <w:bookmarkEnd w:id="252"/>
      <w:r w:rsidRPr="00CB7CB6">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rsidR="00080CD9" w:rsidP="00080CD9" w:rsidRDefault="00080CD9">
      <w:pPr>
        <w:pStyle w:val="sccodifiedsection"/>
      </w:pPr>
      <w:r w:rsidRPr="00CB7CB6">
        <w:tab/>
      </w:r>
      <w:r w:rsidRPr="00CB7CB6">
        <w:tab/>
      </w:r>
      <w:bookmarkStart w:name="ss_T35C11N505S1_lv2_d1802ea96" w:id="253"/>
      <w:r w:rsidRPr="00CB7CB6">
        <w:t>(</w:t>
      </w:r>
      <w:bookmarkEnd w:id="253"/>
      <w:r w:rsidRPr="00CB7CB6">
        <w:t>1) cooperate, coordinate, and share information with other state and federal regulators in accordance with Section 35‑11‑530;</w:t>
      </w:r>
    </w:p>
    <w:p w:rsidR="00080CD9" w:rsidP="00080CD9" w:rsidRDefault="00080CD9">
      <w:pPr>
        <w:pStyle w:val="sccodifiedsection"/>
      </w:pPr>
      <w:r w:rsidRPr="00CB7CB6">
        <w:tab/>
      </w:r>
      <w:r w:rsidRPr="00CB7CB6">
        <w:tab/>
      </w:r>
      <w:bookmarkStart w:name="ss_T35C11N505S2_lv2_910c1b6ba" w:id="254"/>
      <w:r w:rsidRPr="00CB7CB6">
        <w:t>(</w:t>
      </w:r>
      <w:bookmarkEnd w:id="254"/>
      <w:r w:rsidRPr="00CB7CB6">
        <w:t>2) enter into written cooperation, coordination, or information‑sharing contracts or agreements with organizations the membership of which is made up of state or federal governmental agencies; and</w:t>
      </w:r>
    </w:p>
    <w:p w:rsidR="00080CD9" w:rsidP="00080CD9" w:rsidRDefault="00080CD9">
      <w:pPr>
        <w:pStyle w:val="sccodifiedsection"/>
      </w:pPr>
      <w:r w:rsidRPr="00CB7CB6">
        <w:tab/>
      </w:r>
      <w:r w:rsidRPr="00CB7CB6">
        <w:tab/>
      </w:r>
      <w:bookmarkStart w:name="ss_T35C11N505S3_lv2_3ba1da785" w:id="255"/>
      <w:r w:rsidRPr="00CB7CB6">
        <w:t>(</w:t>
      </w:r>
      <w:bookmarkEnd w:id="255"/>
      <w:r w:rsidRPr="00CB7CB6">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rsidR="00080CD9" w:rsidP="00080CD9" w:rsidRDefault="00080CD9">
      <w:pPr>
        <w:pStyle w:val="sccodifiedsection"/>
      </w:pPr>
      <w:r w:rsidRPr="00CB7CB6">
        <w:tab/>
      </w:r>
      <w:bookmarkStart w:name="ss_T35C11N505SB_lv1_906596621" w:id="256"/>
      <w:r w:rsidRPr="00CB7CB6">
        <w:t>(</w:t>
      </w:r>
      <w:bookmarkEnd w:id="256"/>
      <w:r w:rsidRPr="00CB7CB6">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rsidR="00080CD9" w:rsidP="00080CD9" w:rsidRDefault="00080CD9">
      <w:pPr>
        <w:pStyle w:val="sccodifiedsection"/>
      </w:pPr>
      <w:r w:rsidRPr="00CB7CB6">
        <w:lastRenderedPageBreak/>
        <w:tab/>
      </w:r>
      <w:bookmarkStart w:name="ss_T35C11N505SC_lv1_c19070677" w:id="257"/>
      <w:r w:rsidRPr="00CB7CB6">
        <w:t>(</w:t>
      </w:r>
      <w:bookmarkEnd w:id="257"/>
      <w:r w:rsidRPr="00CB7CB6">
        <w:t>C) A joint examination or investigation, or acceptance of an examination or investigation report, does not waive an examination assessment provided for in this chapter.</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510_445035235" w:id="258"/>
      <w:r>
        <w:t>S</w:t>
      </w:r>
      <w:bookmarkEnd w:id="258"/>
      <w:r>
        <w:t>ection 35‑11‑510.</w:t>
      </w:r>
      <w:r>
        <w:tab/>
      </w:r>
      <w:bookmarkStart w:name="ss_T35C11N510SA_lv1_2a4cf681" w:id="259"/>
      <w:r>
        <w:t>(</w:t>
      </w:r>
      <w:bookmarkEnd w:id="259"/>
      <w:r>
        <w:t xml:space="preserve">A) A licensee shall file with the </w:t>
      </w:r>
      <w:r w:rsidRPr="00CB7CB6">
        <w:t xml:space="preserve">Commissioner </w:t>
      </w:r>
      <w:r>
        <w:t xml:space="preserve">within fifteen business days any material changes in information provided in a licensee’s application as prescribed by the </w:t>
      </w:r>
      <w:r w:rsidRPr="00CB7CB6">
        <w:t>Commissioner</w:t>
      </w:r>
      <w:r>
        <w:t>.</w:t>
      </w:r>
    </w:p>
    <w:p w:rsidR="00080CD9" w:rsidP="00080CD9" w:rsidRDefault="00080CD9">
      <w:pPr>
        <w:pStyle w:val="sccodifiedsection"/>
      </w:pPr>
      <w:r>
        <w:tab/>
      </w:r>
      <w:bookmarkStart w:name="ss_T35C11N510SB_lv1_65026b2a1" w:id="260"/>
      <w:r>
        <w:t>(</w:t>
      </w:r>
      <w:bookmarkEnd w:id="260"/>
      <w:r>
        <w:t xml:space="preserve">B) </w:t>
      </w:r>
      <w:r w:rsidRPr="00CB7CB6">
        <w:t>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rsidR="00080CD9" w:rsidP="00080CD9" w:rsidRDefault="00080CD9">
      <w:pPr>
        <w:pStyle w:val="sccodifiedsection"/>
      </w:pPr>
      <w:r w:rsidRPr="00CB7CB6">
        <w:tab/>
      </w:r>
      <w:r w:rsidRPr="00CB7CB6">
        <w:tab/>
      </w:r>
      <w:bookmarkStart w:name="ss_T35C11N510S1_lv2_89b5de34c" w:id="261"/>
      <w:r w:rsidRPr="00CB7CB6">
        <w:t>(</w:t>
      </w:r>
      <w:bookmarkEnd w:id="261"/>
      <w:r w:rsidRPr="00CB7CB6">
        <w:t>1) company legal name;</w:t>
      </w:r>
    </w:p>
    <w:p w:rsidR="00080CD9" w:rsidP="00080CD9" w:rsidRDefault="00080CD9">
      <w:pPr>
        <w:pStyle w:val="sccodifiedsection"/>
      </w:pPr>
      <w:r w:rsidRPr="00CB7CB6">
        <w:tab/>
      </w:r>
      <w:r w:rsidRPr="00CB7CB6">
        <w:tab/>
      </w:r>
      <w:bookmarkStart w:name="ss_T35C11N510S2_lv2_0b6952abf" w:id="262"/>
      <w:r w:rsidRPr="00CB7CB6">
        <w:t>(</w:t>
      </w:r>
      <w:bookmarkEnd w:id="262"/>
      <w:r w:rsidRPr="00CB7CB6">
        <w:t>2) taxpayer employer identification number;</w:t>
      </w:r>
    </w:p>
    <w:p w:rsidR="00080CD9" w:rsidP="00080CD9" w:rsidRDefault="00080CD9">
      <w:pPr>
        <w:pStyle w:val="sccodifiedsection"/>
      </w:pPr>
      <w:r w:rsidRPr="00CB7CB6">
        <w:tab/>
      </w:r>
      <w:r w:rsidRPr="00CB7CB6">
        <w:tab/>
      </w:r>
      <w:bookmarkStart w:name="ss_T35C11N510S3_lv2_8f68292c2" w:id="263"/>
      <w:r w:rsidRPr="00CB7CB6">
        <w:t>(</w:t>
      </w:r>
      <w:bookmarkEnd w:id="263"/>
      <w:r w:rsidRPr="00CB7CB6">
        <w:t>3) principal provider identifier;</w:t>
      </w:r>
    </w:p>
    <w:p w:rsidR="00080CD9" w:rsidP="00080CD9" w:rsidRDefault="00080CD9">
      <w:pPr>
        <w:pStyle w:val="sccodifiedsection"/>
      </w:pPr>
      <w:r w:rsidRPr="00CB7CB6">
        <w:tab/>
      </w:r>
      <w:r w:rsidRPr="00CB7CB6">
        <w:tab/>
      </w:r>
      <w:bookmarkStart w:name="ss_T35C11N510S4_lv2_79e6b9c99" w:id="264"/>
      <w:r w:rsidRPr="00CB7CB6">
        <w:t>(</w:t>
      </w:r>
      <w:bookmarkEnd w:id="264"/>
      <w:r w:rsidRPr="00CB7CB6">
        <w:t>4) physical address;</w:t>
      </w:r>
    </w:p>
    <w:p w:rsidR="00080CD9" w:rsidP="00080CD9" w:rsidRDefault="00080CD9">
      <w:pPr>
        <w:pStyle w:val="sccodifiedsection"/>
      </w:pPr>
      <w:r w:rsidRPr="00CB7CB6">
        <w:tab/>
      </w:r>
      <w:r w:rsidRPr="00CB7CB6">
        <w:tab/>
      </w:r>
      <w:bookmarkStart w:name="ss_T35C11N510S5_lv2_fc3a6a136" w:id="265"/>
      <w:r w:rsidRPr="00CB7CB6">
        <w:t>(</w:t>
      </w:r>
      <w:bookmarkEnd w:id="265"/>
      <w:r w:rsidRPr="00CB7CB6">
        <w:t>5) mailing address;</w:t>
      </w:r>
    </w:p>
    <w:p w:rsidR="00080CD9" w:rsidP="00080CD9" w:rsidRDefault="00080CD9">
      <w:pPr>
        <w:pStyle w:val="sccodifiedsection"/>
      </w:pPr>
      <w:r w:rsidRPr="00CB7CB6">
        <w:tab/>
      </w:r>
      <w:r w:rsidRPr="00CB7CB6">
        <w:tab/>
      </w:r>
      <w:bookmarkStart w:name="ss_T35C11N510S6_lv2_7635f6909" w:id="266"/>
      <w:r w:rsidRPr="00CB7CB6">
        <w:t>(</w:t>
      </w:r>
      <w:bookmarkEnd w:id="266"/>
      <w:r w:rsidRPr="00CB7CB6">
        <w:t>6) any business conducted in other states;</w:t>
      </w:r>
    </w:p>
    <w:p w:rsidR="00080CD9" w:rsidP="00080CD9" w:rsidRDefault="00080CD9">
      <w:pPr>
        <w:pStyle w:val="sccodifiedsection"/>
      </w:pPr>
      <w:r w:rsidRPr="00CB7CB6">
        <w:tab/>
      </w:r>
      <w:r w:rsidRPr="00CB7CB6">
        <w:tab/>
      </w:r>
      <w:bookmarkStart w:name="ss_T35C11N510S7_lv2_f3c2d5a2d" w:id="267"/>
      <w:r w:rsidRPr="00CB7CB6">
        <w:t>(</w:t>
      </w:r>
      <w:bookmarkEnd w:id="267"/>
      <w:r w:rsidRPr="00CB7CB6">
        <w:t>7) any fictitious or trade name;</w:t>
      </w:r>
    </w:p>
    <w:p w:rsidR="00080CD9" w:rsidP="00080CD9" w:rsidRDefault="00080CD9">
      <w:pPr>
        <w:pStyle w:val="sccodifiedsection"/>
      </w:pPr>
      <w:r w:rsidRPr="00CB7CB6">
        <w:tab/>
      </w:r>
      <w:r w:rsidRPr="00CB7CB6">
        <w:tab/>
      </w:r>
      <w:bookmarkStart w:name="ss_T35C11N510S8_lv2_ac37a00c1" w:id="268"/>
      <w:r w:rsidRPr="00CB7CB6">
        <w:t>(</w:t>
      </w:r>
      <w:bookmarkEnd w:id="268"/>
      <w:r w:rsidRPr="00CB7CB6">
        <w:t>8) contact person’s name, phone number, and email;</w:t>
      </w:r>
    </w:p>
    <w:p w:rsidR="00080CD9" w:rsidP="00080CD9" w:rsidRDefault="00080CD9">
      <w:pPr>
        <w:pStyle w:val="sccodifiedsection"/>
      </w:pPr>
      <w:r w:rsidRPr="00CB7CB6">
        <w:tab/>
      </w:r>
      <w:r w:rsidRPr="00CB7CB6">
        <w:tab/>
      </w:r>
      <w:bookmarkStart w:name="ss_T35C11N510S9_lv2_f5a7240ac" w:id="269"/>
      <w:r w:rsidRPr="00CB7CB6">
        <w:t>(</w:t>
      </w:r>
      <w:bookmarkEnd w:id="269"/>
      <w:r w:rsidRPr="00CB7CB6">
        <w:t>9) start date as licensee’s authorized delegate;</w:t>
      </w:r>
    </w:p>
    <w:p w:rsidR="00080CD9" w:rsidP="00080CD9" w:rsidRDefault="00080CD9">
      <w:pPr>
        <w:pStyle w:val="sccodifiedsection"/>
      </w:pPr>
      <w:r w:rsidRPr="00CB7CB6">
        <w:tab/>
      </w:r>
      <w:r w:rsidRPr="00CB7CB6">
        <w:tab/>
      </w:r>
      <w:bookmarkStart w:name="ss_T35C11N510S10_lv2_9b3a3352a" w:id="270"/>
      <w:r w:rsidRPr="00CB7CB6">
        <w:t>(</w:t>
      </w:r>
      <w:bookmarkEnd w:id="270"/>
      <w:r w:rsidRPr="00CB7CB6">
        <w:t xml:space="preserve">10) </w:t>
      </w:r>
      <w:r w:rsidRPr="00CB7CB6">
        <w:tab/>
        <w:t>end date acting as licensee’s authorized delegate, if applicable; and</w:t>
      </w:r>
    </w:p>
    <w:p w:rsidR="00080CD9" w:rsidDel="00C35B89" w:rsidP="00080CD9" w:rsidRDefault="00080CD9">
      <w:pPr>
        <w:pStyle w:val="sccodifiedsection"/>
      </w:pPr>
      <w:r w:rsidRPr="00CB7CB6">
        <w:tab/>
      </w:r>
      <w:r w:rsidRPr="00CB7CB6">
        <w:tab/>
      </w:r>
      <w:bookmarkStart w:name="ss_T35C11N510S11_lv2_01a35d369" w:id="271"/>
      <w:r w:rsidRPr="00CB7CB6">
        <w:t>(</w:t>
      </w:r>
      <w:bookmarkEnd w:id="271"/>
      <w:r w:rsidRPr="00CB7CB6">
        <w:t xml:space="preserve">11) </w:t>
      </w:r>
      <w:r w:rsidRPr="00CB7CB6">
        <w:tab/>
        <w:t xml:space="preserve">any other information the Commissioner reasonably requires with respect to the authorized delegate. </w:t>
      </w:r>
    </w:p>
    <w:p w:rsidR="00080CD9" w:rsidP="00080CD9" w:rsidRDefault="00080CD9">
      <w:pPr>
        <w:pStyle w:val="sccodifiedsection"/>
      </w:pPr>
      <w:r>
        <w:tab/>
      </w:r>
      <w:bookmarkStart w:name="ss_T35C11N510SC_lv1_a936eb7a5" w:id="272"/>
      <w:r>
        <w:t>(</w:t>
      </w:r>
      <w:bookmarkEnd w:id="272"/>
      <w:r>
        <w:t xml:space="preserve">C) A licensee shall file a report with the </w:t>
      </w:r>
      <w:r w:rsidRPr="00CB7CB6">
        <w:t xml:space="preserve">Commissioner </w:t>
      </w:r>
      <w:r>
        <w:t xml:space="preserve">within </w:t>
      </w:r>
      <w:r w:rsidRPr="00CB7CB6">
        <w:t xml:space="preserve">one </w:t>
      </w:r>
      <w:r>
        <w:t xml:space="preserve">business </w:t>
      </w:r>
      <w:r w:rsidRPr="00CB7CB6">
        <w:t xml:space="preserve">day </w:t>
      </w:r>
      <w:r>
        <w:t>after the licensee has reason to know of the occurrence of any of the following events:</w:t>
      </w:r>
    </w:p>
    <w:p w:rsidR="00080CD9" w:rsidP="00080CD9" w:rsidRDefault="00080CD9">
      <w:pPr>
        <w:pStyle w:val="sccodifiedsection"/>
      </w:pPr>
      <w:r>
        <w:lastRenderedPageBreak/>
        <w:tab/>
      </w:r>
      <w:r>
        <w:tab/>
      </w:r>
      <w:bookmarkStart w:name="ss_T35C11N510S1_lv2_45587f8c3" w:id="273"/>
      <w:r>
        <w:t>(</w:t>
      </w:r>
      <w:bookmarkEnd w:id="273"/>
      <w:r>
        <w:t xml:space="preserve">1) the filing of a petition by or against the licensee under the United States Bankruptcy Code, 11 U.S.C. Section 101‑110, </w:t>
      </w:r>
      <w:r w:rsidRPr="00CB7CB6">
        <w:t>as amended or recodified from time to time</w:t>
      </w:r>
      <w:r>
        <w:t>, for bankruptcy or reorganization;</w:t>
      </w:r>
    </w:p>
    <w:p w:rsidR="00080CD9" w:rsidP="00080CD9" w:rsidRDefault="00080CD9">
      <w:pPr>
        <w:pStyle w:val="sccodifiedsection"/>
      </w:pPr>
      <w:r>
        <w:tab/>
      </w:r>
      <w:r>
        <w:tab/>
      </w:r>
      <w:bookmarkStart w:name="ss_T35C11N510S2_lv2_324bb2570" w:id="274"/>
      <w:r>
        <w:t>(</w:t>
      </w:r>
      <w:bookmarkEnd w:id="274"/>
      <w:r>
        <w:t>2) the filing of a petition by or against the licensee for receivership, the commencement of another judicial or administrative proceeding for its dissolution or reorganization, or the making of a general assignment for the benefit of its creditors;</w:t>
      </w:r>
      <w:r w:rsidRPr="00CB7CB6">
        <w:t xml:space="preserve"> or</w:t>
      </w:r>
    </w:p>
    <w:p w:rsidR="00080CD9" w:rsidP="00080CD9" w:rsidRDefault="00080CD9">
      <w:pPr>
        <w:pStyle w:val="sccodifiedsection"/>
      </w:pPr>
      <w:r>
        <w:tab/>
      </w:r>
      <w:r>
        <w:tab/>
      </w:r>
      <w:bookmarkStart w:name="ss_T35C11N510S3_lv2_0d1358cc6" w:id="275"/>
      <w:r>
        <w:t>(</w:t>
      </w:r>
      <w:bookmarkEnd w:id="275"/>
      <w:r>
        <w:t>3) the commencement of a proceeding to revoke or suspend its license in a state or country in which the licensee engages in business or is licensed</w:t>
      </w:r>
      <w:r w:rsidRPr="00CB7CB6">
        <w:t>.</w:t>
      </w:r>
    </w:p>
    <w:p w:rsidR="00080CD9" w:rsidP="00080CD9" w:rsidRDefault="00080CD9">
      <w:pPr>
        <w:pStyle w:val="sccodifiedsection"/>
      </w:pPr>
      <w:r w:rsidRPr="00CB7CB6">
        <w:tab/>
      </w:r>
      <w:bookmarkStart w:name="ss_T35C11N510SD_lv1_ec875a6f8" w:id="276"/>
      <w:r w:rsidRPr="00CB7CB6">
        <w:t>(</w:t>
      </w:r>
      <w:bookmarkEnd w:id="276"/>
      <w:r w:rsidRPr="00CB7CB6">
        <w:t>D) A licensee shall file a report with the Commissioner within three business days after the licensee has reason to know of the occurrence of any of the following events:</w:t>
      </w:r>
    </w:p>
    <w:p w:rsidR="00080CD9" w:rsidP="00080CD9" w:rsidRDefault="00080CD9">
      <w:pPr>
        <w:pStyle w:val="sccodifiedsection"/>
      </w:pPr>
      <w:r>
        <w:tab/>
      </w:r>
      <w:r>
        <w:tab/>
      </w:r>
      <w:bookmarkStart w:name="ss_T35C11N510S1_lv2_435c8a56d" w:id="277"/>
      <w:r w:rsidRPr="00CB7CB6">
        <w:t>(</w:t>
      </w:r>
      <w:bookmarkEnd w:id="277"/>
      <w:r w:rsidRPr="00CB7CB6">
        <w:t>1)</w:t>
      </w:r>
      <w:r>
        <w:t xml:space="preserve"> a charge or conviction of the licensee or of </w:t>
      </w:r>
      <w:r w:rsidRPr="00CB7CB6">
        <w:t>a key individual</w:t>
      </w:r>
      <w:r>
        <w:t xml:space="preserve"> or person in control of the licensee for a felony; or</w:t>
      </w:r>
    </w:p>
    <w:p w:rsidR="00080CD9" w:rsidP="00080CD9" w:rsidRDefault="00080CD9">
      <w:pPr>
        <w:pStyle w:val="sccodifiedsection"/>
      </w:pPr>
      <w:r>
        <w:tab/>
      </w:r>
      <w:r>
        <w:tab/>
      </w:r>
      <w:bookmarkStart w:name="ss_T35C11N510S2_lv2_fa0d7bcac" w:id="278"/>
      <w:r w:rsidRPr="00CB7CB6">
        <w:t>(</w:t>
      </w:r>
      <w:bookmarkEnd w:id="278"/>
      <w:r w:rsidRPr="00CB7CB6">
        <w:t>2)</w:t>
      </w:r>
      <w:r>
        <w:t xml:space="preserve"> a charge or conviction of an authorized delegate for a felony.</w:t>
      </w:r>
    </w:p>
    <w:p w:rsidR="00080CD9" w:rsidP="00080CD9" w:rsidRDefault="00080CD9">
      <w:pPr>
        <w:pStyle w:val="sccodifiedsection"/>
      </w:pPr>
      <w:r w:rsidRPr="00CB7CB6">
        <w:tab/>
      </w:r>
      <w:bookmarkStart w:name="ss_T35C11N510SE_lv1_1c49c09fd" w:id="279"/>
      <w:r w:rsidRPr="00CB7CB6">
        <w:t>(</w:t>
      </w:r>
      <w:bookmarkEnd w:id="279"/>
      <w:r w:rsidRPr="00CB7CB6">
        <w:t>E) Each licensee shall submit a report of condition within forty‑five days of the end of the calendar quarter, or within any extended time as the Commissioner may prescribe. The report of condition must include:</w:t>
      </w:r>
    </w:p>
    <w:p w:rsidR="00080CD9" w:rsidP="00080CD9" w:rsidRDefault="00080CD9">
      <w:pPr>
        <w:pStyle w:val="sccodifiedsection"/>
      </w:pPr>
      <w:r w:rsidRPr="00CB7CB6">
        <w:tab/>
      </w:r>
      <w:r w:rsidRPr="00CB7CB6">
        <w:tab/>
      </w:r>
      <w:bookmarkStart w:name="ss_T35C11N510S1_lv2_345ad2f0c" w:id="280"/>
      <w:r w:rsidRPr="00CB7CB6">
        <w:t>(</w:t>
      </w:r>
      <w:bookmarkEnd w:id="280"/>
      <w:r w:rsidRPr="00CB7CB6">
        <w:t>1) financial information at the licensee level;</w:t>
      </w:r>
    </w:p>
    <w:p w:rsidR="00080CD9" w:rsidP="00080CD9" w:rsidRDefault="00080CD9">
      <w:pPr>
        <w:pStyle w:val="sccodifiedsection"/>
      </w:pPr>
      <w:r w:rsidRPr="00CB7CB6">
        <w:tab/>
      </w:r>
      <w:r w:rsidRPr="00CB7CB6">
        <w:tab/>
      </w:r>
      <w:bookmarkStart w:name="ss_T35C11N510S2_lv2_7a8c6859e" w:id="281"/>
      <w:r w:rsidRPr="00CB7CB6">
        <w:t>(</w:t>
      </w:r>
      <w:bookmarkEnd w:id="281"/>
      <w:r w:rsidRPr="00CB7CB6">
        <w:t>2) nationwide and state‑specific money transmission transaction information in every jurisdiction in the United States where the licensee is licensed to engage in money transmission;</w:t>
      </w:r>
    </w:p>
    <w:p w:rsidR="00080CD9" w:rsidP="00080CD9" w:rsidRDefault="00080CD9">
      <w:pPr>
        <w:pStyle w:val="sccodifiedsection"/>
      </w:pPr>
      <w:r w:rsidRPr="00CB7CB6">
        <w:tab/>
      </w:r>
      <w:r w:rsidRPr="00CB7CB6">
        <w:tab/>
      </w:r>
      <w:bookmarkStart w:name="ss_T35C11N510S3_lv2_6ff5af851" w:id="282"/>
      <w:r w:rsidRPr="00CB7CB6">
        <w:t>(</w:t>
      </w:r>
      <w:bookmarkEnd w:id="282"/>
      <w:r w:rsidRPr="00CB7CB6">
        <w:t>3) permissible investments report;</w:t>
      </w:r>
    </w:p>
    <w:p w:rsidR="00080CD9" w:rsidP="00080CD9" w:rsidRDefault="00080CD9">
      <w:pPr>
        <w:pStyle w:val="sccodifiedsection"/>
      </w:pPr>
      <w:r w:rsidRPr="00CB7CB6">
        <w:tab/>
      </w:r>
      <w:r w:rsidRPr="00CB7CB6">
        <w:tab/>
      </w:r>
      <w:bookmarkStart w:name="ss_T35C11N510S4_lv2_2ed21e858" w:id="283"/>
      <w:r w:rsidRPr="00CB7CB6">
        <w:t>(</w:t>
      </w:r>
      <w:bookmarkEnd w:id="283"/>
      <w:r w:rsidRPr="00CB7CB6">
        <w:t>4) transaction destination country reporting for money received for transmission, if applicable, which shall only be included in a report of condition submitted within forty‑five days of the end of the fourth calendar quarter; and</w:t>
      </w:r>
    </w:p>
    <w:p w:rsidR="00080CD9" w:rsidP="00080CD9" w:rsidRDefault="00080CD9">
      <w:pPr>
        <w:pStyle w:val="sccodifiedsection"/>
      </w:pPr>
      <w:r w:rsidRPr="00CB7CB6">
        <w:tab/>
      </w:r>
      <w:r w:rsidRPr="00CB7CB6">
        <w:tab/>
      </w:r>
      <w:bookmarkStart w:name="ss_T35C11N510S5_lv2_ce86b0ea9" w:id="284"/>
      <w:r w:rsidRPr="00CB7CB6">
        <w:t>(</w:t>
      </w:r>
      <w:bookmarkEnd w:id="284"/>
      <w:r w:rsidRPr="00CB7CB6">
        <w:t xml:space="preserve">5) any other information the Commissioner reasonably requires </w:t>
      </w:r>
      <w:r w:rsidRPr="00CB7CB6">
        <w:lastRenderedPageBreak/>
        <w:t>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rsidR="00080CD9" w:rsidP="00080CD9" w:rsidRDefault="00080CD9">
      <w:pPr>
        <w:pStyle w:val="sccodifiedsection"/>
      </w:pPr>
      <w:r w:rsidRPr="00CB7CB6">
        <w:tab/>
      </w:r>
      <w:bookmarkStart w:name="ss_T35C11N510SF_lv1_91180641a" w:id="285"/>
      <w:r w:rsidRPr="00CB7CB6">
        <w:t>(</w:t>
      </w:r>
      <w:bookmarkEnd w:id="285"/>
      <w:r w:rsidRPr="00CB7CB6">
        <w:t>F) Each licensee, within ninety days after the end of each fiscal year, or within any extended time as the Commissioner may prescribe, shall file with the Commissioner:</w:t>
      </w:r>
    </w:p>
    <w:p w:rsidR="00080CD9" w:rsidP="00080CD9" w:rsidRDefault="00080CD9">
      <w:pPr>
        <w:pStyle w:val="sccodifiedsection"/>
      </w:pPr>
      <w:r w:rsidRPr="00CB7CB6">
        <w:tab/>
      </w:r>
      <w:r w:rsidRPr="00CB7CB6">
        <w:tab/>
      </w:r>
      <w:bookmarkStart w:name="ss_T35C11N510S1_lv2_cb39fef8c" w:id="286"/>
      <w:r w:rsidRPr="00CB7CB6">
        <w:t>(</w:t>
      </w:r>
      <w:bookmarkEnd w:id="286"/>
      <w:r w:rsidRPr="00CB7CB6">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rsidR="00080CD9" w:rsidP="00080CD9" w:rsidRDefault="00080CD9">
      <w:pPr>
        <w:pStyle w:val="sccodifiedsection"/>
      </w:pPr>
      <w:r w:rsidRPr="00CB7CB6">
        <w:tab/>
      </w:r>
      <w:r w:rsidRPr="00CB7CB6">
        <w:tab/>
      </w:r>
      <w:bookmarkStart w:name="ss_T35C11N510S2_lv2_6a52af67a" w:id="287"/>
      <w:r w:rsidRPr="00CB7CB6">
        <w:t>(</w:t>
      </w:r>
      <w:bookmarkEnd w:id="287"/>
      <w:r w:rsidRPr="00CB7CB6">
        <w:t>2) any other information as the Commissioner may reasonably require.</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515_f605c5f4e" w:id="288"/>
      <w:r>
        <w:t>S</w:t>
      </w:r>
      <w:bookmarkEnd w:id="288"/>
      <w:r>
        <w:t>ection 35‑11‑515.</w:t>
      </w:r>
      <w:r>
        <w:tab/>
      </w:r>
      <w:bookmarkStart w:name="ss_T35C11N515SA_lv1_3feb0b9f" w:id="289"/>
      <w:r>
        <w:t>(</w:t>
      </w:r>
      <w:bookmarkEnd w:id="289"/>
      <w:r>
        <w:t xml:space="preserve">A) </w:t>
      </w:r>
      <w:r w:rsidRPr="00CB7CB6">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rsidR="00080CD9" w:rsidP="00080CD9" w:rsidRDefault="00080CD9">
      <w:pPr>
        <w:pStyle w:val="sccodifiedsection"/>
      </w:pPr>
      <w:r w:rsidRPr="00CB7CB6">
        <w:lastRenderedPageBreak/>
        <w:tab/>
      </w:r>
      <w:bookmarkStart w:name="ss_T35C11N515SB_lv1_fffa909a6" w:id="290"/>
      <w:r w:rsidRPr="00CB7CB6">
        <w:t>(</w:t>
      </w:r>
      <w:bookmarkEnd w:id="290"/>
      <w:r w:rsidRPr="00CB7CB6">
        <w:t>B) A person, or group of persons acting in concert, seeking to acquire control of a licensee, in cooperation with the licensee, shall:</w:t>
      </w:r>
    </w:p>
    <w:p w:rsidR="00080CD9" w:rsidP="00080CD9" w:rsidRDefault="00080CD9">
      <w:pPr>
        <w:pStyle w:val="sccodifiedsection"/>
      </w:pPr>
      <w:r w:rsidRPr="00CB7CB6">
        <w:tab/>
      </w:r>
      <w:r w:rsidRPr="00CB7CB6">
        <w:tab/>
      </w:r>
      <w:bookmarkStart w:name="ss_T35C11N515S1_lv2_9f0e8b65f" w:id="291"/>
      <w:r w:rsidRPr="00CB7CB6">
        <w:t>(</w:t>
      </w:r>
      <w:bookmarkEnd w:id="291"/>
      <w:r w:rsidRPr="00CB7CB6">
        <w:t>1) submit an application in a form and in a medium prescribed by the Commissioner; and</w:t>
      </w:r>
    </w:p>
    <w:p w:rsidR="00080CD9" w:rsidP="00080CD9" w:rsidRDefault="00080CD9">
      <w:pPr>
        <w:pStyle w:val="sccodifiedsection"/>
      </w:pPr>
      <w:r w:rsidRPr="00CB7CB6">
        <w:tab/>
      </w:r>
      <w:r w:rsidRPr="00CB7CB6">
        <w:tab/>
      </w:r>
      <w:bookmarkStart w:name="ss_T35C11N515S2_lv2_dba84b09a" w:id="292"/>
      <w:r w:rsidRPr="00CB7CB6">
        <w:t>(</w:t>
      </w:r>
      <w:bookmarkEnd w:id="292"/>
      <w:r w:rsidRPr="00CB7CB6">
        <w:t>2) submit a nonrefundable fee of one thousand dollars with the request for approval.</w:t>
      </w:r>
    </w:p>
    <w:p w:rsidR="00080CD9" w:rsidP="00080CD9" w:rsidRDefault="00080CD9">
      <w:pPr>
        <w:pStyle w:val="sccodifiedsection"/>
      </w:pPr>
      <w:r w:rsidRPr="00CB7CB6">
        <w:tab/>
      </w:r>
      <w:bookmarkStart w:name="ss_T35C11N515SC_lv1_17154ed1e" w:id="293"/>
      <w:r w:rsidRPr="00CB7CB6">
        <w:t>(</w:t>
      </w:r>
      <w:bookmarkEnd w:id="293"/>
      <w:r w:rsidRPr="00CB7CB6">
        <w:t>C) Upon request, the Commissioner may permit a licensee or the person, or group of persons acting in concert, to submit some or all information required by the Commissioner pursuant to Section 35‑11‑515(B)(1) without using NMLS.</w:t>
      </w:r>
    </w:p>
    <w:p w:rsidR="00080CD9" w:rsidP="00080CD9" w:rsidRDefault="00080CD9">
      <w:pPr>
        <w:pStyle w:val="sccodifiedsection"/>
      </w:pPr>
      <w:r w:rsidRPr="00CB7CB6">
        <w:tab/>
      </w:r>
      <w:bookmarkStart w:name="ss_T35C11N515SD_lv1_b4c79a0dd" w:id="294"/>
      <w:r w:rsidRPr="00CB7CB6">
        <w:t>(</w:t>
      </w:r>
      <w:bookmarkEnd w:id="294"/>
      <w:r w:rsidRPr="00CB7CB6">
        <w:t>D) The application required by Section 35‑11‑515(B)(1) must include information required by Section 35‑11‑210 for any new key individuals that have not previously completed the requirements of Section 35‑11‑210 for a licensee.</w:t>
      </w:r>
    </w:p>
    <w:p w:rsidR="00080CD9" w:rsidP="00080CD9" w:rsidRDefault="00080CD9">
      <w:pPr>
        <w:pStyle w:val="sccodifiedsection"/>
      </w:pPr>
      <w:r w:rsidRPr="00CB7CB6">
        <w:tab/>
      </w:r>
      <w:bookmarkStart w:name="ss_T35C11N515SE_lv1_bea737943" w:id="295"/>
      <w:r w:rsidRPr="00CB7CB6">
        <w:t>(</w:t>
      </w:r>
      <w:bookmarkEnd w:id="295"/>
      <w:r w:rsidRPr="00CB7CB6">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rsidR="00080CD9" w:rsidP="00080CD9" w:rsidRDefault="00080CD9">
      <w:pPr>
        <w:pStyle w:val="sccodifiedsection"/>
      </w:pPr>
      <w:r w:rsidRPr="00CB7CB6">
        <w:tab/>
      </w:r>
      <w:r w:rsidRPr="00CB7CB6">
        <w:tab/>
      </w:r>
      <w:bookmarkStart w:name="ss_T35C11N515S1_lv2_d19d8afe8" w:id="296"/>
      <w:r w:rsidRPr="00CB7CB6">
        <w:t>(</w:t>
      </w:r>
      <w:bookmarkEnd w:id="296"/>
      <w:r w:rsidRPr="00CB7CB6">
        <w:t>1) the Commissioner shall approve or deny the application within sixty days after the completion date; or</w:t>
      </w:r>
    </w:p>
    <w:p w:rsidR="00080CD9" w:rsidP="00080CD9" w:rsidRDefault="00080CD9">
      <w:pPr>
        <w:pStyle w:val="sccodifiedsection"/>
      </w:pPr>
      <w:r w:rsidRPr="00CB7CB6">
        <w:tab/>
      </w:r>
      <w:r w:rsidRPr="00CB7CB6">
        <w:tab/>
      </w:r>
      <w:bookmarkStart w:name="ss_T35C11N515S2_lv2_1aa5e6674" w:id="297"/>
      <w:r w:rsidRPr="00CB7CB6">
        <w:t>(</w:t>
      </w:r>
      <w:bookmarkEnd w:id="297"/>
      <w:r w:rsidRPr="00CB7CB6">
        <w:t>2) if the application is not approved or denied within sixty days after the completion date:</w:t>
      </w:r>
    </w:p>
    <w:p w:rsidR="00080CD9" w:rsidP="00080CD9" w:rsidRDefault="00080CD9">
      <w:pPr>
        <w:pStyle w:val="sccodifiedsection"/>
      </w:pPr>
      <w:r w:rsidRPr="00CB7CB6">
        <w:tab/>
      </w:r>
      <w:r w:rsidRPr="00CB7CB6">
        <w:tab/>
      </w:r>
      <w:r w:rsidRPr="00CB7CB6">
        <w:tab/>
      </w:r>
      <w:bookmarkStart w:name="ss_T35C11N515Sa_lv3_bf4c5d93a" w:id="298"/>
      <w:r w:rsidRPr="00CB7CB6">
        <w:t>(</w:t>
      </w:r>
      <w:bookmarkEnd w:id="298"/>
      <w:r w:rsidRPr="00CB7CB6">
        <w:t>a) the application is approved;</w:t>
      </w:r>
    </w:p>
    <w:p w:rsidR="00080CD9" w:rsidP="00080CD9" w:rsidRDefault="00080CD9">
      <w:pPr>
        <w:pStyle w:val="sccodifiedsection"/>
      </w:pPr>
      <w:r w:rsidRPr="00CB7CB6">
        <w:tab/>
      </w:r>
      <w:r w:rsidRPr="00CB7CB6">
        <w:tab/>
      </w:r>
      <w:r w:rsidRPr="00CB7CB6">
        <w:tab/>
      </w:r>
      <w:bookmarkStart w:name="ss_T35C11N515Sb_lv3_ba6a052da" w:id="299"/>
      <w:r w:rsidRPr="00CB7CB6">
        <w:t>(</w:t>
      </w:r>
      <w:bookmarkEnd w:id="299"/>
      <w:r w:rsidRPr="00CB7CB6">
        <w:t>b) the person, or group of persons acting in concert, are not prohibited from acquiring control; and</w:t>
      </w:r>
    </w:p>
    <w:p w:rsidR="00080CD9" w:rsidP="00080CD9" w:rsidRDefault="00080CD9">
      <w:pPr>
        <w:pStyle w:val="sccodifiedsection"/>
      </w:pPr>
      <w:r w:rsidRPr="00CB7CB6">
        <w:tab/>
      </w:r>
      <w:r w:rsidRPr="00CB7CB6">
        <w:tab/>
      </w:r>
      <w:r w:rsidRPr="00CB7CB6">
        <w:tab/>
      </w:r>
      <w:bookmarkStart w:name="ss_T35C11N515Sc_lv3_cc08ca00e" w:id="300"/>
      <w:r w:rsidRPr="00CB7CB6">
        <w:t>(</w:t>
      </w:r>
      <w:bookmarkEnd w:id="300"/>
      <w:r w:rsidRPr="00CB7CB6">
        <w:t>c) the Commissioner may for good cause extend the application period.</w:t>
      </w:r>
    </w:p>
    <w:p w:rsidR="00080CD9" w:rsidP="00080CD9" w:rsidRDefault="00080CD9">
      <w:pPr>
        <w:pStyle w:val="sccodifiedsection"/>
      </w:pPr>
      <w:r w:rsidRPr="00CB7CB6">
        <w:tab/>
      </w:r>
      <w:bookmarkStart w:name="ss_T35C11N515SF_lv1_5cc4e8491" w:id="301"/>
      <w:r w:rsidRPr="00CB7CB6">
        <w:t>(</w:t>
      </w:r>
      <w:bookmarkEnd w:id="301"/>
      <w:r w:rsidRPr="00CB7CB6">
        <w:t xml:space="preserve">F) A determination by the Commissioner that an application is </w:t>
      </w:r>
      <w:r w:rsidRPr="00CB7CB6">
        <w:lastRenderedPageBreak/>
        <w:t>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rsidR="00080CD9" w:rsidP="00080CD9" w:rsidRDefault="00080CD9">
      <w:pPr>
        <w:pStyle w:val="sccodifiedsection"/>
      </w:pPr>
      <w:r w:rsidRPr="00CB7CB6">
        <w:tab/>
      </w:r>
      <w:bookmarkStart w:name="ss_T35C11N515SG_lv1_2086964f7" w:id="302"/>
      <w:r w:rsidRPr="00CB7CB6">
        <w:t>(</w:t>
      </w:r>
      <w:bookmarkEnd w:id="302"/>
      <w:r w:rsidRPr="00CB7CB6">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rsidR="00080CD9" w:rsidP="00080CD9" w:rsidRDefault="00080CD9">
      <w:pPr>
        <w:pStyle w:val="sccodifiedsection"/>
      </w:pPr>
      <w:r w:rsidRPr="00CB7CB6">
        <w:tab/>
      </w:r>
      <w:r w:rsidRPr="00CB7CB6">
        <w:tab/>
      </w:r>
      <w:bookmarkStart w:name="ss_T35C11N515S1_lv2_9eb131dd4" w:id="303"/>
      <w:r w:rsidRPr="00CB7CB6">
        <w:t>(</w:t>
      </w:r>
      <w:bookmarkEnd w:id="303"/>
      <w:r w:rsidRPr="00CB7CB6">
        <w:t>1) the requirements of subsections (B) and (D) have been met, as applicable; and</w:t>
      </w:r>
    </w:p>
    <w:p w:rsidR="00080CD9" w:rsidP="00080CD9" w:rsidRDefault="00080CD9">
      <w:pPr>
        <w:pStyle w:val="sccodifiedsection"/>
      </w:pPr>
      <w:r w:rsidRPr="00CB7CB6">
        <w:tab/>
      </w:r>
      <w:r w:rsidRPr="00CB7CB6">
        <w:tab/>
      </w:r>
      <w:bookmarkStart w:name="ss_T35C11N515S2_lv2_388c87500" w:id="304"/>
      <w:r w:rsidRPr="00CB7CB6">
        <w:t>(</w:t>
      </w:r>
      <w:bookmarkEnd w:id="304"/>
      <w:r w:rsidRPr="00CB7CB6">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rsidR="00080CD9" w:rsidP="00080CD9" w:rsidRDefault="00080CD9">
      <w:pPr>
        <w:pStyle w:val="sccodifiedsection"/>
      </w:pPr>
      <w:r w:rsidRPr="00CB7CB6">
        <w:tab/>
      </w:r>
      <w:bookmarkStart w:name="ss_T35C11N515SH_lv1_66572a0f9" w:id="305"/>
      <w:r w:rsidRPr="00CB7CB6">
        <w:t>(</w:t>
      </w:r>
      <w:bookmarkEnd w:id="305"/>
      <w:r w:rsidRPr="00CB7CB6">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rsidR="00080CD9" w:rsidP="00080CD9" w:rsidRDefault="00080CD9">
      <w:pPr>
        <w:pStyle w:val="sccodifiedsection"/>
      </w:pPr>
      <w:r w:rsidRPr="00CB7CB6">
        <w:tab/>
      </w:r>
      <w:bookmarkStart w:name="ss_T35C11N515SI_lv1_d96afd394" w:id="306"/>
      <w:r w:rsidRPr="00CB7CB6">
        <w:t>(</w:t>
      </w:r>
      <w:bookmarkEnd w:id="306"/>
      <w:r w:rsidRPr="00CB7CB6">
        <w:t xml:space="preserve">I) The requirements of subsections (A) and (B) do not apply to any of </w:t>
      </w:r>
      <w:r w:rsidRPr="00CB7CB6">
        <w:lastRenderedPageBreak/>
        <w:t>the following:</w:t>
      </w:r>
    </w:p>
    <w:p w:rsidR="00080CD9" w:rsidP="00080CD9" w:rsidRDefault="00080CD9">
      <w:pPr>
        <w:pStyle w:val="sccodifiedsection"/>
      </w:pPr>
      <w:r w:rsidRPr="00CB7CB6">
        <w:tab/>
      </w:r>
      <w:r w:rsidRPr="00CB7CB6">
        <w:tab/>
      </w:r>
      <w:bookmarkStart w:name="ss_T35C11N515S1_lv2_7388b841c" w:id="307"/>
      <w:r w:rsidRPr="00CB7CB6">
        <w:t>(</w:t>
      </w:r>
      <w:bookmarkEnd w:id="307"/>
      <w:r w:rsidRPr="00CB7CB6">
        <w:t>1) a person that acts as a proxy for the sole purpose of voting at a designated meeting of the shareholders or holders of voting shares or voting interests of a licensee or a person in control of a licensee;</w:t>
      </w:r>
    </w:p>
    <w:p w:rsidR="00080CD9" w:rsidP="00080CD9" w:rsidRDefault="00080CD9">
      <w:pPr>
        <w:pStyle w:val="sccodifiedsection"/>
      </w:pPr>
      <w:r w:rsidRPr="00CB7CB6">
        <w:tab/>
      </w:r>
      <w:r w:rsidRPr="00CB7CB6">
        <w:tab/>
      </w:r>
      <w:bookmarkStart w:name="ss_T35C11N515S2_lv2_f3d0b99e1" w:id="308"/>
      <w:r w:rsidRPr="00CB7CB6">
        <w:t>(</w:t>
      </w:r>
      <w:bookmarkEnd w:id="308"/>
      <w:r w:rsidRPr="00CB7CB6">
        <w:t>2) a person that acquires control of a licensee by devise or descent;</w:t>
      </w:r>
    </w:p>
    <w:p w:rsidR="00080CD9" w:rsidP="00080CD9" w:rsidRDefault="00080CD9">
      <w:pPr>
        <w:pStyle w:val="sccodifiedsection"/>
      </w:pPr>
      <w:r w:rsidRPr="00CB7CB6">
        <w:tab/>
      </w:r>
      <w:r w:rsidRPr="00CB7CB6">
        <w:tab/>
      </w:r>
      <w:bookmarkStart w:name="ss_T35C11N515S3_lv2_52f29e53d" w:id="309"/>
      <w:r w:rsidRPr="00CB7CB6">
        <w:t>(</w:t>
      </w:r>
      <w:bookmarkEnd w:id="309"/>
      <w:r w:rsidRPr="00CB7CB6">
        <w:t>3) a person that acquires control of a licensee as a personal representative, custodian, guardian, conservator, or trustee, or as an officer appointed by a court of competent jurisdiction or by operation of law;</w:t>
      </w:r>
    </w:p>
    <w:p w:rsidR="00080CD9" w:rsidP="00080CD9" w:rsidRDefault="00080CD9">
      <w:pPr>
        <w:pStyle w:val="sccodifiedsection"/>
      </w:pPr>
      <w:r w:rsidRPr="00CB7CB6">
        <w:tab/>
      </w:r>
      <w:r w:rsidRPr="00CB7CB6">
        <w:tab/>
      </w:r>
      <w:bookmarkStart w:name="ss_T35C11N515S4_lv2_aa555e784" w:id="310"/>
      <w:r w:rsidRPr="00CB7CB6">
        <w:t>(</w:t>
      </w:r>
      <w:bookmarkEnd w:id="310"/>
      <w:r w:rsidRPr="00CB7CB6">
        <w:t>4) a person that is exempt under Section 35‑11‑110(A)(4);</w:t>
      </w:r>
    </w:p>
    <w:p w:rsidR="00080CD9" w:rsidP="00080CD9" w:rsidRDefault="00080CD9">
      <w:pPr>
        <w:pStyle w:val="sccodifiedsection"/>
      </w:pPr>
      <w:r w:rsidRPr="00CB7CB6">
        <w:tab/>
      </w:r>
      <w:r w:rsidRPr="00CB7CB6">
        <w:tab/>
      </w:r>
      <w:bookmarkStart w:name="ss_T35C11N515S5_lv2_5b5ed4ec0" w:id="311"/>
      <w:r w:rsidRPr="00CB7CB6">
        <w:t>(</w:t>
      </w:r>
      <w:bookmarkEnd w:id="311"/>
      <w:r w:rsidRPr="00CB7CB6">
        <w:t>5) a person that the Commissioner determines is not subject to subsection (A) based on the public interest;</w:t>
      </w:r>
    </w:p>
    <w:p w:rsidR="00080CD9" w:rsidP="00080CD9" w:rsidRDefault="00080CD9">
      <w:pPr>
        <w:pStyle w:val="sccodifiedsection"/>
      </w:pPr>
      <w:r w:rsidRPr="00CB7CB6">
        <w:tab/>
      </w:r>
      <w:r w:rsidRPr="00CB7CB6">
        <w:tab/>
      </w:r>
      <w:bookmarkStart w:name="ss_T35C11N515S6_lv2_d388468bb" w:id="312"/>
      <w:r w:rsidRPr="00CB7CB6">
        <w:t>(</w:t>
      </w:r>
      <w:bookmarkEnd w:id="312"/>
      <w:r w:rsidRPr="00CB7CB6">
        <w:t>6) a public offering of securities of a licensee or a person in control of a licensee; or</w:t>
      </w:r>
    </w:p>
    <w:p w:rsidR="00080CD9" w:rsidP="00080CD9" w:rsidRDefault="00080CD9">
      <w:pPr>
        <w:pStyle w:val="sccodifiedsection"/>
      </w:pPr>
      <w:r w:rsidRPr="00CB7CB6">
        <w:tab/>
      </w:r>
      <w:r w:rsidRPr="00CB7CB6">
        <w:tab/>
      </w:r>
      <w:bookmarkStart w:name="ss_T35C11N515S7_lv2_3357cd35b" w:id="313"/>
      <w:r w:rsidRPr="00CB7CB6">
        <w:t>(</w:t>
      </w:r>
      <w:bookmarkEnd w:id="313"/>
      <w:r w:rsidRPr="00CB7CB6">
        <w:t>7) an internal reorganization of a person in control of the licensee where the ultimate person in control of the licensee remains the same.</w:t>
      </w:r>
    </w:p>
    <w:p w:rsidR="00080CD9" w:rsidP="00080CD9" w:rsidRDefault="00080CD9">
      <w:pPr>
        <w:pStyle w:val="sccodifiedsection"/>
      </w:pPr>
      <w:r w:rsidRPr="00CB7CB6">
        <w:tab/>
      </w:r>
      <w:bookmarkStart w:name="ss_T35C11N515SJ_lv1_0ceb6543e" w:id="314"/>
      <w:r w:rsidRPr="00CB7CB6">
        <w:t>(</w:t>
      </w:r>
      <w:bookmarkEnd w:id="314"/>
      <w:r w:rsidRPr="00CB7CB6">
        <w:t>J) Persons in subsection (I)(2), (3), (4), (6), and (7), in cooperation with the licensee, shall notify the Commissioner within fifteen days after the acquisition of control.</w:t>
      </w:r>
    </w:p>
    <w:p w:rsidR="00080CD9" w:rsidP="00080CD9" w:rsidRDefault="00080CD9">
      <w:pPr>
        <w:pStyle w:val="sccodifiedsection"/>
      </w:pPr>
      <w:r w:rsidRPr="00CB7CB6">
        <w:tab/>
      </w:r>
      <w:bookmarkStart w:name="ss_T35C11N515SK_lv1_e7287ecb2" w:id="315"/>
      <w:r w:rsidRPr="00CB7CB6">
        <w:t>(</w:t>
      </w:r>
      <w:bookmarkEnd w:id="315"/>
      <w:r w:rsidRPr="00CB7CB6">
        <w:t>K)</w:t>
      </w:r>
      <w:bookmarkStart w:name="ss_T35C11N515S1_lv2_244e0656c" w:id="316"/>
      <w:r w:rsidRPr="00CB7CB6">
        <w:t>(</w:t>
      </w:r>
      <w:bookmarkEnd w:id="316"/>
      <w:r w:rsidRPr="00CB7CB6">
        <w:t>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CB7CB6">
        <w:noBreakHyphen/>
        <w:t>accredited state pursuant to a multistate licensing process, provided that:</w:t>
      </w:r>
    </w:p>
    <w:p w:rsidR="00080CD9" w:rsidP="00080CD9" w:rsidRDefault="00080CD9">
      <w:pPr>
        <w:pStyle w:val="sccodifiedsection"/>
      </w:pPr>
      <w:r w:rsidRPr="00CB7CB6">
        <w:tab/>
      </w:r>
      <w:r w:rsidRPr="00CB7CB6">
        <w:tab/>
      </w:r>
      <w:r w:rsidRPr="00CB7CB6">
        <w:tab/>
      </w:r>
      <w:bookmarkStart w:name="ss_T35C11N515Sa_lv3_f9f6e922b" w:id="317"/>
      <w:r w:rsidRPr="00CB7CB6">
        <w:t>(</w:t>
      </w:r>
      <w:bookmarkEnd w:id="317"/>
      <w:r w:rsidRPr="00CB7CB6">
        <w:t>a) the person has not had a license revoked or suspended or controlled a licensee that has had a license revoked or suspended while the person was in control of the licensee in the previous five years;</w:t>
      </w:r>
    </w:p>
    <w:p w:rsidR="00080CD9" w:rsidP="00080CD9" w:rsidRDefault="00080CD9">
      <w:pPr>
        <w:pStyle w:val="sccodifiedsection"/>
      </w:pPr>
      <w:r w:rsidRPr="00CB7CB6">
        <w:tab/>
      </w:r>
      <w:r w:rsidRPr="00CB7CB6">
        <w:tab/>
      </w:r>
      <w:r w:rsidRPr="00CB7CB6">
        <w:tab/>
      </w:r>
      <w:bookmarkStart w:name="ss_T35C11N515Sb_lv3_a1619f945" w:id="318"/>
      <w:r w:rsidRPr="00CB7CB6">
        <w:t>(</w:t>
      </w:r>
      <w:bookmarkEnd w:id="318"/>
      <w:r w:rsidRPr="00CB7CB6">
        <w:t xml:space="preserve">b) if the person is a licensee, the person is well managed and has </w:t>
      </w:r>
      <w:r w:rsidRPr="00CB7CB6">
        <w:lastRenderedPageBreak/>
        <w:t>received at least a satisfactory rating for compliance at its most recent examination by an MSB</w:t>
      </w:r>
      <w:r w:rsidRPr="00CB7CB6">
        <w:noBreakHyphen/>
        <w:t>accredited state if such rating was given;</w:t>
      </w:r>
    </w:p>
    <w:p w:rsidR="00080CD9" w:rsidP="00080CD9" w:rsidRDefault="00080CD9">
      <w:pPr>
        <w:pStyle w:val="sccodifiedsection"/>
      </w:pPr>
      <w:r w:rsidRPr="00CB7CB6">
        <w:tab/>
      </w:r>
      <w:r w:rsidRPr="00CB7CB6">
        <w:tab/>
      </w:r>
      <w:r w:rsidRPr="00CB7CB6">
        <w:tab/>
      </w:r>
      <w:bookmarkStart w:name="ss_T35C11N515Sc_lv3_f2a31b930" w:id="319"/>
      <w:r w:rsidRPr="00CB7CB6">
        <w:t>(</w:t>
      </w:r>
      <w:bookmarkEnd w:id="319"/>
      <w:r w:rsidRPr="00CB7CB6">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rsidR="00080CD9" w:rsidP="00080CD9" w:rsidRDefault="00080CD9">
      <w:pPr>
        <w:pStyle w:val="sccodifiedsection"/>
      </w:pPr>
      <w:r w:rsidRPr="00CB7CB6">
        <w:tab/>
      </w:r>
      <w:r w:rsidRPr="00CB7CB6">
        <w:tab/>
      </w:r>
      <w:r w:rsidRPr="00CB7CB6">
        <w:tab/>
      </w:r>
      <w:bookmarkStart w:name="ss_T35C11N515Sd_lv3_3aac819b0" w:id="320"/>
      <w:r w:rsidRPr="00CB7CB6">
        <w:t>(</w:t>
      </w:r>
      <w:bookmarkEnd w:id="320"/>
      <w:r w:rsidRPr="00CB7CB6">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rsidR="00080CD9" w:rsidP="00080CD9" w:rsidRDefault="00080CD9">
      <w:pPr>
        <w:pStyle w:val="sccodifiedsection"/>
      </w:pPr>
      <w:r w:rsidRPr="00CB7CB6">
        <w:tab/>
      </w:r>
      <w:r w:rsidRPr="00CB7CB6">
        <w:tab/>
      </w:r>
      <w:r w:rsidRPr="00CB7CB6">
        <w:tab/>
      </w:r>
      <w:bookmarkStart w:name="ss_T35C11N515Se_lv3_996512a45" w:id="321"/>
      <w:r w:rsidRPr="00CB7CB6">
        <w:t>(</w:t>
      </w:r>
      <w:bookmarkEnd w:id="321"/>
      <w:r w:rsidRPr="00CB7CB6">
        <w:t>e) the person provides notice of the acquisition in cooperation with the licensee and attests to subsection (K)(1)(a), (b), (c), and (d) in a form and in a medium prescribed by the Commissioner.</w:t>
      </w:r>
    </w:p>
    <w:p w:rsidR="00080CD9" w:rsidP="00080CD9" w:rsidRDefault="00080CD9">
      <w:pPr>
        <w:pStyle w:val="sccodifiedsection"/>
      </w:pPr>
      <w:r w:rsidRPr="00CB7CB6">
        <w:tab/>
      </w:r>
      <w:r w:rsidRPr="00CB7CB6">
        <w:tab/>
      </w:r>
      <w:bookmarkStart w:name="ss_T35C11N515S2_lv2_4f9da16a3" w:id="322"/>
      <w:r w:rsidRPr="00CB7CB6">
        <w:t>(</w:t>
      </w:r>
      <w:bookmarkEnd w:id="322"/>
      <w:r w:rsidRPr="00CB7CB6">
        <w:t>2) If the notice is not disapproved within thirty days after the date on which the notice was determined to be complete, the notice is deemed approved.</w:t>
      </w:r>
    </w:p>
    <w:p w:rsidR="00080CD9" w:rsidP="00080CD9" w:rsidRDefault="00080CD9">
      <w:pPr>
        <w:pStyle w:val="sccodifiedsection"/>
      </w:pPr>
      <w:r w:rsidRPr="00CB7CB6">
        <w:tab/>
      </w:r>
      <w:bookmarkStart w:name="ss_T35C11N515SL_lv1_0eba3d5f6" w:id="323"/>
      <w:r w:rsidRPr="00CB7CB6">
        <w:t>(</w:t>
      </w:r>
      <w:bookmarkEnd w:id="323"/>
      <w:r w:rsidRPr="00CB7CB6">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w:t>
      </w:r>
      <w:r>
        <w:t xml:space="preserve"> </w:t>
      </w:r>
      <w:r w:rsidRPr="00CB7CB6">
        <w:t>(A) and (B).</w:t>
      </w:r>
    </w:p>
    <w:p w:rsidR="00080CD9" w:rsidP="00080CD9" w:rsidRDefault="00080CD9">
      <w:pPr>
        <w:pStyle w:val="sccodifiedsection"/>
      </w:pPr>
      <w:r w:rsidRPr="00CB7CB6">
        <w:tab/>
      </w:r>
      <w:bookmarkStart w:name="ss_T35C11N515SM_lv1_4bdb9dd45" w:id="324"/>
      <w:r w:rsidRPr="00CB7CB6">
        <w:t>(</w:t>
      </w:r>
      <w:bookmarkEnd w:id="324"/>
      <w:r w:rsidRPr="00CB7CB6">
        <w:t>M)</w:t>
      </w:r>
      <w:bookmarkStart w:name="ss_T35C11N515S1_lv2_c232002eb" w:id="325"/>
      <w:r w:rsidRPr="00CB7CB6">
        <w:t>(</w:t>
      </w:r>
      <w:bookmarkEnd w:id="325"/>
      <w:r w:rsidRPr="00CB7CB6">
        <w:t>1) A licensee adding or replacing any key individual shall:</w:t>
      </w:r>
    </w:p>
    <w:p w:rsidR="00080CD9" w:rsidP="00080CD9" w:rsidRDefault="00080CD9">
      <w:pPr>
        <w:pStyle w:val="sccodifiedsection"/>
      </w:pPr>
      <w:r w:rsidRPr="00CB7CB6">
        <w:tab/>
      </w:r>
      <w:r w:rsidRPr="00CB7CB6">
        <w:tab/>
      </w:r>
      <w:r w:rsidRPr="00CB7CB6">
        <w:tab/>
      </w:r>
      <w:bookmarkStart w:name="ss_T35C11N515Sa_lv3_3b4ea7bf9" w:id="326"/>
      <w:r w:rsidRPr="00CB7CB6">
        <w:t>(</w:t>
      </w:r>
      <w:bookmarkEnd w:id="326"/>
      <w:r w:rsidRPr="00CB7CB6">
        <w:t xml:space="preserve">a) provide notice in a manner prescribed by the Commissioner within fifteen days after the effective date of the key individual’s </w:t>
      </w:r>
      <w:r w:rsidRPr="00CB7CB6">
        <w:lastRenderedPageBreak/>
        <w:t>appointment; and</w:t>
      </w:r>
    </w:p>
    <w:p w:rsidR="00080CD9" w:rsidP="00080CD9" w:rsidRDefault="00080CD9">
      <w:pPr>
        <w:pStyle w:val="sccodifiedsection"/>
      </w:pPr>
      <w:r w:rsidRPr="00CB7CB6">
        <w:tab/>
      </w:r>
      <w:r w:rsidRPr="00CB7CB6">
        <w:tab/>
      </w:r>
      <w:r w:rsidRPr="00CB7CB6">
        <w:tab/>
      </w:r>
      <w:bookmarkStart w:name="ss_T35C11N515Sb_lv3_1581fc78a" w:id="327"/>
      <w:r w:rsidRPr="00CB7CB6">
        <w:t>(</w:t>
      </w:r>
      <w:bookmarkEnd w:id="327"/>
      <w:r w:rsidRPr="00CB7CB6">
        <w:t>b) provide information as required by Section 35‑11‑210 within forty‑five days of the effective date.</w:t>
      </w:r>
    </w:p>
    <w:p w:rsidR="00080CD9" w:rsidP="00080CD9" w:rsidRDefault="00080CD9">
      <w:pPr>
        <w:pStyle w:val="sccodifiedsection"/>
      </w:pPr>
      <w:r w:rsidRPr="00CB7CB6">
        <w:tab/>
      </w:r>
      <w:r w:rsidRPr="00CB7CB6">
        <w:tab/>
      </w:r>
      <w:bookmarkStart w:name="ss_T35C11N515S2_lv2_dbcd4cb46" w:id="328"/>
      <w:r w:rsidRPr="00CB7CB6">
        <w:t>(</w:t>
      </w:r>
      <w:bookmarkEnd w:id="328"/>
      <w:r w:rsidRPr="00CB7CB6">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rsidR="00080CD9" w:rsidP="00080CD9" w:rsidRDefault="00080CD9">
      <w:pPr>
        <w:pStyle w:val="sccodifiedsection"/>
      </w:pPr>
      <w:r w:rsidRPr="00CB7CB6">
        <w:tab/>
      </w:r>
      <w:r w:rsidRPr="00CB7CB6">
        <w:tab/>
      </w:r>
      <w:bookmarkStart w:name="ss_T35C11N515S3_lv2_57bd5bbc5" w:id="329"/>
      <w:r w:rsidRPr="00CB7CB6">
        <w:t>(</w:t>
      </w:r>
      <w:bookmarkEnd w:id="329"/>
      <w:r w:rsidRPr="00CB7CB6">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rsidR="00080CD9" w:rsidP="00080CD9" w:rsidRDefault="00080CD9">
      <w:pPr>
        <w:pStyle w:val="sccodifiedsection"/>
      </w:pPr>
      <w:r w:rsidRPr="00CB7CB6">
        <w:tab/>
      </w:r>
      <w:r w:rsidRPr="00CB7CB6">
        <w:tab/>
      </w:r>
      <w:bookmarkStart w:name="ss_T35C11N515S4_lv2_4ded50175" w:id="330"/>
      <w:r w:rsidRPr="00CB7CB6">
        <w:t>(</w:t>
      </w:r>
      <w:bookmarkEnd w:id="330"/>
      <w:r w:rsidRPr="00CB7CB6">
        <w:t>4) If the notice provided pursuant to item (1) is not disapproved within ninety days after the date on which the notice was determined to be complete, the key individual is deemed approved.</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520_38c762ee0" w:id="331"/>
      <w:r>
        <w:t>S</w:t>
      </w:r>
      <w:bookmarkEnd w:id="331"/>
      <w:r>
        <w:t>ection 35‑11‑520.</w:t>
      </w:r>
      <w:r>
        <w:tab/>
      </w:r>
      <w:bookmarkStart w:name="ss_T35C11N520SA_lv1_ac70239b" w:id="332"/>
      <w:r>
        <w:t>(</w:t>
      </w:r>
      <w:bookmarkEnd w:id="332"/>
      <w:r>
        <w:t xml:space="preserve">A) A licensee shall maintain the following records for determining its compliance with this </w:t>
      </w:r>
      <w:r w:rsidRPr="00CB7CB6">
        <w:t xml:space="preserve">chapter </w:t>
      </w:r>
      <w:r>
        <w:t>for at least three years:</w:t>
      </w:r>
    </w:p>
    <w:p w:rsidR="00080CD9" w:rsidP="00080CD9" w:rsidRDefault="00080CD9">
      <w:pPr>
        <w:pStyle w:val="sccodifiedsection"/>
      </w:pPr>
      <w:r>
        <w:tab/>
      </w:r>
      <w:r>
        <w:tab/>
      </w:r>
      <w:bookmarkStart w:name="ss_T35C11N520S1_lv2_d1f7d3c72" w:id="333"/>
      <w:r>
        <w:t>(</w:t>
      </w:r>
      <w:bookmarkEnd w:id="333"/>
      <w:r>
        <w:t xml:space="preserve">1) a record of each </w:t>
      </w:r>
      <w:r w:rsidRPr="00CB7CB6">
        <w:t>outstanding money transmission</w:t>
      </w:r>
      <w:r>
        <w:t xml:space="preserve"> obligation sold;</w:t>
      </w:r>
    </w:p>
    <w:p w:rsidR="00080CD9" w:rsidP="00080CD9" w:rsidRDefault="00080CD9">
      <w:pPr>
        <w:pStyle w:val="sccodifiedsection"/>
      </w:pPr>
      <w:r>
        <w:tab/>
      </w:r>
      <w:r>
        <w:tab/>
      </w:r>
      <w:bookmarkStart w:name="ss_T35C11N520S2_lv2_1ba378f7d" w:id="334"/>
      <w:r>
        <w:t>(</w:t>
      </w:r>
      <w:bookmarkEnd w:id="334"/>
      <w:r>
        <w:t>2) a general ledger posted at least monthly containing all asset, liability, capital, income, and expense accounts;</w:t>
      </w:r>
    </w:p>
    <w:p w:rsidR="00080CD9" w:rsidP="00080CD9" w:rsidRDefault="00080CD9">
      <w:pPr>
        <w:pStyle w:val="sccodifiedsection"/>
      </w:pPr>
      <w:r>
        <w:tab/>
      </w:r>
      <w:r>
        <w:tab/>
      </w:r>
      <w:bookmarkStart w:name="ss_T35C11N520S3_lv2_6f8dc45cd" w:id="335"/>
      <w:r>
        <w:t>(</w:t>
      </w:r>
      <w:bookmarkEnd w:id="335"/>
      <w:r>
        <w:t>3) bank statements and bank reconciliation records;</w:t>
      </w:r>
    </w:p>
    <w:p w:rsidR="00080CD9" w:rsidP="00080CD9" w:rsidRDefault="00080CD9">
      <w:pPr>
        <w:pStyle w:val="sccodifiedsection"/>
      </w:pPr>
      <w:r>
        <w:tab/>
      </w:r>
      <w:r>
        <w:tab/>
      </w:r>
      <w:bookmarkStart w:name="ss_T35C11N520S4_lv2_f4202a8b1" w:id="336"/>
      <w:r>
        <w:t>(</w:t>
      </w:r>
      <w:bookmarkEnd w:id="336"/>
      <w:r>
        <w:t xml:space="preserve">4) records of outstanding </w:t>
      </w:r>
      <w:r w:rsidRPr="00CB7CB6">
        <w:t>money transmission</w:t>
      </w:r>
      <w:r>
        <w:t xml:space="preserve"> obligations;</w:t>
      </w:r>
    </w:p>
    <w:p w:rsidR="00080CD9" w:rsidP="00080CD9" w:rsidRDefault="00080CD9">
      <w:pPr>
        <w:pStyle w:val="sccodifiedsection"/>
      </w:pPr>
      <w:r>
        <w:tab/>
      </w:r>
      <w:r>
        <w:tab/>
      </w:r>
      <w:bookmarkStart w:name="ss_T35C11N520S5_lv2_1a297f260" w:id="337"/>
      <w:r>
        <w:t>(</w:t>
      </w:r>
      <w:bookmarkEnd w:id="337"/>
      <w:r>
        <w:t>5) records of each</w:t>
      </w:r>
      <w:r w:rsidRPr="00CB7CB6">
        <w:t xml:space="preserve"> money transmission</w:t>
      </w:r>
      <w:r>
        <w:t xml:space="preserve"> obligation paid within the three‑year period;</w:t>
      </w:r>
    </w:p>
    <w:p w:rsidR="00080CD9" w:rsidP="00080CD9" w:rsidRDefault="00080CD9">
      <w:pPr>
        <w:pStyle w:val="sccodifiedsection"/>
      </w:pPr>
      <w:r>
        <w:lastRenderedPageBreak/>
        <w:tab/>
      </w:r>
      <w:r>
        <w:tab/>
      </w:r>
      <w:bookmarkStart w:name="ss_T35C11N520S6_lv2_ce013e651" w:id="338"/>
      <w:r>
        <w:t>(</w:t>
      </w:r>
      <w:bookmarkEnd w:id="338"/>
      <w:r>
        <w:t>6) a list of the last known names and addresses of all of the licensee’s authorized delegates; and</w:t>
      </w:r>
    </w:p>
    <w:p w:rsidR="00080CD9" w:rsidP="00080CD9" w:rsidRDefault="00080CD9">
      <w:pPr>
        <w:pStyle w:val="sccodifiedsection"/>
      </w:pPr>
      <w:r>
        <w:tab/>
      </w:r>
      <w:r>
        <w:tab/>
      </w:r>
      <w:bookmarkStart w:name="ss_T35C11N520S7_lv2_62ccaf64c" w:id="339"/>
      <w:r>
        <w:t>(</w:t>
      </w:r>
      <w:bookmarkEnd w:id="339"/>
      <w:r>
        <w:t xml:space="preserve">7) other records the </w:t>
      </w:r>
      <w:r w:rsidRPr="00CB7CB6">
        <w:t xml:space="preserve">Commissioner </w:t>
      </w:r>
      <w:r>
        <w:t>reasonably requires by rule.</w:t>
      </w:r>
    </w:p>
    <w:p w:rsidR="00080CD9" w:rsidP="00080CD9" w:rsidRDefault="00080CD9">
      <w:pPr>
        <w:pStyle w:val="sccodifiedsection"/>
      </w:pPr>
      <w:r>
        <w:tab/>
      </w:r>
      <w:bookmarkStart w:name="ss_T35C11N520SB_lv1_a46425686" w:id="340"/>
      <w:r>
        <w:t>(</w:t>
      </w:r>
      <w:bookmarkEnd w:id="340"/>
      <w:r>
        <w:t>B) The items specified in subsection (A) may be maintained in any form of record.</w:t>
      </w:r>
    </w:p>
    <w:p w:rsidR="00080CD9" w:rsidP="00080CD9" w:rsidRDefault="00080CD9">
      <w:pPr>
        <w:pStyle w:val="sccodifiedsection"/>
      </w:pPr>
      <w:r>
        <w:tab/>
      </w:r>
      <w:bookmarkStart w:name="ss_T35C11N520SC_lv1_cb06944c0" w:id="341"/>
      <w:r>
        <w:t>(</w:t>
      </w:r>
      <w:bookmarkEnd w:id="341"/>
      <w:r>
        <w:t xml:space="preserve">C) Records may be maintained outside this State if they are made accessible to the </w:t>
      </w:r>
      <w:r w:rsidRPr="00CB7CB6">
        <w:t xml:space="preserve">Commissioner </w:t>
      </w:r>
      <w:r>
        <w:t>on a seven business‑day notice that is sent in a record.</w:t>
      </w:r>
    </w:p>
    <w:p w:rsidR="00080CD9" w:rsidP="00080CD9" w:rsidRDefault="00080CD9">
      <w:pPr>
        <w:pStyle w:val="sccodifiedsection"/>
      </w:pPr>
      <w:r>
        <w:tab/>
      </w:r>
      <w:bookmarkStart w:name="ss_T35C11N520SD_lv1_b80e65548" w:id="342"/>
      <w:r>
        <w:t>(</w:t>
      </w:r>
      <w:bookmarkEnd w:id="342"/>
      <w:r>
        <w:t xml:space="preserve">D) All records maintained by the licensee as required in subsections (A) through (C) are open to inspection by the </w:t>
      </w:r>
      <w:r w:rsidRPr="00CB7CB6">
        <w:t xml:space="preserve">Commissioner </w:t>
      </w:r>
      <w:r>
        <w:t>pursuant to Section 35‑11‑500.</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525_2e0d776c9" w:id="343"/>
      <w:r>
        <w:t>S</w:t>
      </w:r>
      <w:bookmarkEnd w:id="343"/>
      <w:r>
        <w:t>ection 35‑11‑525.</w:t>
      </w:r>
      <w:r>
        <w:tab/>
      </w:r>
      <w:bookmarkStart w:name="ss_T35C11N525SA_lv1_16c67488" w:id="344"/>
      <w:r>
        <w:t>(</w:t>
      </w:r>
      <w:bookmarkEnd w:id="344"/>
      <w:r>
        <w:t xml:space="preserve">A) A licensee and an authorized delegate shall file with the </w:t>
      </w:r>
      <w:r w:rsidRPr="00CB7CB6">
        <w:t xml:space="preserve">Commissioner </w:t>
      </w:r>
      <w:r>
        <w:t xml:space="preserve">all reports required by federal currency reporting, recordkeeping, and suspicious transaction reporting requirements as set forth in </w:t>
      </w:r>
      <w:r w:rsidRPr="00CB7CB6">
        <w:t>the Bank Secrecy Act</w:t>
      </w:r>
      <w:r>
        <w:t xml:space="preserve"> and other federal and state laws pertaining to money laundering.</w:t>
      </w:r>
    </w:p>
    <w:p w:rsidR="00080CD9" w:rsidP="00080CD9" w:rsidRDefault="00080CD9">
      <w:pPr>
        <w:pStyle w:val="sccodifiedsection"/>
      </w:pPr>
      <w:r>
        <w:tab/>
      </w:r>
      <w:bookmarkStart w:name="ss_T35C11N525SB_lv1_1ccaf2fb5" w:id="345"/>
      <w:r>
        <w:t>(</w:t>
      </w:r>
      <w:bookmarkEnd w:id="345"/>
      <w:r>
        <w:t xml:space="preserve">B) The timely filing of a complete and accurate report required pursuant to subsection (A) with the appropriate federal agency is in compliance with the requirements of subsection (A), unless the </w:t>
      </w:r>
      <w:r w:rsidRPr="00CB7CB6">
        <w:t xml:space="preserve">Commissioner </w:t>
      </w:r>
      <w:r>
        <w:t xml:space="preserve">notifies the licensee that reports of this type are not being regularly and comprehensively transmitted by the federal agency to the </w:t>
      </w:r>
      <w:r w:rsidRPr="00CB7CB6">
        <w:t>Commissioner</w:t>
      </w:r>
      <w:r>
        <w: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530_7e4dc1937" w:id="346"/>
      <w:r>
        <w:t>S</w:t>
      </w:r>
      <w:bookmarkEnd w:id="346"/>
      <w:r>
        <w:t>ection 35‑11‑530.</w:t>
      </w:r>
      <w:r>
        <w:tab/>
      </w:r>
      <w:bookmarkStart w:name="ss_T35C11N530SA_lv1_1c6a499c" w:id="347"/>
      <w:r>
        <w:t>(</w:t>
      </w:r>
      <w:bookmarkEnd w:id="347"/>
      <w:r>
        <w:t xml:space="preserve">A) </w:t>
      </w:r>
      <w:r w:rsidRPr="00CB7CB6">
        <w:t xml:space="preserve">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w:t>
      </w:r>
      <w:r w:rsidRPr="00CB7CB6">
        <w:lastRenderedPageBreak/>
        <w:t>Commissioner, or financial statements, balance sheets, or authorized delegate information, are confidential and are not subject to disclosure under Section 30‑4‑10, et seq.</w:t>
      </w:r>
    </w:p>
    <w:p w:rsidR="00080CD9" w:rsidP="00080CD9" w:rsidRDefault="00080CD9">
      <w:pPr>
        <w:pStyle w:val="sccodifiedsection"/>
      </w:pPr>
      <w:r>
        <w:tab/>
      </w:r>
      <w:bookmarkStart w:name="ss_T35C11N530SB_lv1_90685b208" w:id="348"/>
      <w:r>
        <w:t>(</w:t>
      </w:r>
      <w:bookmarkEnd w:id="348"/>
      <w:r>
        <w:t xml:space="preserve">B) </w:t>
      </w:r>
      <w:r w:rsidRPr="00CB7CB6">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rsidR="00080CD9" w:rsidP="00080CD9" w:rsidRDefault="00080CD9">
      <w:pPr>
        <w:pStyle w:val="sccodifiedsection"/>
      </w:pPr>
      <w:r>
        <w:tab/>
      </w:r>
      <w:bookmarkStart w:name="ss_T35C11N530SC_lv1_a4aa0541e" w:id="349"/>
      <w:r w:rsidRPr="00CB7CB6">
        <w:t>(</w:t>
      </w:r>
      <w:bookmarkEnd w:id="349"/>
      <w:r w:rsidRPr="00CB7CB6">
        <w:t>C)</w:t>
      </w:r>
      <w:r>
        <w:t xml:space="preserve"> This section does not prohibit the commissioner from disclosing to the public a list of persons licensed under this chapter or the aggregated financial data concerning those licensees.</w:t>
      </w:r>
    </w:p>
    <w:p w:rsidR="00080CD9" w:rsidP="00080CD9" w:rsidRDefault="00080CD9">
      <w:pPr>
        <w:pStyle w:val="sccodifiedsection"/>
      </w:pPr>
      <w:r w:rsidRPr="00CB7CB6">
        <w:tab/>
      </w:r>
      <w:bookmarkStart w:name="ss_T35C11N530SD_lv1_1f1a87080" w:id="350"/>
      <w:r w:rsidRPr="00CB7CB6">
        <w:t>(</w:t>
      </w:r>
      <w:bookmarkEnd w:id="350"/>
      <w:r w:rsidRPr="00CB7CB6">
        <w:t>D) Information contained in the records of the Commissioner that is not confidential and may be made available to the public either on the Commissioner’s website, upon receipt by the Commissioner of a written request, or in NMLS must include:</w:t>
      </w:r>
    </w:p>
    <w:p w:rsidR="00080CD9" w:rsidP="00080CD9" w:rsidRDefault="00080CD9">
      <w:pPr>
        <w:pStyle w:val="sccodifiedsection"/>
      </w:pPr>
      <w:r w:rsidRPr="00CB7CB6">
        <w:tab/>
      </w:r>
      <w:r w:rsidRPr="00CB7CB6">
        <w:tab/>
      </w:r>
      <w:bookmarkStart w:name="ss_T35C11N530S1_lv2_a469f21b7" w:id="351"/>
      <w:r w:rsidRPr="00CB7CB6">
        <w:t>(</w:t>
      </w:r>
      <w:bookmarkEnd w:id="351"/>
      <w:r w:rsidRPr="00CB7CB6">
        <w:t>1) the name, business address, telephone number, and unique identifier of a licensee;</w:t>
      </w:r>
    </w:p>
    <w:p w:rsidR="00080CD9" w:rsidP="00080CD9" w:rsidRDefault="00080CD9">
      <w:pPr>
        <w:pStyle w:val="sccodifiedsection"/>
      </w:pPr>
      <w:r w:rsidRPr="00CB7CB6">
        <w:tab/>
      </w:r>
      <w:r w:rsidRPr="00CB7CB6">
        <w:tab/>
      </w:r>
      <w:bookmarkStart w:name="ss_T35C11N530S2_lv2_4e3e86143" w:id="352"/>
      <w:r w:rsidRPr="00CB7CB6">
        <w:t>(</w:t>
      </w:r>
      <w:bookmarkEnd w:id="352"/>
      <w:r w:rsidRPr="00CB7CB6">
        <w:t>2) the business address of a licensee’s registered agent for service;</w:t>
      </w:r>
    </w:p>
    <w:p w:rsidR="00080CD9" w:rsidP="00080CD9" w:rsidRDefault="00080CD9">
      <w:pPr>
        <w:pStyle w:val="sccodifiedsection"/>
      </w:pPr>
      <w:r w:rsidRPr="00CB7CB6">
        <w:tab/>
      </w:r>
      <w:r w:rsidRPr="00CB7CB6">
        <w:tab/>
      </w:r>
      <w:bookmarkStart w:name="ss_T35C11N530S3_lv2_cb8673b29" w:id="353"/>
      <w:r w:rsidRPr="00CB7CB6">
        <w:t>(</w:t>
      </w:r>
      <w:bookmarkEnd w:id="353"/>
      <w:r w:rsidRPr="00CB7CB6">
        <w:t>3) the name, business address, and telephone number of all authorized delegates;</w:t>
      </w:r>
    </w:p>
    <w:p w:rsidR="00080CD9" w:rsidP="00080CD9" w:rsidRDefault="00080CD9">
      <w:pPr>
        <w:pStyle w:val="sccodifiedsection"/>
      </w:pPr>
      <w:r w:rsidRPr="00CB7CB6">
        <w:tab/>
      </w:r>
      <w:r w:rsidRPr="00CB7CB6">
        <w:tab/>
      </w:r>
      <w:bookmarkStart w:name="ss_T35C11N530S4_lv2_4cb6e99e3" w:id="354"/>
      <w:r w:rsidRPr="00CB7CB6">
        <w:t>(</w:t>
      </w:r>
      <w:bookmarkEnd w:id="354"/>
      <w:r w:rsidRPr="00CB7CB6">
        <w:t>4) the terms of or a copy of any bond filed by a licensee, provided that confidential information including, but not limited to, prices and fees for such bond is redacted;</w:t>
      </w:r>
    </w:p>
    <w:p w:rsidR="00080CD9" w:rsidP="00080CD9" w:rsidRDefault="00080CD9">
      <w:pPr>
        <w:pStyle w:val="sccodifiedsection"/>
      </w:pPr>
      <w:r w:rsidRPr="00CB7CB6">
        <w:tab/>
      </w:r>
      <w:r w:rsidRPr="00CB7CB6">
        <w:tab/>
      </w:r>
      <w:bookmarkStart w:name="ss_T35C11N530S5_lv2_6e9a89ef3" w:id="355"/>
      <w:r w:rsidRPr="00CB7CB6">
        <w:t>(</w:t>
      </w:r>
      <w:bookmarkEnd w:id="355"/>
      <w:r w:rsidRPr="00CB7CB6">
        <w:t>5) copies of any nonconfidential final orders of the Commissioner relating to any violation of this chapter or regulations implementing this chapter; and</w:t>
      </w:r>
    </w:p>
    <w:p w:rsidR="00080CD9" w:rsidP="00080CD9" w:rsidRDefault="00080CD9">
      <w:pPr>
        <w:pStyle w:val="sccodifiedsection"/>
      </w:pPr>
      <w:r w:rsidRPr="00CB7CB6">
        <w:tab/>
      </w:r>
      <w:r w:rsidRPr="00CB7CB6">
        <w:tab/>
      </w:r>
      <w:bookmarkStart w:name="ss_T35C11N530S6_lv2_48fa29166" w:id="356"/>
      <w:r w:rsidRPr="00CB7CB6">
        <w:t>(</w:t>
      </w:r>
      <w:bookmarkEnd w:id="356"/>
      <w:r w:rsidRPr="00CB7CB6">
        <w:t>6) imposition of an administrative fine or penalty under this chapter.</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535_e06009578" w:id="357"/>
      <w:r w:rsidRPr="00CB7CB6">
        <w:t>S</w:t>
      </w:r>
      <w:bookmarkEnd w:id="357"/>
      <w:r w:rsidRPr="00CB7CB6">
        <w:t>ection 35‑11‑535.</w:t>
      </w:r>
      <w:r w:rsidRPr="00CB7CB6">
        <w:tab/>
      </w:r>
      <w:bookmarkStart w:name="ss_T35C11N535SA_lv1_b0424030" w:id="358"/>
      <w:r w:rsidRPr="00CB7CB6">
        <w:t>(</w:t>
      </w:r>
      <w:bookmarkEnd w:id="358"/>
      <w:r w:rsidRPr="00CB7CB6">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rsidR="00080CD9" w:rsidP="00080CD9" w:rsidRDefault="00080CD9">
      <w:pPr>
        <w:pStyle w:val="scnewcodesection"/>
      </w:pPr>
      <w:r w:rsidRPr="00CB7CB6">
        <w:tab/>
      </w:r>
      <w:r w:rsidRPr="00CB7CB6">
        <w:tab/>
      </w:r>
      <w:bookmarkStart w:name="ss_T35C11N535SB_lv1_9a299aa8a" w:id="359"/>
      <w:r w:rsidRPr="00CB7CB6">
        <w:t>(</w:t>
      </w:r>
      <w:bookmarkEnd w:id="359"/>
      <w:r w:rsidRPr="00CB7CB6">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540_a400a75ab" w:id="360"/>
      <w:r w:rsidRPr="00CB7CB6">
        <w:t>S</w:t>
      </w:r>
      <w:bookmarkEnd w:id="360"/>
      <w:r w:rsidRPr="00CB7CB6">
        <w:t>ection 35‑11‑540.</w:t>
      </w:r>
      <w:r w:rsidRPr="00CB7CB6">
        <w:tab/>
      </w:r>
      <w:bookmarkStart w:name="ss_T35C11N540SA_lv1_aec89294" w:id="361"/>
      <w:r w:rsidRPr="00CB7CB6">
        <w:t>(</w:t>
      </w:r>
      <w:bookmarkEnd w:id="361"/>
      <w:r w:rsidRPr="00CB7CB6">
        <w:t>A) This section does not apply to:</w:t>
      </w:r>
    </w:p>
    <w:p w:rsidR="00080CD9" w:rsidP="00080CD9" w:rsidRDefault="00080CD9">
      <w:pPr>
        <w:pStyle w:val="scnewcodesection"/>
      </w:pPr>
      <w:r w:rsidRPr="00CB7CB6">
        <w:tab/>
      </w:r>
      <w:r w:rsidRPr="00CB7CB6">
        <w:tab/>
      </w:r>
      <w:bookmarkStart w:name="ss_T35C11N540S1_lv2_2511f6d02" w:id="362"/>
      <w:r w:rsidRPr="00CB7CB6">
        <w:t>(</w:t>
      </w:r>
      <w:bookmarkEnd w:id="362"/>
      <w:r w:rsidRPr="00CB7CB6">
        <w:t>1) money received for transmission subject to the federal Remittance Rule, 12 C.F.R. Part 1005, Subpart B, as amended or recodified from time to time; or</w:t>
      </w:r>
    </w:p>
    <w:p w:rsidR="00080CD9" w:rsidP="00080CD9" w:rsidRDefault="00080CD9">
      <w:pPr>
        <w:pStyle w:val="scnewcodesection"/>
      </w:pPr>
      <w:r w:rsidRPr="00CB7CB6">
        <w:tab/>
      </w:r>
      <w:r w:rsidRPr="00CB7CB6">
        <w:tab/>
      </w:r>
      <w:bookmarkStart w:name="ss_T35C11N540S2_lv2_5d267fcc3" w:id="363"/>
      <w:r w:rsidRPr="00CB7CB6">
        <w:t>(</w:t>
      </w:r>
      <w:bookmarkEnd w:id="363"/>
      <w:r w:rsidRPr="00CB7CB6">
        <w:t>2) money received for transmission pursuant to a written agreement between the licensee and payee to process payments for goods or services provided by the payee.</w:t>
      </w:r>
    </w:p>
    <w:p w:rsidR="00080CD9" w:rsidP="00080CD9" w:rsidRDefault="00080CD9">
      <w:pPr>
        <w:pStyle w:val="scnewcodesection"/>
      </w:pPr>
      <w:r w:rsidRPr="00CB7CB6">
        <w:tab/>
      </w:r>
      <w:bookmarkStart w:name="ss_T35C11N540SB_lv1_58c933cd4" w:id="364"/>
      <w:r w:rsidRPr="00CB7CB6">
        <w:t>(</w:t>
      </w:r>
      <w:bookmarkEnd w:id="364"/>
      <w:r w:rsidRPr="00CB7CB6">
        <w:t>B) Every licensee shall refund to the sender within ten days of receipt of the sender’s written request for a refund of any and all money received for transmission unless any of the following occurs:</w:t>
      </w:r>
    </w:p>
    <w:p w:rsidR="00080CD9" w:rsidP="00080CD9" w:rsidRDefault="00080CD9">
      <w:pPr>
        <w:pStyle w:val="scnewcodesection"/>
      </w:pPr>
      <w:r w:rsidRPr="00CB7CB6">
        <w:tab/>
      </w:r>
      <w:r w:rsidRPr="00CB7CB6">
        <w:tab/>
      </w:r>
      <w:bookmarkStart w:name="ss_T35C11N540S1_lv2_65b3e7ef0" w:id="365"/>
      <w:r w:rsidRPr="00CB7CB6">
        <w:t>(</w:t>
      </w:r>
      <w:bookmarkEnd w:id="365"/>
      <w:r w:rsidRPr="00CB7CB6">
        <w:t>1) the money has been forwarded within ten days of the date on which the money was received for transmission;</w:t>
      </w:r>
    </w:p>
    <w:p w:rsidR="00080CD9" w:rsidP="00080CD9" w:rsidRDefault="00080CD9">
      <w:pPr>
        <w:pStyle w:val="scnewcodesection"/>
      </w:pPr>
      <w:r w:rsidRPr="00CB7CB6">
        <w:tab/>
      </w:r>
      <w:r w:rsidRPr="00CB7CB6">
        <w:tab/>
      </w:r>
      <w:bookmarkStart w:name="ss_T35C11N540S2_lv2_043907d03" w:id="366"/>
      <w:r w:rsidRPr="00CB7CB6">
        <w:t>(</w:t>
      </w:r>
      <w:bookmarkEnd w:id="366"/>
      <w:r w:rsidRPr="00CB7CB6">
        <w:t>2) instructions have been given committing an equivalent amount of money to the person designated by the sender within ten days of the date on which the money was received for transmission;</w:t>
      </w:r>
    </w:p>
    <w:p w:rsidR="00080CD9" w:rsidP="00080CD9" w:rsidRDefault="00080CD9">
      <w:pPr>
        <w:pStyle w:val="scnewcodesection"/>
      </w:pPr>
      <w:r w:rsidRPr="00CB7CB6">
        <w:tab/>
      </w:r>
      <w:r w:rsidRPr="00CB7CB6">
        <w:tab/>
      </w:r>
      <w:bookmarkStart w:name="ss_T35C11N540S3_lv2_d111e4cdb" w:id="367"/>
      <w:r w:rsidRPr="00CB7CB6">
        <w:t>(</w:t>
      </w:r>
      <w:bookmarkEnd w:id="367"/>
      <w:r w:rsidRPr="00CB7CB6">
        <w:t xml:space="preserve">3) the agreement between the licensee and the sender instructs the licensee to forward the money at a time that is beyond ten days of the </w:t>
      </w:r>
      <w:r w:rsidRPr="00CB7CB6">
        <w:lastRenderedPageBreak/>
        <w:t>date on which the money was received for transmission. If funds have not yet been forwarded in accordance with the terms of the agreement between the licensee and the sender, the licensee shall issue a refund in accordance with the other provisions of this section;</w:t>
      </w:r>
    </w:p>
    <w:p w:rsidR="00080CD9" w:rsidP="00080CD9" w:rsidRDefault="00080CD9">
      <w:pPr>
        <w:pStyle w:val="scnewcodesection"/>
      </w:pPr>
      <w:r w:rsidRPr="00CB7CB6">
        <w:tab/>
      </w:r>
      <w:r w:rsidRPr="00CB7CB6">
        <w:tab/>
      </w:r>
      <w:bookmarkStart w:name="ss_T35C11N540S4_lv2_441a8c531" w:id="368"/>
      <w:r w:rsidRPr="00CB7CB6">
        <w:t>(</w:t>
      </w:r>
      <w:bookmarkEnd w:id="368"/>
      <w:r w:rsidRPr="00CB7CB6">
        <w:t>4) the refund is requested for a transaction that the licensee has not completed based on a reasonable belief or a reasonable basis to believe that a crime or violation of law, rule, or regulation has occurred, is occurring, or may occur; or</w:t>
      </w:r>
    </w:p>
    <w:p w:rsidR="00080CD9" w:rsidP="00080CD9" w:rsidRDefault="00080CD9">
      <w:pPr>
        <w:pStyle w:val="scnewcodesection"/>
      </w:pPr>
      <w:r w:rsidRPr="00CB7CB6">
        <w:tab/>
      </w:r>
      <w:r w:rsidRPr="00CB7CB6">
        <w:tab/>
      </w:r>
      <w:bookmarkStart w:name="ss_T35C11N540S5_lv2_83abe1e36" w:id="369"/>
      <w:r w:rsidRPr="00CB7CB6">
        <w:t>(</w:t>
      </w:r>
      <w:bookmarkEnd w:id="369"/>
      <w:r w:rsidRPr="00CB7CB6">
        <w:t>5) the refund request does not enable the licensee to:</w:t>
      </w:r>
    </w:p>
    <w:p w:rsidR="00080CD9" w:rsidP="00080CD9" w:rsidRDefault="00080CD9">
      <w:pPr>
        <w:pStyle w:val="scnewcodesection"/>
      </w:pPr>
      <w:r w:rsidRPr="00CB7CB6">
        <w:tab/>
      </w:r>
      <w:r w:rsidRPr="00CB7CB6">
        <w:tab/>
      </w:r>
      <w:r w:rsidRPr="00CB7CB6">
        <w:tab/>
      </w:r>
      <w:bookmarkStart w:name="ss_T35C11N540Sa_lv3_8c8d18c4b" w:id="370"/>
      <w:r w:rsidRPr="00CB7CB6">
        <w:t>(</w:t>
      </w:r>
      <w:bookmarkEnd w:id="370"/>
      <w:r w:rsidRPr="00CB7CB6">
        <w:t>a) identify the sender’s name and address or telephone number; or</w:t>
      </w:r>
    </w:p>
    <w:p w:rsidR="00080CD9" w:rsidP="00080CD9" w:rsidRDefault="00080CD9">
      <w:pPr>
        <w:pStyle w:val="scnewcodesection"/>
      </w:pPr>
      <w:r w:rsidRPr="00CB7CB6">
        <w:tab/>
      </w:r>
      <w:r w:rsidRPr="00CB7CB6">
        <w:tab/>
      </w:r>
      <w:r w:rsidRPr="00CB7CB6">
        <w:tab/>
      </w:r>
      <w:bookmarkStart w:name="ss_T35C11N540Sb_lv3_6722ec82d" w:id="371"/>
      <w:r w:rsidRPr="00CB7CB6">
        <w:t>(</w:t>
      </w:r>
      <w:bookmarkEnd w:id="371"/>
      <w:r w:rsidRPr="00CB7CB6">
        <w:t>b) identify the particular transaction to be refunded in the event the sender has multiple transactions outstanding.</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063EB" w:rsidR="00080CD9" w:rsidP="00080CD9" w:rsidRDefault="00080CD9">
      <w:pPr>
        <w:pStyle w:val="scnewcodesection"/>
      </w:pPr>
      <w:r w:rsidRPr="00CB7CB6">
        <w:tab/>
      </w:r>
      <w:bookmarkStart w:name="ns_T35C11N545_ac52865ae" w:id="372"/>
      <w:r w:rsidRPr="00CB7CB6">
        <w:t>S</w:t>
      </w:r>
      <w:bookmarkEnd w:id="372"/>
      <w:r w:rsidRPr="00CB7CB6">
        <w:t>ection 35‑11‑545.</w:t>
      </w:r>
      <w:r w:rsidRPr="00CB7CB6">
        <w:tab/>
      </w:r>
      <w:bookmarkStart w:name="ss_T35C11N545SA_lv1_6bb29db3" w:id="373"/>
      <w:r w:rsidRPr="00CB7CB6">
        <w:t>(</w:t>
      </w:r>
      <w:bookmarkEnd w:id="373"/>
      <w:r w:rsidRPr="00CB7CB6">
        <w:t>A) This section does not apply to:</w:t>
      </w:r>
    </w:p>
    <w:p w:rsidRPr="00D063EB" w:rsidR="00080CD9" w:rsidP="00080CD9" w:rsidRDefault="00080CD9">
      <w:pPr>
        <w:pStyle w:val="scnewcodesection"/>
      </w:pPr>
      <w:r w:rsidRPr="00CB7CB6">
        <w:tab/>
      </w:r>
      <w:r w:rsidRPr="00CB7CB6">
        <w:tab/>
      </w:r>
      <w:bookmarkStart w:name="ss_T35C11N545S1_lv2_34f3c223b" w:id="374"/>
      <w:r w:rsidRPr="00CB7CB6">
        <w:t>(</w:t>
      </w:r>
      <w:bookmarkEnd w:id="374"/>
      <w:r w:rsidRPr="00CB7CB6">
        <w:t>1) money received for transmission subject to the federal Remittance Rule, 12 C.F.R. Part 1005, Subpart B, as amended or recodified from time to time;</w:t>
      </w:r>
    </w:p>
    <w:p w:rsidRPr="00D063EB" w:rsidR="00080CD9" w:rsidP="00080CD9" w:rsidRDefault="00080CD9">
      <w:pPr>
        <w:pStyle w:val="scnewcodesection"/>
      </w:pPr>
      <w:r w:rsidRPr="00CB7CB6">
        <w:tab/>
      </w:r>
      <w:r w:rsidRPr="00CB7CB6">
        <w:tab/>
      </w:r>
      <w:bookmarkStart w:name="ss_T35C11N545S2_lv2_7c68156e2" w:id="375"/>
      <w:r w:rsidRPr="00CB7CB6">
        <w:t>(</w:t>
      </w:r>
      <w:bookmarkEnd w:id="375"/>
      <w:r w:rsidRPr="00CB7CB6">
        <w:t>2) money received for transmission that is not primarily for personal, family, or household purposes;</w:t>
      </w:r>
    </w:p>
    <w:p w:rsidRPr="00D063EB" w:rsidR="00080CD9" w:rsidP="00080CD9" w:rsidRDefault="00080CD9">
      <w:pPr>
        <w:pStyle w:val="scnewcodesection"/>
      </w:pPr>
      <w:r w:rsidRPr="00CB7CB6">
        <w:tab/>
      </w:r>
      <w:r w:rsidRPr="00CB7CB6">
        <w:tab/>
      </w:r>
      <w:bookmarkStart w:name="ss_T35C11N545S3_lv2_9c8f9f7b0" w:id="376"/>
      <w:r w:rsidRPr="00CB7CB6">
        <w:t>(</w:t>
      </w:r>
      <w:bookmarkEnd w:id="376"/>
      <w:r w:rsidRPr="00CB7CB6">
        <w:t>3) money received for transmission pursuant to a written agreement between the licensee and payee to process payments for goods or services provided by the payee; or</w:t>
      </w:r>
    </w:p>
    <w:p w:rsidRPr="00D063EB" w:rsidR="00080CD9" w:rsidP="00080CD9" w:rsidRDefault="00080CD9">
      <w:pPr>
        <w:pStyle w:val="scnewcodesection"/>
      </w:pPr>
      <w:r w:rsidRPr="00CB7CB6">
        <w:tab/>
      </w:r>
      <w:r w:rsidRPr="00CB7CB6">
        <w:tab/>
      </w:r>
      <w:bookmarkStart w:name="ss_T35C11N545S4_lv2_926c82303" w:id="377"/>
      <w:r w:rsidRPr="00CB7CB6">
        <w:t>(</w:t>
      </w:r>
      <w:bookmarkEnd w:id="377"/>
      <w:r w:rsidRPr="00CB7CB6">
        <w:t>4) payroll processing services.</w:t>
      </w:r>
    </w:p>
    <w:p w:rsidRPr="00D063EB" w:rsidR="00080CD9" w:rsidP="00080CD9" w:rsidRDefault="00080CD9">
      <w:pPr>
        <w:pStyle w:val="scnewcodesection"/>
      </w:pPr>
      <w:r w:rsidRPr="00CB7CB6">
        <w:tab/>
      </w:r>
      <w:bookmarkStart w:name="ss_T35C11N545SB_lv1_e239ba31f" w:id="378"/>
      <w:r w:rsidRPr="00CB7CB6">
        <w:t>(</w:t>
      </w:r>
      <w:bookmarkEnd w:id="378"/>
      <w:r w:rsidRPr="00CB7CB6">
        <w:t xml:space="preserve">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w:t>
      </w:r>
      <w:r w:rsidRPr="00CB7CB6">
        <w:lastRenderedPageBreak/>
        <w:t>provided electronically. All electronic receipts shall be provided in a retainable form.</w:t>
      </w:r>
    </w:p>
    <w:p w:rsidRPr="00D063EB" w:rsidR="00080CD9" w:rsidP="00080CD9" w:rsidRDefault="00080CD9">
      <w:pPr>
        <w:pStyle w:val="scnewcodesection"/>
      </w:pPr>
      <w:r w:rsidRPr="00CB7CB6">
        <w:tab/>
      </w:r>
      <w:bookmarkStart w:name="ss_T35C11N545SC_lv1_668d2430c" w:id="379"/>
      <w:r w:rsidRPr="00CB7CB6">
        <w:t>(</w:t>
      </w:r>
      <w:bookmarkEnd w:id="379"/>
      <w:r w:rsidRPr="00CB7CB6">
        <w:t>C) Every licensee or its authorized delegate shall provide the sender a receipt for money received for transmission.</w:t>
      </w:r>
    </w:p>
    <w:p w:rsidRPr="00D063EB" w:rsidR="00080CD9" w:rsidP="00080CD9" w:rsidRDefault="00080CD9">
      <w:pPr>
        <w:pStyle w:val="scnewcodesection"/>
      </w:pPr>
      <w:r w:rsidRPr="00CB7CB6">
        <w:tab/>
      </w:r>
      <w:r w:rsidRPr="00CB7CB6">
        <w:tab/>
      </w:r>
      <w:bookmarkStart w:name="ss_T35C11N545S1_lv2_df7a5cf7b" w:id="380"/>
      <w:r w:rsidRPr="00CB7CB6">
        <w:t>(</w:t>
      </w:r>
      <w:bookmarkEnd w:id="380"/>
      <w:r w:rsidRPr="00CB7CB6">
        <w:t>1) The receipt must contain the following information, as applicable:</w:t>
      </w:r>
    </w:p>
    <w:p w:rsidRPr="00D063EB" w:rsidR="00080CD9" w:rsidP="00080CD9" w:rsidRDefault="00080CD9">
      <w:pPr>
        <w:pStyle w:val="scnewcodesection"/>
      </w:pPr>
      <w:r w:rsidRPr="00CB7CB6">
        <w:tab/>
      </w:r>
      <w:r w:rsidRPr="00CB7CB6">
        <w:tab/>
      </w:r>
      <w:r w:rsidRPr="00CB7CB6">
        <w:tab/>
      </w:r>
      <w:bookmarkStart w:name="ss_T35C11N545Sa_lv3_de4809395" w:id="381"/>
      <w:r w:rsidRPr="00CB7CB6">
        <w:t>(</w:t>
      </w:r>
      <w:bookmarkEnd w:id="381"/>
      <w:r w:rsidRPr="00CB7CB6">
        <w:t>a) the name of the sender;</w:t>
      </w:r>
    </w:p>
    <w:p w:rsidRPr="00D063EB" w:rsidR="00080CD9" w:rsidP="00080CD9" w:rsidRDefault="00080CD9">
      <w:pPr>
        <w:pStyle w:val="scnewcodesection"/>
      </w:pPr>
      <w:r w:rsidRPr="00CB7CB6">
        <w:tab/>
      </w:r>
      <w:r w:rsidRPr="00CB7CB6">
        <w:tab/>
      </w:r>
      <w:r w:rsidRPr="00CB7CB6">
        <w:tab/>
      </w:r>
      <w:bookmarkStart w:name="ss_T35C11N545Sb_lv3_5c740cd25" w:id="382"/>
      <w:r w:rsidRPr="00CB7CB6">
        <w:t>(</w:t>
      </w:r>
      <w:bookmarkEnd w:id="382"/>
      <w:r w:rsidRPr="00CB7CB6">
        <w:t>b) the name of the designated recipient;</w:t>
      </w:r>
    </w:p>
    <w:p w:rsidRPr="00D063EB" w:rsidR="00080CD9" w:rsidP="00080CD9" w:rsidRDefault="00080CD9">
      <w:pPr>
        <w:pStyle w:val="scnewcodesection"/>
      </w:pPr>
      <w:r w:rsidRPr="00CB7CB6">
        <w:tab/>
      </w:r>
      <w:r w:rsidRPr="00CB7CB6">
        <w:tab/>
      </w:r>
      <w:r w:rsidRPr="00CB7CB6">
        <w:tab/>
      </w:r>
      <w:bookmarkStart w:name="ss_T35C11N545Sc_lv3_81abf6d07" w:id="383"/>
      <w:r w:rsidRPr="00CB7CB6">
        <w:t>(</w:t>
      </w:r>
      <w:bookmarkEnd w:id="383"/>
      <w:r w:rsidRPr="00CB7CB6">
        <w:t>c) the date of the transaction;</w:t>
      </w:r>
    </w:p>
    <w:p w:rsidRPr="00D063EB" w:rsidR="00080CD9" w:rsidP="00080CD9" w:rsidRDefault="00080CD9">
      <w:pPr>
        <w:pStyle w:val="scnewcodesection"/>
      </w:pPr>
      <w:r w:rsidRPr="00CB7CB6">
        <w:tab/>
      </w:r>
      <w:r w:rsidRPr="00CB7CB6">
        <w:tab/>
      </w:r>
      <w:r w:rsidRPr="00CB7CB6">
        <w:tab/>
      </w:r>
      <w:bookmarkStart w:name="ss_T35C11N545Sd_lv3_23274e454" w:id="384"/>
      <w:r w:rsidRPr="00CB7CB6">
        <w:t>(</w:t>
      </w:r>
      <w:bookmarkEnd w:id="384"/>
      <w:r w:rsidRPr="00CB7CB6">
        <w:t>d) the unique transaction or identification number;</w:t>
      </w:r>
    </w:p>
    <w:p w:rsidRPr="00D063EB" w:rsidR="00080CD9" w:rsidP="00080CD9" w:rsidRDefault="00080CD9">
      <w:pPr>
        <w:pStyle w:val="scnewcodesection"/>
      </w:pPr>
      <w:r w:rsidRPr="00CB7CB6">
        <w:tab/>
      </w:r>
      <w:r w:rsidRPr="00CB7CB6">
        <w:tab/>
      </w:r>
      <w:r w:rsidRPr="00CB7CB6">
        <w:tab/>
      </w:r>
      <w:bookmarkStart w:name="ss_T35C11N545Se_lv3_ec6df00d5" w:id="385"/>
      <w:r w:rsidRPr="00CB7CB6">
        <w:t>(</w:t>
      </w:r>
      <w:bookmarkEnd w:id="385"/>
      <w:r w:rsidRPr="00CB7CB6">
        <w:t>e) the name of the licensee, NMLS Unique ID, the licensee’s business address, and the licensee’s customer service telephone number;</w:t>
      </w:r>
    </w:p>
    <w:p w:rsidRPr="00D063EB" w:rsidR="00080CD9" w:rsidP="00080CD9" w:rsidRDefault="00080CD9">
      <w:pPr>
        <w:pStyle w:val="scnewcodesection"/>
      </w:pPr>
      <w:r w:rsidRPr="00CB7CB6">
        <w:tab/>
      </w:r>
      <w:r w:rsidRPr="00CB7CB6">
        <w:tab/>
      </w:r>
      <w:r w:rsidRPr="00CB7CB6">
        <w:tab/>
      </w:r>
      <w:bookmarkStart w:name="ss_T35C11N545Sf_lv3_cf4648b32" w:id="386"/>
      <w:r w:rsidRPr="00CB7CB6">
        <w:t>(</w:t>
      </w:r>
      <w:bookmarkEnd w:id="386"/>
      <w:r w:rsidRPr="00CB7CB6">
        <w:t>f) the amount of the transaction in United States dollars;</w:t>
      </w:r>
    </w:p>
    <w:p w:rsidRPr="00D063EB" w:rsidR="00080CD9" w:rsidP="00080CD9" w:rsidRDefault="00080CD9">
      <w:pPr>
        <w:pStyle w:val="scnewcodesection"/>
      </w:pPr>
      <w:r w:rsidRPr="00CB7CB6">
        <w:tab/>
      </w:r>
      <w:r w:rsidRPr="00CB7CB6">
        <w:tab/>
      </w:r>
      <w:r w:rsidRPr="00CB7CB6">
        <w:tab/>
      </w:r>
      <w:bookmarkStart w:name="ss_T35C11N545Sg_lv3_1ed935fbc" w:id="387"/>
      <w:r w:rsidRPr="00CB7CB6">
        <w:t>(</w:t>
      </w:r>
      <w:bookmarkEnd w:id="387"/>
      <w:r w:rsidRPr="00CB7CB6">
        <w:t>g) any fee charged by the licensee to the sender for the transaction; and</w:t>
      </w:r>
    </w:p>
    <w:p w:rsidRPr="00D063EB" w:rsidR="00080CD9" w:rsidP="00080CD9" w:rsidRDefault="00080CD9">
      <w:pPr>
        <w:pStyle w:val="scnewcodesection"/>
      </w:pPr>
      <w:r w:rsidRPr="00CB7CB6">
        <w:tab/>
      </w:r>
      <w:r w:rsidRPr="00CB7CB6">
        <w:tab/>
      </w:r>
      <w:r w:rsidRPr="00CB7CB6">
        <w:tab/>
      </w:r>
      <w:bookmarkStart w:name="ss_T35C11N545Sh_lv3_e1e686811" w:id="388"/>
      <w:r w:rsidRPr="00CB7CB6">
        <w:t>(</w:t>
      </w:r>
      <w:bookmarkEnd w:id="388"/>
      <w:r w:rsidRPr="00CB7CB6">
        <w:t>h) any taxes collected by the licensee from the sender for the transaction.</w:t>
      </w:r>
    </w:p>
    <w:p w:rsidR="00080CD9" w:rsidP="00080CD9" w:rsidRDefault="00080CD9">
      <w:pPr>
        <w:pStyle w:val="scnewcodesection"/>
      </w:pPr>
      <w:r w:rsidRPr="00CB7CB6">
        <w:tab/>
      </w:r>
      <w:r w:rsidRPr="00CB7CB6">
        <w:tab/>
      </w:r>
      <w:bookmarkStart w:name="ss_T35C11N545S2_lv2_9d1df228b" w:id="389"/>
      <w:r w:rsidRPr="00CB7CB6">
        <w:t>(</w:t>
      </w:r>
      <w:bookmarkEnd w:id="389"/>
      <w:r w:rsidRPr="00CB7CB6">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550_a950f814f" w:id="390"/>
      <w:r w:rsidRPr="00CB7CB6">
        <w:t>S</w:t>
      </w:r>
      <w:bookmarkEnd w:id="390"/>
      <w:r w:rsidRPr="00CB7CB6">
        <w:t>ection 35‑11‑550.</w:t>
      </w:r>
      <w:r w:rsidRPr="00CB7CB6">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p>
    <w:p w:rsidR="00080CD9" w:rsidP="00080CD9" w:rsidRDefault="00080CD9">
      <w:pPr>
        <w:pStyle w:val="scnewcodesection"/>
      </w:pPr>
    </w:p>
    <w:p w:rsidR="00080CD9" w:rsidP="00080CD9" w:rsidRDefault="00080CD9">
      <w:pPr>
        <w:pStyle w:val="scnewcodesection"/>
        <w:jc w:val="center"/>
      </w:pPr>
      <w:bookmarkStart w:name="up_538c5950f" w:id="391"/>
      <w:r>
        <w:lastRenderedPageBreak/>
        <w:t>A</w:t>
      </w:r>
      <w:bookmarkEnd w:id="391"/>
      <w:r>
        <w:t>rticle 6</w:t>
      </w:r>
    </w:p>
    <w:p w:rsidR="00080CD9" w:rsidP="00080CD9" w:rsidRDefault="00080CD9">
      <w:pPr>
        <w:pStyle w:val="scnewcodesection"/>
        <w:jc w:val="center"/>
      </w:pPr>
    </w:p>
    <w:p w:rsidR="00080CD9" w:rsidP="00080CD9" w:rsidRDefault="00080CD9">
      <w:pPr>
        <w:pStyle w:val="scnewcodesection"/>
        <w:jc w:val="center"/>
      </w:pPr>
      <w:bookmarkStart w:name="up_847ed02c6" w:id="392"/>
      <w:r>
        <w:t>P</w:t>
      </w:r>
      <w:bookmarkEnd w:id="392"/>
      <w:r>
        <w:t>ermissible Investments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600_087a7545c" w:id="393"/>
      <w:r>
        <w:t>S</w:t>
      </w:r>
      <w:bookmarkEnd w:id="393"/>
      <w:r>
        <w:t>ection 35‑11‑600.</w:t>
      </w:r>
      <w:r>
        <w:tab/>
      </w:r>
      <w:bookmarkStart w:name="ss_T35C11N600SA_lv1_db93a503" w:id="394"/>
      <w:r>
        <w:t>(</w:t>
      </w:r>
      <w:bookmarkEnd w:id="394"/>
      <w:r>
        <w:t xml:space="preserve">A) A licensee shall maintain at all times permissible investments that have a market value computed in accordance with generally accepted accounting principles of not less than the aggregate amount of all of its outstanding </w:t>
      </w:r>
      <w:r w:rsidRPr="00CB7CB6">
        <w:t>money transmission obligation</w:t>
      </w:r>
      <w:r>
        <w:t>.</w:t>
      </w:r>
    </w:p>
    <w:p w:rsidR="00080CD9" w:rsidP="00080CD9" w:rsidRDefault="00080CD9">
      <w:pPr>
        <w:pStyle w:val="sccodifiedsection"/>
      </w:pPr>
      <w:r>
        <w:tab/>
      </w:r>
      <w:bookmarkStart w:name="ss_T35C11N600SB_lv1_758ab476f" w:id="395"/>
      <w:r>
        <w:t>(</w:t>
      </w:r>
      <w:bookmarkEnd w:id="395"/>
      <w:r>
        <w:t xml:space="preserve">B) </w:t>
      </w:r>
      <w:r w:rsidRPr="00CB7CB6">
        <w:t>Except for permissible investments enumerated in Section 35‑11‑605(A), the Commissioner</w:t>
      </w:r>
      <w:r>
        <w:t xml:space="preserve">, with respect to </w:t>
      </w:r>
      <w:r w:rsidRPr="00CB7CB6">
        <w:t xml:space="preserve">any </w:t>
      </w:r>
      <w:r>
        <w:t>licensee, may</w:t>
      </w:r>
      <w:r w:rsidRPr="00CB7CB6">
        <w:t>, by rule or order,</w:t>
      </w:r>
      <w:r>
        <w:t xml:space="preserve"> limit the extent to which a </w:t>
      </w:r>
      <w:r w:rsidRPr="00CB7CB6">
        <w:t xml:space="preserve">specific </w:t>
      </w:r>
      <w:r>
        <w:t xml:space="preserve">investment </w:t>
      </w:r>
      <w:r w:rsidRPr="00CB7CB6">
        <w:t xml:space="preserve">maintained by a licensee </w:t>
      </w:r>
      <w:r>
        <w:t xml:space="preserve">within a class of permissible investments may be considered a permissible investment, </w:t>
      </w:r>
      <w:r w:rsidRPr="00CB7CB6">
        <w:t>if the specific investment represents undue risk to customers, not reflected in the market value of the investments</w:t>
      </w:r>
      <w:r>
        <w:t>.</w:t>
      </w:r>
    </w:p>
    <w:p w:rsidR="00080CD9" w:rsidP="00080CD9" w:rsidRDefault="00080CD9">
      <w:pPr>
        <w:pStyle w:val="sccodifiedsection"/>
      </w:pPr>
      <w:r>
        <w:tab/>
      </w:r>
      <w:bookmarkStart w:name="ss_T35C11N600SC_lv1_b23a887c4" w:id="396"/>
      <w:r>
        <w:t>(</w:t>
      </w:r>
      <w:bookmarkEnd w:id="396"/>
      <w:r>
        <w:t xml:space="preserve">C) Permissible investments, even if commingled with other assets of the licensee, are held in trust for the benefit of the purchasers and holders of the licensee’s </w:t>
      </w:r>
      <w:r w:rsidRPr="00CB7CB6">
        <w:t>money transmission</w:t>
      </w:r>
      <w:r>
        <w:t xml:space="preserve"> obligations in the event of </w:t>
      </w:r>
      <w:r w:rsidRPr="00CB7CB6">
        <w:t>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rsidR="00080CD9" w:rsidP="00080CD9" w:rsidRDefault="00080CD9">
      <w:pPr>
        <w:pStyle w:val="sccodifiedsection"/>
      </w:pPr>
      <w:r w:rsidRPr="00CB7CB6">
        <w:lastRenderedPageBreak/>
        <w:tab/>
      </w:r>
      <w:bookmarkStart w:name="ss_T35C11N600SD_lv1_1ed256462" w:id="397"/>
      <w:r w:rsidRPr="00CB7CB6">
        <w:t>(</w:t>
      </w:r>
      <w:bookmarkEnd w:id="397"/>
      <w:r w:rsidRPr="00CB7CB6">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rsidR="00080CD9" w:rsidP="00080CD9" w:rsidRDefault="00080CD9">
      <w:pPr>
        <w:pStyle w:val="sccodifiedsection"/>
      </w:pPr>
      <w:r w:rsidRPr="00CB7CB6">
        <w:tab/>
      </w:r>
      <w:bookmarkStart w:name="ss_T35C11N600SE_lv1_d55361e5b" w:id="398"/>
      <w:r w:rsidRPr="00CB7CB6">
        <w:t>(</w:t>
      </w:r>
      <w:bookmarkEnd w:id="398"/>
      <w:r w:rsidRPr="00CB7CB6">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605_dbdf5056d" w:id="399"/>
      <w:r>
        <w:t>S</w:t>
      </w:r>
      <w:bookmarkEnd w:id="399"/>
      <w:r>
        <w:t>ection 35‑11‑605.</w:t>
      </w:r>
      <w:r>
        <w:tab/>
      </w:r>
      <w:bookmarkStart w:name="ss_T35C11N605SA_lv1_c68244bb" w:id="400"/>
      <w:r>
        <w:t>(</w:t>
      </w:r>
      <w:bookmarkEnd w:id="400"/>
      <w:r>
        <w:t xml:space="preserve">A) </w:t>
      </w:r>
      <w:r w:rsidRPr="00CB7CB6">
        <w:t>The</w:t>
      </w:r>
      <w:r>
        <w:t xml:space="preserve"> following investments are permissible pursuant to Section 35‑11‑600:</w:t>
      </w:r>
    </w:p>
    <w:p w:rsidR="00080CD9" w:rsidP="00080CD9" w:rsidRDefault="00080CD9">
      <w:pPr>
        <w:pStyle w:val="sccodifiedsection"/>
      </w:pPr>
      <w:r>
        <w:tab/>
      </w:r>
      <w:r>
        <w:tab/>
      </w:r>
      <w:bookmarkStart w:name="ss_T35C11N605S1_lv2_00cf223ea" w:id="401"/>
      <w:r>
        <w:t>(</w:t>
      </w:r>
      <w:bookmarkEnd w:id="401"/>
      <w:r>
        <w:t>1)</w:t>
      </w:r>
      <w:r w:rsidRPr="00CB7CB6">
        <w:t xml:space="preserve"> cash, including demand deposits, savings deposits, and funds in such accounts held for the benefit of the licensee’s customers in a federally insured depository financial institution, and cash equivalents including ACH items in transit to the licensee and ACH items or </w:t>
      </w:r>
      <w:r w:rsidRPr="00CB7CB6">
        <w:lastRenderedPageBreak/>
        <w:t>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t>;</w:t>
      </w:r>
    </w:p>
    <w:p w:rsidR="00080CD9" w:rsidP="00080CD9" w:rsidRDefault="00080CD9">
      <w:pPr>
        <w:pStyle w:val="sccodifiedsection"/>
      </w:pPr>
      <w:r>
        <w:tab/>
      </w:r>
      <w:r>
        <w:tab/>
      </w:r>
      <w:bookmarkStart w:name="ss_T35C11N605S2_lv2_3ada128e3" w:id="402"/>
      <w:r>
        <w:t>(</w:t>
      </w:r>
      <w:bookmarkEnd w:id="402"/>
      <w:r>
        <w:t xml:space="preserve">2) </w:t>
      </w:r>
      <w:r w:rsidRPr="00CB7CB6">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t>;</w:t>
      </w:r>
    </w:p>
    <w:p w:rsidR="00080CD9" w:rsidP="00080CD9" w:rsidRDefault="00080CD9">
      <w:pPr>
        <w:pStyle w:val="sccodifiedsection"/>
      </w:pPr>
      <w:r>
        <w:tab/>
      </w:r>
      <w:r>
        <w:tab/>
      </w:r>
      <w:bookmarkStart w:name="ss_T35C11N605S3_lv2_79731b91d" w:id="403"/>
      <w:r>
        <w:t>(</w:t>
      </w:r>
      <w:bookmarkEnd w:id="403"/>
      <w:r>
        <w:t xml:space="preserve">3) </w:t>
      </w:r>
      <w:r w:rsidRPr="00CB7CB6">
        <w:t>an obligation of the United States or a commission, agency, or instrumentality thereof; an obligation that is guaranteed fully as to principal and interest by the United States; or an obligation of a state or a governmental subdivision, agency, or instrumentality thereof</w:t>
      </w:r>
      <w:r>
        <w:t>;</w:t>
      </w:r>
    </w:p>
    <w:p w:rsidR="00080CD9" w:rsidP="00080CD9" w:rsidRDefault="00080CD9">
      <w:pPr>
        <w:pStyle w:val="sccodifiedsection"/>
      </w:pPr>
      <w:r>
        <w:tab/>
      </w:r>
      <w:r>
        <w:tab/>
      </w:r>
      <w:bookmarkStart w:name="ss_T35C11N605S4_lv2_58c2c83eb" w:id="404"/>
      <w:r>
        <w:t>(</w:t>
      </w:r>
      <w:bookmarkEnd w:id="404"/>
      <w:r>
        <w:t>4)</w:t>
      </w:r>
      <w:r w:rsidRPr="00CB7CB6">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rsidR="00080CD9" w:rsidP="00080CD9" w:rsidRDefault="00080CD9">
      <w:pPr>
        <w:pStyle w:val="sccodifiedsection"/>
      </w:pPr>
      <w:r w:rsidRPr="00CB7CB6">
        <w:tab/>
      </w:r>
      <w:r w:rsidRPr="00CB7CB6">
        <w:tab/>
      </w:r>
      <w:r w:rsidRPr="00CB7CB6">
        <w:tab/>
      </w:r>
      <w:bookmarkStart w:name="ss_T35C11N605Sa_lv3_1aab39ca3" w:id="405"/>
      <w:r w:rsidRPr="00CB7CB6">
        <w:t>(</w:t>
      </w:r>
      <w:bookmarkEnd w:id="405"/>
      <w:r w:rsidRPr="00CB7CB6">
        <w:t>a) The letter of credit must:</w:t>
      </w:r>
    </w:p>
    <w:p w:rsidR="00080CD9" w:rsidP="00080CD9" w:rsidRDefault="00080CD9">
      <w:pPr>
        <w:pStyle w:val="sccodifiedsection"/>
      </w:pPr>
      <w:r w:rsidRPr="00CB7CB6">
        <w:tab/>
      </w:r>
      <w:r w:rsidRPr="00CB7CB6">
        <w:tab/>
      </w:r>
      <w:r w:rsidRPr="00CB7CB6">
        <w:tab/>
      </w:r>
      <w:r w:rsidRPr="00CB7CB6">
        <w:tab/>
      </w:r>
      <w:bookmarkStart w:name="ss_T35C11N605Si_lv4_9002ca0bb" w:id="406"/>
      <w:r w:rsidRPr="00CB7CB6">
        <w:t>(</w:t>
      </w:r>
      <w:bookmarkEnd w:id="406"/>
      <w:r w:rsidRPr="00CB7CB6">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rsidR="00080CD9" w:rsidP="00080CD9" w:rsidRDefault="00080CD9">
      <w:pPr>
        <w:pStyle w:val="sccodifiedsection"/>
      </w:pPr>
      <w:r w:rsidRPr="00CB7CB6">
        <w:lastRenderedPageBreak/>
        <w:tab/>
      </w:r>
      <w:r w:rsidRPr="00CB7CB6">
        <w:tab/>
      </w:r>
      <w:r w:rsidRPr="00CB7CB6">
        <w:tab/>
      </w:r>
      <w:r w:rsidRPr="00CB7CB6">
        <w:tab/>
      </w:r>
      <w:bookmarkStart w:name="ss_T35C11N605Sii_lv4_9a30b6b31" w:id="407"/>
      <w:r w:rsidRPr="00CB7CB6">
        <w:t>(</w:t>
      </w:r>
      <w:bookmarkEnd w:id="407"/>
      <w:r w:rsidRPr="00CB7CB6">
        <w:t>ii) be irrevocable, unconditional, and indicate that it is not subject to any condition or qualifications outside of the letter of credit;</w:t>
      </w:r>
    </w:p>
    <w:p w:rsidR="00080CD9" w:rsidP="00080CD9" w:rsidRDefault="00080CD9">
      <w:pPr>
        <w:pStyle w:val="sccodifiedsection"/>
      </w:pPr>
      <w:r w:rsidRPr="00CB7CB6">
        <w:tab/>
      </w:r>
      <w:r w:rsidRPr="00CB7CB6">
        <w:tab/>
      </w:r>
      <w:r w:rsidRPr="00CB7CB6">
        <w:tab/>
      </w:r>
      <w:r w:rsidRPr="00CB7CB6">
        <w:tab/>
      </w:r>
      <w:bookmarkStart w:name="ss_T35C11N605Siii_lv4_63b55bd6c" w:id="408"/>
      <w:r w:rsidRPr="00CB7CB6">
        <w:t>(</w:t>
      </w:r>
      <w:bookmarkEnd w:id="408"/>
      <w:r w:rsidRPr="00CB7CB6">
        <w:t>iii) not contain reference to any other agreements, documents, or entities, or otherwise provide for any security interest in the licensee; and</w:t>
      </w:r>
    </w:p>
    <w:p w:rsidR="00080CD9" w:rsidP="00080CD9" w:rsidRDefault="00080CD9">
      <w:pPr>
        <w:pStyle w:val="sccodifiedsection"/>
      </w:pPr>
      <w:r w:rsidRPr="00CB7CB6">
        <w:tab/>
      </w:r>
      <w:r w:rsidRPr="00CB7CB6">
        <w:tab/>
      </w:r>
      <w:r w:rsidRPr="00CB7CB6">
        <w:tab/>
      </w:r>
      <w:r w:rsidRPr="00CB7CB6">
        <w:tab/>
      </w:r>
      <w:bookmarkStart w:name="ss_T35C11N605Siv_lv4_0208fe81e" w:id="409"/>
      <w:r w:rsidRPr="00CB7CB6">
        <w:t>(</w:t>
      </w:r>
      <w:bookmarkEnd w:id="409"/>
      <w:r w:rsidRPr="00CB7CB6">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rsidR="00080CD9" w:rsidP="00080CD9" w:rsidRDefault="00080CD9">
      <w:pPr>
        <w:pStyle w:val="sccodifiedsection"/>
      </w:pPr>
      <w:r w:rsidRPr="00CB7CB6">
        <w:tab/>
      </w:r>
      <w:r w:rsidRPr="00CB7CB6">
        <w:tab/>
      </w:r>
      <w:r w:rsidRPr="00CB7CB6">
        <w:tab/>
      </w:r>
      <w:bookmarkStart w:name="ss_T35C11N605Sb_lv3_f16e3534d" w:id="410"/>
      <w:r w:rsidRPr="00CB7CB6">
        <w:t>(</w:t>
      </w:r>
      <w:bookmarkEnd w:id="410"/>
      <w:r w:rsidRPr="00CB7CB6">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rsidR="00080CD9" w:rsidP="00080CD9" w:rsidRDefault="00080CD9">
      <w:pPr>
        <w:pStyle w:val="sccodifiedsection"/>
      </w:pPr>
      <w:r w:rsidRPr="00CB7CB6">
        <w:tab/>
      </w:r>
      <w:r w:rsidRPr="00CB7CB6">
        <w:tab/>
      </w:r>
      <w:r w:rsidRPr="00CB7CB6">
        <w:tab/>
      </w:r>
      <w:bookmarkStart w:name="ss_T35C11N605Sc_lv3_629ca631d" w:id="411"/>
      <w:r w:rsidRPr="00CB7CB6">
        <w:t>(</w:t>
      </w:r>
      <w:bookmarkEnd w:id="411"/>
      <w:r w:rsidRPr="00CB7CB6">
        <w:t xml:space="preserve">c) The letter of credit must provide that the issuer of the letter of credit will honor, at sight, a presentation made by the beneficiary to the issuer of the following documents on or prior to the expiration date of </w:t>
      </w:r>
      <w:r w:rsidRPr="00CB7CB6">
        <w:lastRenderedPageBreak/>
        <w:t>the letter of credit:</w:t>
      </w:r>
    </w:p>
    <w:p w:rsidR="00080CD9" w:rsidP="00080CD9" w:rsidRDefault="00080CD9">
      <w:pPr>
        <w:pStyle w:val="sccodifiedsection"/>
      </w:pPr>
      <w:r w:rsidRPr="00CB7CB6">
        <w:tab/>
      </w:r>
      <w:r w:rsidRPr="00CB7CB6">
        <w:tab/>
      </w:r>
      <w:r w:rsidRPr="00CB7CB6">
        <w:tab/>
      </w:r>
      <w:r w:rsidRPr="00CB7CB6">
        <w:tab/>
      </w:r>
      <w:bookmarkStart w:name="ss_T35C11N605Si_lv4_10bbaf160" w:id="412"/>
      <w:r w:rsidRPr="00CB7CB6">
        <w:t>(</w:t>
      </w:r>
      <w:bookmarkEnd w:id="412"/>
      <w:r w:rsidRPr="00CB7CB6">
        <w:t>i) the original letter of credit, including any amendments; and</w:t>
      </w:r>
    </w:p>
    <w:p w:rsidR="00080CD9" w:rsidP="00080CD9" w:rsidRDefault="00080CD9">
      <w:pPr>
        <w:pStyle w:val="sccodifiedsection"/>
      </w:pPr>
      <w:r w:rsidRPr="00CB7CB6">
        <w:tab/>
      </w:r>
      <w:r w:rsidRPr="00CB7CB6">
        <w:tab/>
      </w:r>
      <w:r w:rsidRPr="00CB7CB6">
        <w:tab/>
      </w:r>
      <w:r w:rsidRPr="00CB7CB6">
        <w:tab/>
      </w:r>
      <w:bookmarkStart w:name="ss_T35C11N605Sii_lv4_21eeab7ad" w:id="413"/>
      <w:r w:rsidRPr="00CB7CB6">
        <w:t>(</w:t>
      </w:r>
      <w:bookmarkEnd w:id="413"/>
      <w:r w:rsidRPr="00CB7CB6">
        <w:t>ii) a written statement from the beneficiary stating that any of the following events have occurred:</w:t>
      </w:r>
    </w:p>
    <w:p w:rsidR="00080CD9" w:rsidP="00080CD9" w:rsidRDefault="00080CD9">
      <w:pPr>
        <w:pStyle w:val="sccodifiedsection"/>
      </w:pPr>
      <w:r w:rsidRPr="00CB7CB6">
        <w:tab/>
      </w:r>
      <w:r w:rsidRPr="00CB7CB6">
        <w:tab/>
      </w:r>
      <w:r w:rsidRPr="00CB7CB6">
        <w:tab/>
      </w:r>
      <w:r w:rsidRPr="00CB7CB6">
        <w:tab/>
      </w:r>
      <w:r w:rsidRPr="00CB7CB6">
        <w:tab/>
      </w:r>
      <w:bookmarkStart w:name="ss_T35C11N605SA_lv5_5c0fa9f4a" w:id="414"/>
      <w:r w:rsidRPr="00CB7CB6">
        <w:t>(</w:t>
      </w:r>
      <w:bookmarkEnd w:id="414"/>
      <w:r w:rsidRPr="00CB7CB6">
        <w:t>A) the filing of a petition by or against the licensee under the United States Bankruptcy Code, 11 U.S.C. Sections 101‑110, as amended or recodified from time to time, for bankruptcy or reorganization;</w:t>
      </w:r>
    </w:p>
    <w:p w:rsidR="00080CD9" w:rsidP="00080CD9" w:rsidRDefault="00080CD9">
      <w:pPr>
        <w:pStyle w:val="sccodifiedsection"/>
      </w:pPr>
      <w:r w:rsidRPr="00CB7CB6">
        <w:tab/>
      </w:r>
      <w:r w:rsidRPr="00CB7CB6">
        <w:tab/>
      </w:r>
      <w:r w:rsidRPr="00CB7CB6">
        <w:tab/>
      </w:r>
      <w:r w:rsidRPr="00CB7CB6">
        <w:tab/>
      </w:r>
      <w:r w:rsidRPr="00CB7CB6">
        <w:tab/>
      </w:r>
      <w:bookmarkStart w:name="ss_T35C11N605SB_lv5_d309bea82" w:id="415"/>
      <w:r w:rsidRPr="00CB7CB6">
        <w:t>(</w:t>
      </w:r>
      <w:bookmarkEnd w:id="415"/>
      <w:r w:rsidRPr="00CB7CB6">
        <w:t>B) the filing of a petition by or against the licensee for receivership, or the commencement of any other judicial or administrative proceeding for its dissolution or reorganization;</w:t>
      </w:r>
    </w:p>
    <w:p w:rsidR="00080CD9" w:rsidP="00080CD9" w:rsidRDefault="00080CD9">
      <w:pPr>
        <w:pStyle w:val="sccodifiedsection"/>
      </w:pPr>
      <w:r w:rsidRPr="00CB7CB6">
        <w:tab/>
      </w:r>
      <w:r w:rsidRPr="00CB7CB6">
        <w:tab/>
      </w:r>
      <w:r w:rsidRPr="00CB7CB6">
        <w:tab/>
      </w:r>
      <w:r w:rsidRPr="00CB7CB6">
        <w:tab/>
      </w:r>
      <w:r w:rsidRPr="00CB7CB6">
        <w:tab/>
      </w:r>
      <w:bookmarkStart w:name="ss_T35C11N605SC_lv5_a88bc8927" w:id="416"/>
      <w:r w:rsidRPr="00CB7CB6">
        <w:t>(</w:t>
      </w:r>
      <w:bookmarkEnd w:id="416"/>
      <w:r w:rsidRPr="00CB7CB6">
        <w:t>C) the seizure of assets of a licensee by a commissioner pursuant to an emergency order issued in accordance with applicable law, on the basis of an action, violation, or condition that has caused or is likely to cause the insolvency of the licensee; or</w:t>
      </w:r>
    </w:p>
    <w:p w:rsidR="00080CD9" w:rsidP="00080CD9" w:rsidRDefault="00080CD9">
      <w:pPr>
        <w:pStyle w:val="sccodifiedsection"/>
      </w:pPr>
      <w:r w:rsidRPr="00CB7CB6">
        <w:tab/>
      </w:r>
      <w:r w:rsidRPr="00CB7CB6">
        <w:tab/>
      </w:r>
      <w:r w:rsidRPr="00CB7CB6">
        <w:tab/>
      </w:r>
      <w:r w:rsidRPr="00CB7CB6">
        <w:tab/>
      </w:r>
      <w:r w:rsidRPr="00CB7CB6">
        <w:tab/>
      </w:r>
      <w:bookmarkStart w:name="ss_T35C11N605SD_lv5_c081be683" w:id="417"/>
      <w:r w:rsidRPr="00CB7CB6">
        <w:t>(</w:t>
      </w:r>
      <w:bookmarkEnd w:id="417"/>
      <w:r w:rsidRPr="00CB7CB6">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rsidR="00080CD9" w:rsidP="00080CD9" w:rsidRDefault="00080CD9">
      <w:pPr>
        <w:pStyle w:val="sccodifiedsection"/>
      </w:pPr>
      <w:r w:rsidRPr="00CB7CB6">
        <w:tab/>
      </w:r>
      <w:r w:rsidRPr="00CB7CB6">
        <w:tab/>
      </w:r>
      <w:r w:rsidRPr="00CB7CB6">
        <w:tab/>
      </w:r>
      <w:bookmarkStart w:name="ss_T35C11N605Sd_lv3_b593a5338" w:id="418"/>
      <w:r w:rsidRPr="00CB7CB6">
        <w:t>(</w:t>
      </w:r>
      <w:bookmarkEnd w:id="418"/>
      <w:r w:rsidRPr="00CB7CB6">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rsidR="00080CD9" w:rsidP="00080CD9" w:rsidRDefault="00080CD9">
      <w:pPr>
        <w:pStyle w:val="sccodifiedsection"/>
      </w:pPr>
      <w:r w:rsidRPr="00CB7CB6">
        <w:tab/>
      </w:r>
      <w:r w:rsidRPr="00CB7CB6">
        <w:tab/>
      </w:r>
      <w:r w:rsidRPr="00CB7CB6">
        <w:tab/>
      </w:r>
      <w:bookmarkStart w:name="ss_T35C11N605Se_lv3_654c89777" w:id="419"/>
      <w:r w:rsidRPr="00CB7CB6">
        <w:t>(</w:t>
      </w:r>
      <w:bookmarkEnd w:id="419"/>
      <w:r w:rsidRPr="00CB7CB6">
        <w:t xml:space="preserve">e) The Commissioner is authorized and encouraged to participate in multistate processes designed to facilitate the issuance and </w:t>
      </w:r>
      <w:r w:rsidRPr="00CB7CB6">
        <w:lastRenderedPageBreak/>
        <w:t>administration of letters of credit including, but not limited to, services provided by the NMLS and State Regulatory Registry, LLC</w:t>
      </w:r>
      <w:r>
        <w:t>;</w:t>
      </w:r>
      <w:r w:rsidRPr="00CB7CB6">
        <w:t xml:space="preserve"> and</w:t>
      </w:r>
    </w:p>
    <w:p w:rsidR="00080CD9" w:rsidDel="000855E8" w:rsidP="00080CD9" w:rsidRDefault="00080CD9">
      <w:pPr>
        <w:pStyle w:val="sccodifiedsection"/>
      </w:pPr>
      <w:r>
        <w:tab/>
      </w:r>
      <w:r>
        <w:tab/>
      </w:r>
      <w:bookmarkStart w:name="ss_T35C11N605S5_lv2_0bebfe952" w:id="420"/>
      <w:r>
        <w:t>(</w:t>
      </w:r>
      <w:bookmarkEnd w:id="420"/>
      <w:r>
        <w:t xml:space="preserve">5) </w:t>
      </w:r>
      <w:r w:rsidRPr="00CB7CB6">
        <w:t>one hundred percent of the surety bond or deposit provided for under Section 35‑11‑215 that exceeds the average daily money transmission liability in this State.</w:t>
      </w:r>
    </w:p>
    <w:p w:rsidR="00080CD9" w:rsidP="00080CD9" w:rsidRDefault="00080CD9">
      <w:pPr>
        <w:pStyle w:val="sccodifiedsection"/>
      </w:pPr>
      <w:r>
        <w:tab/>
      </w:r>
      <w:bookmarkStart w:name="ss_T35C11N605SB_lv1_168aaac8e" w:id="421"/>
      <w:r>
        <w:t>(</w:t>
      </w:r>
      <w:bookmarkEnd w:id="421"/>
      <w:r>
        <w:t>B)</w:t>
      </w:r>
      <w:r w:rsidRPr="00CB7CB6">
        <w:t xml:space="preserve"> Unless permitted by the Commissioner by regulation or order to exceed the limit as set forth herein,</w:t>
      </w:r>
      <w:r>
        <w:t xml:space="preserve"> </w:t>
      </w:r>
      <w:r w:rsidRPr="00CB7CB6">
        <w:t xml:space="preserve">the </w:t>
      </w:r>
      <w:r>
        <w:t>following investments are permissible pursuant to Section 35‑11‑600, but only to the extent specified:</w:t>
      </w:r>
    </w:p>
    <w:p w:rsidR="00080CD9" w:rsidP="00080CD9" w:rsidRDefault="00080CD9">
      <w:pPr>
        <w:pStyle w:val="sccodifiedsection"/>
      </w:pPr>
      <w:r>
        <w:tab/>
      </w:r>
      <w:r>
        <w:tab/>
      </w:r>
      <w:bookmarkStart w:name="ss_T35C11N605S1_lv2_6db3a34b4" w:id="422"/>
      <w:r>
        <w:t>(</w:t>
      </w:r>
      <w:bookmarkEnd w:id="422"/>
      <w:r>
        <w:t xml:space="preserve">1) </w:t>
      </w:r>
      <w:r w:rsidRPr="00CB7CB6">
        <w:t>receivables that are payable to a licensee from its authorized delegates in the ordinary course of business that are less than seven days old, up to fifty percent of the aggregate value of the licensee’s total permissible investments</w:t>
      </w:r>
      <w:r>
        <w:t>;</w:t>
      </w:r>
    </w:p>
    <w:p w:rsidR="00080CD9" w:rsidP="00080CD9" w:rsidRDefault="00080CD9">
      <w:pPr>
        <w:pStyle w:val="sccodifiedsection"/>
      </w:pPr>
      <w:r>
        <w:tab/>
      </w:r>
      <w:r>
        <w:tab/>
      </w:r>
      <w:bookmarkStart w:name="ss_T35C11N605S2_lv2_a7b6e970e" w:id="423"/>
      <w:r>
        <w:t>(</w:t>
      </w:r>
      <w:bookmarkEnd w:id="423"/>
      <w:r>
        <w:t xml:space="preserve">2) </w:t>
      </w:r>
      <w:r w:rsidRPr="00CB7CB6">
        <w:t>of the receivables permissible under item (1), receivables that are payable to a licensee from a single authorized delegate in the ordinary course of business may not exceed ten percent of the aggregate value of the licensee’s total permissible investments</w:t>
      </w:r>
      <w:r>
        <w:t>;</w:t>
      </w:r>
    </w:p>
    <w:p w:rsidR="00080CD9" w:rsidP="00080CD9" w:rsidRDefault="00080CD9">
      <w:pPr>
        <w:pStyle w:val="sccodifiedsection"/>
      </w:pPr>
      <w:r>
        <w:tab/>
      </w:r>
      <w:r>
        <w:tab/>
      </w:r>
      <w:bookmarkStart w:name="ss_T35C11N605S3_lv2_7ab4501d0" w:id="424"/>
      <w:r>
        <w:t>(</w:t>
      </w:r>
      <w:bookmarkEnd w:id="424"/>
      <w:r>
        <w:t xml:space="preserve">3) </w:t>
      </w:r>
      <w:r w:rsidRPr="00CB7CB6">
        <w:t>the following investments are permissible up to twenty percent for each category and combined up to fifty percent of the aggregate value of the licensee’s total permissible investments:</w:t>
      </w:r>
    </w:p>
    <w:p w:rsidR="00080CD9" w:rsidP="00080CD9" w:rsidRDefault="00080CD9">
      <w:pPr>
        <w:pStyle w:val="sccodifiedsection"/>
      </w:pPr>
      <w:r w:rsidRPr="00CB7CB6">
        <w:tab/>
      </w:r>
      <w:r w:rsidRPr="00CB7CB6">
        <w:tab/>
      </w:r>
      <w:r w:rsidRPr="00CB7CB6">
        <w:tab/>
      </w:r>
      <w:bookmarkStart w:name="ss_T35C11N605Sa_lv3_b06a832ce" w:id="425"/>
      <w:r w:rsidRPr="00CB7CB6">
        <w:t>(</w:t>
      </w:r>
      <w:bookmarkEnd w:id="425"/>
      <w:r w:rsidRPr="00CB7CB6">
        <w:t>a) a short‑term, up to six months, investment bearing an eligible rating;</w:t>
      </w:r>
    </w:p>
    <w:p w:rsidR="00080CD9" w:rsidP="00080CD9" w:rsidRDefault="00080CD9">
      <w:pPr>
        <w:pStyle w:val="sccodifiedsection"/>
      </w:pPr>
      <w:r w:rsidRPr="00CB7CB6">
        <w:tab/>
      </w:r>
      <w:r w:rsidRPr="00CB7CB6">
        <w:tab/>
      </w:r>
      <w:r w:rsidRPr="00CB7CB6">
        <w:tab/>
      </w:r>
      <w:bookmarkStart w:name="ss_T35C11N605Sb_lv3_27c13710d" w:id="426"/>
      <w:r w:rsidRPr="00CB7CB6">
        <w:t>(</w:t>
      </w:r>
      <w:bookmarkEnd w:id="426"/>
      <w:r w:rsidRPr="00CB7CB6">
        <w:t>b) commercial paper bearing an eligible rating;</w:t>
      </w:r>
    </w:p>
    <w:p w:rsidR="00080CD9" w:rsidP="00080CD9" w:rsidRDefault="00080CD9">
      <w:pPr>
        <w:pStyle w:val="sccodifiedsection"/>
      </w:pPr>
      <w:r w:rsidRPr="00CB7CB6">
        <w:tab/>
      </w:r>
      <w:r w:rsidRPr="00CB7CB6">
        <w:tab/>
      </w:r>
      <w:r w:rsidRPr="00CB7CB6">
        <w:tab/>
      </w:r>
      <w:bookmarkStart w:name="ss_T35C11N605Sc_lv3_2b5733242" w:id="427"/>
      <w:r w:rsidRPr="00CB7CB6">
        <w:t>(</w:t>
      </w:r>
      <w:bookmarkEnd w:id="427"/>
      <w:r w:rsidRPr="00CB7CB6">
        <w:t>c) a bill, note, bond, or debenture bearing an eligible rating;</w:t>
      </w:r>
    </w:p>
    <w:p w:rsidR="00080CD9" w:rsidP="00080CD9" w:rsidRDefault="00080CD9">
      <w:pPr>
        <w:pStyle w:val="sccodifiedsection"/>
      </w:pPr>
      <w:r w:rsidRPr="00CB7CB6">
        <w:tab/>
      </w:r>
      <w:r w:rsidRPr="00CB7CB6">
        <w:tab/>
      </w:r>
      <w:r w:rsidRPr="00CB7CB6">
        <w:tab/>
      </w:r>
      <w:bookmarkStart w:name="ss_T35C11N605Sd_lv3_10c238a93" w:id="428"/>
      <w:r w:rsidRPr="00CB7CB6">
        <w:t>(</w:t>
      </w:r>
      <w:bookmarkEnd w:id="428"/>
      <w:r w:rsidRPr="00CB7CB6">
        <w:t>d) U.S. tri‑party repurchase agreements collateralized at one hundred percent or more with U.S. government or agency securities, municipal bonds, or other securities bearing an eligible rating;</w:t>
      </w:r>
    </w:p>
    <w:p w:rsidR="00080CD9" w:rsidP="00080CD9" w:rsidRDefault="00080CD9">
      <w:pPr>
        <w:pStyle w:val="sccodifiedsection"/>
      </w:pPr>
      <w:r w:rsidRPr="00CB7CB6">
        <w:tab/>
      </w:r>
      <w:r w:rsidRPr="00CB7CB6">
        <w:tab/>
      </w:r>
      <w:r w:rsidRPr="00CB7CB6">
        <w:tab/>
      </w:r>
      <w:bookmarkStart w:name="ss_T35C11N605Se_lv3_42504d370" w:id="429"/>
      <w:r w:rsidRPr="00CB7CB6">
        <w:t>(</w:t>
      </w:r>
      <w:bookmarkEnd w:id="429"/>
      <w:r w:rsidRPr="00CB7CB6">
        <w:t xml:space="preserve">e) money market mutual funds rated less than “AAA” and equal to or higher than “A‑” by S&amp;P, or the equivalent from any other eligible </w:t>
      </w:r>
      <w:r w:rsidRPr="00CB7CB6">
        <w:lastRenderedPageBreak/>
        <w:t>rating service; and</w:t>
      </w:r>
    </w:p>
    <w:p w:rsidR="00080CD9" w:rsidP="00080CD9" w:rsidRDefault="00080CD9">
      <w:pPr>
        <w:pStyle w:val="sccodifiedsection"/>
      </w:pPr>
      <w:r w:rsidRPr="00CB7CB6">
        <w:tab/>
      </w:r>
      <w:r w:rsidRPr="00CB7CB6">
        <w:tab/>
      </w:r>
      <w:r w:rsidRPr="00CB7CB6">
        <w:tab/>
      </w:r>
      <w:bookmarkStart w:name="ss_T35C11N605Sf_lv3_5a974240c" w:id="430"/>
      <w:r w:rsidRPr="00CB7CB6">
        <w:t>(</w:t>
      </w:r>
      <w:bookmarkEnd w:id="430"/>
      <w:r w:rsidRPr="00CB7CB6">
        <w:t>f) a mutual fund or other investment fund composed solely and exclusively of one or more permissible investments listed in subsection (A)(1) through (3)</w:t>
      </w:r>
      <w:r>
        <w:t>; and</w:t>
      </w:r>
    </w:p>
    <w:p w:rsidR="00080CD9" w:rsidP="00080CD9" w:rsidRDefault="00080CD9">
      <w:pPr>
        <w:pStyle w:val="sccodifiedsection"/>
      </w:pPr>
      <w:r>
        <w:tab/>
      </w:r>
      <w:r>
        <w:tab/>
      </w:r>
      <w:bookmarkStart w:name="ss_T35C11N605S4_lv2_75a19c52e" w:id="431"/>
      <w:r>
        <w:t>(</w:t>
      </w:r>
      <w:bookmarkEnd w:id="431"/>
      <w:r>
        <w:t xml:space="preserve">4) </w:t>
      </w:r>
      <w:r w:rsidRPr="00CB7CB6">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rsidR="00080CD9" w:rsidP="00080CD9" w:rsidRDefault="00080CD9">
      <w:pPr>
        <w:pStyle w:val="sccodifiedsection"/>
      </w:pPr>
      <w:r w:rsidRPr="00CB7CB6">
        <w:tab/>
      </w:r>
      <w:r w:rsidRPr="00CB7CB6">
        <w:tab/>
      </w:r>
      <w:r w:rsidRPr="00CB7CB6">
        <w:tab/>
      </w:r>
      <w:bookmarkStart w:name="ss_T35C11N605Sa_lv3_e789ec678" w:id="432"/>
      <w:r w:rsidRPr="00CB7CB6">
        <w:t>(</w:t>
      </w:r>
      <w:bookmarkEnd w:id="432"/>
      <w:r w:rsidRPr="00CB7CB6">
        <w:t>a) has an eligible rating;</w:t>
      </w:r>
    </w:p>
    <w:p w:rsidR="00080CD9" w:rsidP="00080CD9" w:rsidRDefault="00080CD9">
      <w:pPr>
        <w:pStyle w:val="sccodifiedsection"/>
      </w:pPr>
      <w:r w:rsidRPr="00CB7CB6">
        <w:tab/>
      </w:r>
      <w:r w:rsidRPr="00CB7CB6">
        <w:tab/>
      </w:r>
      <w:r w:rsidRPr="00CB7CB6">
        <w:tab/>
      </w:r>
      <w:bookmarkStart w:name="ss_T35C11N605Sb_lv3_48549647f" w:id="433"/>
      <w:r w:rsidRPr="00CB7CB6">
        <w:t>(</w:t>
      </w:r>
      <w:bookmarkEnd w:id="433"/>
      <w:r w:rsidRPr="00CB7CB6">
        <w:t>b) is registered under the Foreign Account Tax Compliance Act;</w:t>
      </w:r>
    </w:p>
    <w:p w:rsidR="00080CD9" w:rsidP="00080CD9" w:rsidRDefault="00080CD9">
      <w:pPr>
        <w:pStyle w:val="sccodifiedsection"/>
      </w:pPr>
      <w:r w:rsidRPr="00CB7CB6">
        <w:tab/>
      </w:r>
      <w:r w:rsidRPr="00CB7CB6">
        <w:tab/>
      </w:r>
      <w:r w:rsidRPr="00CB7CB6">
        <w:tab/>
      </w:r>
      <w:bookmarkStart w:name="ss_T35C11N605Sc_lv3_e7a8f10bf" w:id="434"/>
      <w:r w:rsidRPr="00CB7CB6">
        <w:t>(</w:t>
      </w:r>
      <w:bookmarkEnd w:id="434"/>
      <w:r w:rsidRPr="00CB7CB6">
        <w:t>c) is not located in any country subject to sanctions from the Office of Foreign Asset Control; and</w:t>
      </w:r>
    </w:p>
    <w:p w:rsidR="00080CD9" w:rsidDel="009A4896" w:rsidP="00080CD9" w:rsidRDefault="00080CD9">
      <w:pPr>
        <w:pStyle w:val="sccodifiedsection"/>
      </w:pPr>
      <w:r w:rsidRPr="00CB7CB6">
        <w:tab/>
      </w:r>
      <w:r w:rsidRPr="00CB7CB6">
        <w:tab/>
      </w:r>
      <w:r w:rsidRPr="00CB7CB6">
        <w:tab/>
      </w:r>
      <w:bookmarkStart w:name="ss_T35C11N605Sd_lv3_c0ae82193" w:id="435"/>
      <w:r w:rsidRPr="00CB7CB6">
        <w:t>(</w:t>
      </w:r>
      <w:bookmarkEnd w:id="435"/>
      <w:r w:rsidRPr="00CB7CB6">
        <w:t>d) is not located in a high‑risk or noncooperative jurisdiction as designated by the Financial Action Task Force.</w:t>
      </w:r>
    </w:p>
    <w:p w:rsidR="00080CD9" w:rsidP="00080CD9" w:rsidRDefault="00080CD9">
      <w:pPr>
        <w:pStyle w:val="sccodifiedsection"/>
      </w:pPr>
    </w:p>
    <w:p w:rsidR="00080CD9" w:rsidP="00080CD9" w:rsidRDefault="00080CD9">
      <w:pPr>
        <w:pStyle w:val="sccodifiedsection"/>
        <w:jc w:val="center"/>
      </w:pPr>
      <w:bookmarkStart w:name="up_3e81a5ee4" w:id="436"/>
      <w:r>
        <w:t>A</w:t>
      </w:r>
      <w:bookmarkEnd w:id="436"/>
      <w:r>
        <w:t>rticle 7</w:t>
      </w:r>
    </w:p>
    <w:p w:rsidR="00080CD9" w:rsidP="00080CD9" w:rsidRDefault="00080CD9">
      <w:pPr>
        <w:pStyle w:val="sccodifiedsection"/>
        <w:jc w:val="center"/>
      </w:pPr>
    </w:p>
    <w:p w:rsidR="00080CD9" w:rsidP="00080CD9" w:rsidRDefault="00080CD9">
      <w:pPr>
        <w:pStyle w:val="sccodifiedsection"/>
        <w:jc w:val="center"/>
      </w:pPr>
      <w:bookmarkStart w:name="up_7f35b3d31" w:id="437"/>
      <w:r>
        <w:t>E</w:t>
      </w:r>
      <w:bookmarkEnd w:id="437"/>
      <w:r>
        <w:t>nforcement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00_36fbdf9e7" w:id="438"/>
      <w:r>
        <w:t>S</w:t>
      </w:r>
      <w:bookmarkEnd w:id="438"/>
      <w:r>
        <w:t>ection 35‑11‑700.</w:t>
      </w:r>
      <w:r>
        <w:tab/>
      </w:r>
      <w:bookmarkStart w:name="ss_T35C11N700SA_lv1_50448857" w:id="439"/>
      <w:r>
        <w:t>(</w:t>
      </w:r>
      <w:bookmarkEnd w:id="439"/>
      <w:r>
        <w:t xml:space="preserve">A) The </w:t>
      </w:r>
      <w:r w:rsidRPr="00CB7CB6">
        <w:t xml:space="preserve">Commissioner </w:t>
      </w:r>
      <w:r>
        <w:t>may suspend or revoke a license or order a licensee to revoke the designation of an authorized delegate if:</w:t>
      </w:r>
    </w:p>
    <w:p w:rsidR="00080CD9" w:rsidP="00080CD9" w:rsidRDefault="00080CD9">
      <w:pPr>
        <w:pStyle w:val="sccodifiedsection"/>
      </w:pPr>
      <w:r>
        <w:tab/>
      </w:r>
      <w:r>
        <w:tab/>
      </w:r>
      <w:bookmarkStart w:name="ss_T35C11N700S1_lv2_a7a2e2963" w:id="440"/>
      <w:r>
        <w:t>(</w:t>
      </w:r>
      <w:bookmarkEnd w:id="440"/>
      <w:r>
        <w:t xml:space="preserve">1) the licensee violates this chapter or a </w:t>
      </w:r>
      <w:r w:rsidRPr="00CB7CB6">
        <w:t xml:space="preserve">regulation </w:t>
      </w:r>
      <w:r>
        <w:t xml:space="preserve">or an order issued pursuant to this </w:t>
      </w:r>
      <w:r w:rsidRPr="00CB7CB6">
        <w:t>chapter</w:t>
      </w:r>
      <w:r>
        <w:t>;</w:t>
      </w:r>
    </w:p>
    <w:p w:rsidR="00080CD9" w:rsidP="00080CD9" w:rsidRDefault="00080CD9">
      <w:pPr>
        <w:pStyle w:val="sccodifiedsection"/>
      </w:pPr>
      <w:r>
        <w:tab/>
      </w:r>
      <w:r>
        <w:tab/>
      </w:r>
      <w:bookmarkStart w:name="ss_T35C11N700S2_lv2_3280701a9" w:id="441"/>
      <w:r>
        <w:t>(</w:t>
      </w:r>
      <w:bookmarkEnd w:id="441"/>
      <w:r>
        <w:t xml:space="preserve">2) the licensee does not cooperate with an examination or investigation by the </w:t>
      </w:r>
      <w:r w:rsidRPr="00CB7CB6">
        <w:t>Commissioner</w:t>
      </w:r>
      <w:r>
        <w:t>;</w:t>
      </w:r>
    </w:p>
    <w:p w:rsidR="00080CD9" w:rsidP="00080CD9" w:rsidRDefault="00080CD9">
      <w:pPr>
        <w:pStyle w:val="sccodifiedsection"/>
      </w:pPr>
      <w:r>
        <w:tab/>
      </w:r>
      <w:r>
        <w:tab/>
      </w:r>
      <w:bookmarkStart w:name="ss_T35C11N700S3_lv2_036a716c3" w:id="442"/>
      <w:r>
        <w:t>(</w:t>
      </w:r>
      <w:bookmarkEnd w:id="442"/>
      <w:r>
        <w:t xml:space="preserve">3) the licensee engages in fraud, intentional misrepresentation, or </w:t>
      </w:r>
      <w:r>
        <w:lastRenderedPageBreak/>
        <w:t>gross negligence;</w:t>
      </w:r>
    </w:p>
    <w:p w:rsidR="00080CD9" w:rsidP="00080CD9" w:rsidRDefault="00080CD9">
      <w:pPr>
        <w:pStyle w:val="sccodifiedsection"/>
      </w:pPr>
      <w:r>
        <w:tab/>
      </w:r>
      <w:r>
        <w:tab/>
      </w:r>
      <w:bookmarkStart w:name="ss_T35C11N700S4_lv2_24d7a092a" w:id="443"/>
      <w:r>
        <w:t>(</w:t>
      </w:r>
      <w:bookmarkEnd w:id="443"/>
      <w:r>
        <w:t xml:space="preserve">4) an authorized delegate is convicted of a violation of a state or federal anti‑money laundering statute, or violates a </w:t>
      </w:r>
      <w:r w:rsidRPr="00CB7CB6">
        <w:t>regulation</w:t>
      </w:r>
      <w:r>
        <w:t xml:space="preserve"> or an order issued pursuant to this chapter, as a result of the licensee’s wilful misconduct or wilful blindness;</w:t>
      </w:r>
    </w:p>
    <w:p w:rsidR="00080CD9" w:rsidP="00080CD9" w:rsidRDefault="00080CD9">
      <w:pPr>
        <w:pStyle w:val="sccodifiedsection"/>
      </w:pPr>
      <w:r>
        <w:tab/>
      </w:r>
      <w:r>
        <w:tab/>
      </w:r>
      <w:bookmarkStart w:name="ss_T35C11N700S5_lv2_decf0ba28" w:id="444"/>
      <w:r>
        <w:t>(</w:t>
      </w:r>
      <w:bookmarkEnd w:id="444"/>
      <w:r>
        <w:t xml:space="preserve">5) the competence, experience, character, or general fitness of the licensee, authorized delegate, person in control of a licensee, or </w:t>
      </w:r>
      <w:r w:rsidRPr="00CB7CB6">
        <w:t>key individual</w:t>
      </w:r>
      <w:r>
        <w:t xml:space="preserve"> of the licensee or authorized delegate indicates that it is not in the public interest to permit the person to provide money services;</w:t>
      </w:r>
    </w:p>
    <w:p w:rsidR="00080CD9" w:rsidP="00080CD9" w:rsidRDefault="00080CD9">
      <w:pPr>
        <w:pStyle w:val="sccodifiedsection"/>
      </w:pPr>
      <w:r>
        <w:tab/>
      </w:r>
      <w:r>
        <w:tab/>
      </w:r>
      <w:bookmarkStart w:name="ss_T35C11N700S6_lv2_2e5fcf141" w:id="445"/>
      <w:r>
        <w:t>(</w:t>
      </w:r>
      <w:bookmarkEnd w:id="445"/>
      <w:r>
        <w:t>6) the licensee engages in an unsafe or unsound practice;</w:t>
      </w:r>
    </w:p>
    <w:p w:rsidR="00080CD9" w:rsidP="00080CD9" w:rsidRDefault="00080CD9">
      <w:pPr>
        <w:pStyle w:val="sccodifiedsection"/>
      </w:pPr>
      <w:r>
        <w:tab/>
      </w:r>
      <w:r>
        <w:tab/>
      </w:r>
      <w:bookmarkStart w:name="ss_T35C11N700S7_lv2_939b25e6c" w:id="446"/>
      <w:r>
        <w:t>(</w:t>
      </w:r>
      <w:bookmarkEnd w:id="446"/>
      <w:r>
        <w:t xml:space="preserve">7) the licensee is insolvent, suspends payment of its obligations, or makes a general assignment for the benefit of its creditors; </w:t>
      </w:r>
    </w:p>
    <w:p w:rsidR="00080CD9" w:rsidP="00080CD9" w:rsidRDefault="00080CD9">
      <w:pPr>
        <w:pStyle w:val="sccodifiedsection"/>
      </w:pPr>
      <w:r>
        <w:tab/>
      </w:r>
      <w:r>
        <w:tab/>
      </w:r>
      <w:bookmarkStart w:name="ss_T35C11N700S8_lv2_f10cbf984" w:id="447"/>
      <w:r>
        <w:t>(</w:t>
      </w:r>
      <w:bookmarkEnd w:id="447"/>
      <w:r>
        <w:t xml:space="preserve">8) the licensee does not remove an authorized delegate after the </w:t>
      </w:r>
      <w:r w:rsidRPr="00CB7CB6">
        <w:t xml:space="preserve">Commissioner </w:t>
      </w:r>
      <w:r>
        <w:t>issues and serves upon the licensee a final order including a finding that the authorized delegate has violated this chapter</w:t>
      </w:r>
      <w:r w:rsidRPr="00CB7CB6">
        <w:t>; or</w:t>
      </w:r>
    </w:p>
    <w:p w:rsidR="00080CD9" w:rsidP="00080CD9" w:rsidRDefault="00080CD9">
      <w:pPr>
        <w:pStyle w:val="sccodifiedsection"/>
      </w:pPr>
      <w:r w:rsidRPr="00CB7CB6">
        <w:tab/>
      </w:r>
      <w:r w:rsidRPr="00CB7CB6">
        <w:tab/>
      </w:r>
      <w:bookmarkStart w:name="ss_T35C11N700S9_lv2_7366416e8" w:id="448"/>
      <w:r w:rsidRPr="00CB7CB6">
        <w:t>(</w:t>
      </w:r>
      <w:bookmarkEnd w:id="448"/>
      <w:r w:rsidRPr="00CB7CB6">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rsidR="00080CD9" w:rsidP="00080CD9" w:rsidRDefault="00080CD9">
      <w:pPr>
        <w:pStyle w:val="sccodifiedsection"/>
      </w:pPr>
      <w:r>
        <w:tab/>
      </w:r>
      <w:bookmarkStart w:name="ss_T35C11N700SB_lv1_be41ec51a" w:id="449"/>
      <w:r>
        <w:t>(</w:t>
      </w:r>
      <w:bookmarkEnd w:id="449"/>
      <w:r>
        <w:t xml:space="preserve">B) In determining whether a licensee is engaging in an unsafe or unsound practice, the </w:t>
      </w:r>
      <w:r w:rsidRPr="00CB7CB6">
        <w:t xml:space="preserve">Commissioner </w:t>
      </w:r>
      <w:r>
        <w:t xml:space="preserve">may consider the size and condition of the licensee’s money transmission, the magnitude of the loss, the gravity of the violation of this </w:t>
      </w:r>
      <w:r w:rsidRPr="00CB7CB6">
        <w:t>chapter or a regulation or order issued pursuant to this chapter</w:t>
      </w:r>
      <w:r>
        <w:t>, and the previous conduct of the person involved.</w:t>
      </w:r>
    </w:p>
    <w:p w:rsidR="00080CD9" w:rsidP="00080CD9" w:rsidRDefault="00080CD9">
      <w:pPr>
        <w:pStyle w:val="sccodifiedsection"/>
      </w:pPr>
      <w:r w:rsidRPr="00CB7CB6">
        <w:tab/>
      </w:r>
      <w:bookmarkStart w:name="ss_T35C11N700SC_lv1_74d54c13e" w:id="450"/>
      <w:r w:rsidRPr="00CB7CB6">
        <w:t>(</w:t>
      </w:r>
      <w:bookmarkEnd w:id="450"/>
      <w:r w:rsidRPr="00CB7CB6">
        <w:t>C) In determining whether to suspend or revoke a license under subsection (A)(9), the Commissioner may consider if the licensee subject to the final order is currently licensed to conduct business in the jurisdiction where the order was entered.</w:t>
      </w:r>
    </w:p>
    <w:p w:rsidR="00080CD9" w:rsidP="00080CD9" w:rsidRDefault="00080CD9">
      <w:pPr>
        <w:pStyle w:val="sccodifiedsection"/>
      </w:pPr>
      <w:r w:rsidRPr="00CB7CB6">
        <w:tab/>
      </w:r>
      <w:bookmarkStart w:name="ss_T35C11N700SD_lv1_d03ed9035" w:id="451"/>
      <w:r w:rsidRPr="00CB7CB6">
        <w:t>(</w:t>
      </w:r>
      <w:bookmarkEnd w:id="451"/>
      <w:r w:rsidRPr="00CB7CB6">
        <w:t xml:space="preserve">D) The Commissioner shall issue a formal written notice of the </w:t>
      </w:r>
      <w:r w:rsidRPr="00CB7CB6">
        <w:lastRenderedPageBreak/>
        <w:t>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05_b5f4a83a4" w:id="452"/>
      <w:r>
        <w:t>S</w:t>
      </w:r>
      <w:bookmarkEnd w:id="452"/>
      <w:r>
        <w:t>ection 35‑11‑705.</w:t>
      </w:r>
      <w:r>
        <w:tab/>
      </w:r>
      <w:bookmarkStart w:name="ss_T35C11N705SA_lv1_4d059eb1" w:id="453"/>
      <w:r>
        <w:t>(</w:t>
      </w:r>
      <w:bookmarkEnd w:id="453"/>
      <w:r>
        <w:t xml:space="preserve">A) The </w:t>
      </w:r>
      <w:r w:rsidRPr="00CB7CB6">
        <w:t xml:space="preserve">Commissioner </w:t>
      </w:r>
      <w:r>
        <w:t xml:space="preserve">may issue an order suspending or revoking the designation of an authorized delegate, if the </w:t>
      </w:r>
      <w:r w:rsidRPr="00CB7CB6">
        <w:t xml:space="preserve">Commissioner </w:t>
      </w:r>
      <w:r>
        <w:t>finds that the:</w:t>
      </w:r>
    </w:p>
    <w:p w:rsidR="00080CD9" w:rsidP="00080CD9" w:rsidRDefault="00080CD9">
      <w:pPr>
        <w:pStyle w:val="sccodifiedsection"/>
      </w:pPr>
      <w:r>
        <w:tab/>
      </w:r>
      <w:r>
        <w:tab/>
      </w:r>
      <w:bookmarkStart w:name="ss_T35C11N705S1_lv2_190eb7be7" w:id="454"/>
      <w:r>
        <w:t>(</w:t>
      </w:r>
      <w:bookmarkEnd w:id="454"/>
      <w:r>
        <w:t xml:space="preserve">1) authorized delegate violated this chapter or a </w:t>
      </w:r>
      <w:r w:rsidRPr="00CB7CB6">
        <w:t>regulation</w:t>
      </w:r>
      <w:r>
        <w:t xml:space="preserve"> or an order issued pursuant to this chapter;</w:t>
      </w:r>
    </w:p>
    <w:p w:rsidR="00080CD9" w:rsidP="00080CD9" w:rsidRDefault="00080CD9">
      <w:pPr>
        <w:pStyle w:val="sccodifiedsection"/>
      </w:pPr>
      <w:r>
        <w:tab/>
      </w:r>
      <w:r>
        <w:tab/>
      </w:r>
      <w:bookmarkStart w:name="ss_T35C11N705S2_lv2_dab552612" w:id="455"/>
      <w:r>
        <w:t>(</w:t>
      </w:r>
      <w:bookmarkEnd w:id="455"/>
      <w:r>
        <w:t xml:space="preserve">2) authorized delegate did not cooperate with an examination or investigation by the </w:t>
      </w:r>
      <w:r w:rsidRPr="00CB7CB6">
        <w:t>Commissioner</w:t>
      </w:r>
      <w:r>
        <w:t>;</w:t>
      </w:r>
    </w:p>
    <w:p w:rsidR="00080CD9" w:rsidP="00080CD9" w:rsidRDefault="00080CD9">
      <w:pPr>
        <w:pStyle w:val="sccodifiedsection"/>
      </w:pPr>
      <w:r>
        <w:tab/>
      </w:r>
      <w:r>
        <w:tab/>
      </w:r>
      <w:bookmarkStart w:name="ss_T35C11N705S3_lv2_430509fee" w:id="456"/>
      <w:r>
        <w:t>(</w:t>
      </w:r>
      <w:bookmarkEnd w:id="456"/>
      <w:r>
        <w:t>3) authorized delegate engaged in fraud, intentional misrepresentation, or gross negligence;</w:t>
      </w:r>
    </w:p>
    <w:p w:rsidR="00080CD9" w:rsidP="00080CD9" w:rsidRDefault="00080CD9">
      <w:pPr>
        <w:pStyle w:val="sccodifiedsection"/>
      </w:pPr>
      <w:r>
        <w:tab/>
      </w:r>
      <w:r>
        <w:tab/>
      </w:r>
      <w:bookmarkStart w:name="ss_T35C11N705S4_lv2_463e53af1" w:id="457"/>
      <w:r>
        <w:t>(</w:t>
      </w:r>
      <w:bookmarkEnd w:id="457"/>
      <w:r>
        <w:t>4) authorized delegate is convicted of a violation of a state or federal anti‑money laundering statute;</w:t>
      </w:r>
    </w:p>
    <w:p w:rsidR="00080CD9" w:rsidP="00080CD9" w:rsidRDefault="00080CD9">
      <w:pPr>
        <w:pStyle w:val="sccodifiedsection"/>
      </w:pPr>
      <w:r>
        <w:tab/>
      </w:r>
      <w:r>
        <w:tab/>
      </w:r>
      <w:bookmarkStart w:name="ss_T35C11N705S5_lv2_b9644fad4" w:id="458"/>
      <w:r>
        <w:t>(</w:t>
      </w:r>
      <w:bookmarkEnd w:id="458"/>
      <w:r>
        <w:t>5) competence, experience, character, or general fitness of the authorized delegate or a person in control of the authorized delegate indicates that it is not in the public interest to permit the authorized delegate to provide money services; or</w:t>
      </w:r>
    </w:p>
    <w:p w:rsidR="00080CD9" w:rsidP="00080CD9" w:rsidRDefault="00080CD9">
      <w:pPr>
        <w:pStyle w:val="sccodifiedsection"/>
      </w:pPr>
      <w:r>
        <w:tab/>
      </w:r>
      <w:r>
        <w:tab/>
      </w:r>
      <w:bookmarkStart w:name="ss_T35C11N705S6_lv2_6f1e5c4cd" w:id="459"/>
      <w:r>
        <w:t>(</w:t>
      </w:r>
      <w:bookmarkEnd w:id="459"/>
      <w:r>
        <w:t>6) authorized delegate is engaging in an unsafe or unsound practice.</w:t>
      </w:r>
    </w:p>
    <w:p w:rsidR="00080CD9" w:rsidP="00080CD9" w:rsidRDefault="00080CD9">
      <w:pPr>
        <w:pStyle w:val="sccodifiedsection"/>
      </w:pPr>
      <w:r>
        <w:tab/>
      </w:r>
      <w:bookmarkStart w:name="ss_T35C11N705SB_lv1_7c9f997ca" w:id="460"/>
      <w:r>
        <w:t>(</w:t>
      </w:r>
      <w:bookmarkEnd w:id="460"/>
      <w:r>
        <w:t xml:space="preserve">B) In determining whether an authorized delegate is engaging in an unsafe or unsound practice, the </w:t>
      </w:r>
      <w:r w:rsidRPr="00CB7CB6">
        <w:t xml:space="preserve">Commissioner </w:t>
      </w:r>
      <w:r>
        <w:t xml:space="preserve">may consider the size and condition of the authorized delegate’s provision of money services, the magnitude of the loss, the gravity of the violation of this chapter or a </w:t>
      </w:r>
      <w:r w:rsidRPr="00CB7CB6">
        <w:t>regulation</w:t>
      </w:r>
      <w:r>
        <w:t xml:space="preserve"> or order issued pursuant to this chapter, and the previous conduct of the authorized delegate.</w:t>
      </w:r>
    </w:p>
    <w:p w:rsidR="00080CD9" w:rsidP="00080CD9" w:rsidRDefault="00080CD9">
      <w:pPr>
        <w:pStyle w:val="sccodifiedsection"/>
      </w:pPr>
      <w:r>
        <w:tab/>
      </w:r>
      <w:bookmarkStart w:name="ss_T35C11N705SC_lv1_88913aafe" w:id="461"/>
      <w:r>
        <w:t>(</w:t>
      </w:r>
      <w:bookmarkEnd w:id="461"/>
      <w:r>
        <w:t xml:space="preserve">C) </w:t>
      </w:r>
      <w:r w:rsidRPr="00CB7CB6">
        <w:t xml:space="preserve">The Commissioner shall issue a formal written notice of the </w:t>
      </w:r>
      <w:r w:rsidRPr="00CB7CB6">
        <w:lastRenderedPageBreak/>
        <w:t xml:space="preserve">suspension or revocation. The Commissioner shall set forth in the order the specific reasons for the suspension or revocation. </w:t>
      </w:r>
      <w:r>
        <w:t xml:space="preserve">An authorized delegate may </w:t>
      </w:r>
      <w:r w:rsidRPr="00CB7CB6">
        <w:t>request a hearing within thirty days after receipt of the written notice of suspension or revocation pursuant to Section 35‑11‑710</w:t>
      </w:r>
      <w:r>
        <w: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10_8c79ee9f6" w:id="462"/>
      <w:r>
        <w:t>S</w:t>
      </w:r>
      <w:bookmarkEnd w:id="462"/>
      <w:r>
        <w:t>ection 35‑11‑710.</w:t>
      </w:r>
      <w:r>
        <w:tab/>
      </w:r>
      <w:bookmarkStart w:name="ss_T35C11N710SA_lv1_2fb139dd" w:id="463"/>
      <w:r>
        <w:t>(</w:t>
      </w:r>
      <w:bookmarkEnd w:id="463"/>
      <w:r>
        <w:t xml:space="preserve">A) </w:t>
      </w:r>
      <w:r w:rsidRPr="00CB7CB6">
        <w:t>If the Commissioner determines that a person has engaged, is engaging, or is about to engage in an act, practice, or course of business constituting a violation of this chapter or a regulation or order issued under this chapter, the Commissioner may:</w:t>
      </w:r>
    </w:p>
    <w:p w:rsidR="00080CD9" w:rsidP="00080CD9" w:rsidRDefault="00080CD9">
      <w:pPr>
        <w:pStyle w:val="sccodifiedsection"/>
      </w:pPr>
      <w:r w:rsidRPr="00CB7CB6">
        <w:tab/>
      </w:r>
      <w:r w:rsidRPr="00CB7CB6">
        <w:tab/>
      </w:r>
      <w:bookmarkStart w:name="ss_T35C11N710S1_lv2_e10129fa4" w:id="464"/>
      <w:r w:rsidRPr="00CB7CB6">
        <w:t>(</w:t>
      </w:r>
      <w:bookmarkEnd w:id="464"/>
      <w:r w:rsidRPr="00CB7CB6">
        <w:t>1) issue an order directing the person to cease and desist from engaging in the act, practice, or course of business or to take other action necessary or appropriate to comply with this chapter;</w:t>
      </w:r>
    </w:p>
    <w:p w:rsidR="00080CD9" w:rsidP="00080CD9" w:rsidRDefault="00080CD9">
      <w:pPr>
        <w:pStyle w:val="sccodifiedsection"/>
      </w:pPr>
      <w:r w:rsidRPr="00CB7CB6">
        <w:tab/>
      </w:r>
      <w:r w:rsidRPr="00CB7CB6">
        <w:tab/>
      </w:r>
      <w:bookmarkStart w:name="ss_T35C11N710S2_lv2_e4dc37810" w:id="465"/>
      <w:r w:rsidRPr="00CB7CB6">
        <w:t>(</w:t>
      </w:r>
      <w:bookmarkEnd w:id="465"/>
      <w:r w:rsidRPr="00CB7CB6">
        <w:t>2) issue an order against a licensee to cease and desist from providing money services through an authorized delegate that is the subject of a separate order by the Commissioner; or</w:t>
      </w:r>
    </w:p>
    <w:p w:rsidR="00080CD9" w:rsidP="00080CD9" w:rsidRDefault="00080CD9">
      <w:pPr>
        <w:pStyle w:val="sccodifiedsection"/>
      </w:pPr>
      <w:r w:rsidRPr="00CB7CB6">
        <w:tab/>
      </w:r>
      <w:r w:rsidRPr="00CB7CB6">
        <w:tab/>
      </w:r>
      <w:bookmarkStart w:name="ss_T35C11N710S3_lv2_eec8e650a" w:id="466"/>
      <w:r w:rsidRPr="00CB7CB6">
        <w:t>(</w:t>
      </w:r>
      <w:bookmarkEnd w:id="466"/>
      <w:r w:rsidRPr="00CB7CB6">
        <w:t>3) issue an order under Sections 35‑11‑220(E), 35‑11‑235(A), 35‑11‑310(D), 35‑11‑515(H), 35‑11‑515(M), 35‑11‑700, and 35‑11‑705.</w:t>
      </w:r>
    </w:p>
    <w:p w:rsidR="00080CD9" w:rsidP="00080CD9" w:rsidRDefault="00080CD9">
      <w:pPr>
        <w:pStyle w:val="sccodifiedsection"/>
      </w:pPr>
      <w:r>
        <w:tab/>
      </w:r>
      <w:bookmarkStart w:name="ss_T35C11N710SB_lv1_1b4f455f7" w:id="467"/>
      <w:r>
        <w:t>(</w:t>
      </w:r>
      <w:bookmarkEnd w:id="467"/>
      <w:r>
        <w:t>B)</w:t>
      </w:r>
      <w:r w:rsidRPr="00CB7CB6">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w:t>
      </w:r>
      <w:r w:rsidRPr="00CB7CB6">
        <w:lastRenderedPageBreak/>
        <w:t>sought, becomes final as to that person by operation of law. If a hearing is requested or ordered, the Commissioner, after notice of and opportunity for hearing to each person subject to the order, may modify or vacate the order or extend it until final determination.</w:t>
      </w:r>
    </w:p>
    <w:p w:rsidR="00080CD9" w:rsidP="00080CD9" w:rsidRDefault="00080CD9">
      <w:pPr>
        <w:pStyle w:val="sccodifiedsection"/>
      </w:pPr>
      <w:r>
        <w:tab/>
      </w:r>
      <w:bookmarkStart w:name="ss_T35C11N710SC_lv1_592d76ba7" w:id="468"/>
      <w:r>
        <w:t>(</w:t>
      </w:r>
      <w:bookmarkEnd w:id="468"/>
      <w:r>
        <w:t xml:space="preserve">C) </w:t>
      </w:r>
      <w:r w:rsidRPr="00CB7CB6">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rsidR="00080CD9" w:rsidP="00080CD9" w:rsidRDefault="00080CD9">
      <w:pPr>
        <w:pStyle w:val="sccodifiedsection"/>
      </w:pPr>
      <w:r w:rsidRPr="00CB7CB6">
        <w:tab/>
      </w:r>
      <w:bookmarkStart w:name="ss_T35C11N710SD_lv1_9bd0ac8d6" w:id="469"/>
      <w:r w:rsidRPr="00CB7CB6">
        <w:t>(</w:t>
      </w:r>
      <w:bookmarkEnd w:id="469"/>
      <w:r w:rsidRPr="00CB7CB6">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w:t>
      </w:r>
      <w:r>
        <w:t>’s</w:t>
      </w:r>
      <w:r w:rsidRPr="00CB7CB6">
        <w:t xml:space="preserve"> fees.</w:t>
      </w:r>
    </w:p>
    <w:p w:rsidR="00080CD9" w:rsidP="00080CD9" w:rsidRDefault="00080CD9">
      <w:pPr>
        <w:pStyle w:val="sccodifiedsection"/>
      </w:pPr>
      <w:r w:rsidRPr="00CB7CB6">
        <w:tab/>
      </w:r>
      <w:bookmarkStart w:name="ss_T35C11N710SE_lv1_d58ac29d8" w:id="470"/>
      <w:r w:rsidRPr="00CB7CB6">
        <w:t>(</w:t>
      </w:r>
      <w:bookmarkEnd w:id="470"/>
      <w:r w:rsidRPr="00CB7CB6">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rsidR="00080CD9" w:rsidP="00080CD9" w:rsidRDefault="00080CD9">
      <w:pPr>
        <w:pStyle w:val="sccodifiedsection"/>
      </w:pPr>
      <w:r w:rsidRPr="00CB7CB6">
        <w:tab/>
      </w:r>
      <w:bookmarkStart w:name="ss_T35C11N710SF_lv1_2aeb86a71" w:id="471"/>
      <w:r w:rsidRPr="00CB7CB6">
        <w:t>(</w:t>
      </w:r>
      <w:bookmarkEnd w:id="471"/>
      <w:r w:rsidRPr="00CB7CB6">
        <w:t xml:space="preserve">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w:t>
      </w:r>
      <w:r w:rsidRPr="00CB7CB6">
        <w:lastRenderedPageBreak/>
        <w:t>than five thousand dollars for each violation and may grant any other relief the court determines is just and proper in the circumstances.</w:t>
      </w:r>
    </w:p>
    <w:p w:rsidR="00080CD9" w:rsidP="00080CD9" w:rsidRDefault="00080CD9">
      <w:pPr>
        <w:pStyle w:val="sccodifiedsection"/>
      </w:pPr>
      <w:r w:rsidRPr="00CB7CB6">
        <w:tab/>
      </w:r>
      <w:bookmarkStart w:name="ss_T35C11N710SG_lv1_f97b23cb4" w:id="472"/>
      <w:r w:rsidRPr="00CB7CB6">
        <w:t>(</w:t>
      </w:r>
      <w:bookmarkEnd w:id="472"/>
      <w:r w:rsidRPr="00CB7CB6">
        <w:t>G) A hearing in an administrative proceeding under this chapter must be conducted in public unless the Commissioner, for good cause consistent with this chapter, determines that the hearing will not be so conducted.</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15_2513a6e88" w:id="473"/>
      <w:r>
        <w:t>S</w:t>
      </w:r>
      <w:bookmarkEnd w:id="473"/>
      <w:r>
        <w:t>ection 35‑11‑715.</w:t>
      </w:r>
      <w:r>
        <w:tab/>
        <w:t xml:space="preserve">The </w:t>
      </w:r>
      <w:r w:rsidRPr="00CB7CB6">
        <w:t xml:space="preserve">Commissioner </w:t>
      </w:r>
      <w:r>
        <w:t xml:space="preserve">may enter into a consent order at any time with a person to resolve a matter arising pursuant to this chapter or a </w:t>
      </w:r>
      <w:r w:rsidRPr="00CB7CB6">
        <w:t>regulation</w:t>
      </w:r>
      <w:r>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CB7CB6">
        <w:t>regulation</w:t>
      </w:r>
      <w:r>
        <w:t xml:space="preserve"> or an order issued pursuant to this chapter has been violated.</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20_42f15e08d" w:id="474"/>
      <w:r>
        <w:t>S</w:t>
      </w:r>
      <w:bookmarkEnd w:id="474"/>
      <w:r>
        <w:t xml:space="preserve">ection 35‑11‑720. </w:t>
      </w:r>
      <w:r w:rsidRPr="00CB7CB6">
        <w:t>Reserved</w:t>
      </w:r>
      <w:r>
        <w: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25_2f8b4a07d" w:id="475"/>
      <w:r>
        <w:t>S</w:t>
      </w:r>
      <w:bookmarkEnd w:id="475"/>
      <w:r>
        <w:t>ection 35‑11‑725.</w:t>
      </w:r>
      <w:r>
        <w:tab/>
      </w:r>
      <w:bookmarkStart w:name="ss_T35C11N725SA_lv1_87c5b793" w:id="476"/>
      <w:r>
        <w:t>(</w:t>
      </w:r>
      <w:bookmarkEnd w:id="476"/>
      <w: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rsidR="00080CD9" w:rsidP="00080CD9" w:rsidRDefault="00080CD9">
      <w:pPr>
        <w:pStyle w:val="sccodifiedsection"/>
      </w:pPr>
      <w:r>
        <w:tab/>
      </w:r>
      <w:bookmarkStart w:name="ss_T35C11N725SB_lv1_c2895f0b4" w:id="477"/>
      <w:r>
        <w:t>(</w:t>
      </w:r>
      <w:bookmarkEnd w:id="477"/>
      <w:r>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rsidR="00080CD9" w:rsidP="00080CD9" w:rsidRDefault="00080CD9">
      <w:pPr>
        <w:pStyle w:val="sccodifiedsection"/>
      </w:pPr>
      <w:r>
        <w:lastRenderedPageBreak/>
        <w:tab/>
      </w:r>
      <w:bookmarkStart w:name="ss_T35C11N725SC_lv1_9ac9a46c9" w:id="478"/>
      <w:r>
        <w:t>(</w:t>
      </w:r>
      <w:bookmarkEnd w:id="478"/>
      <w:r>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30_e0bbc1afa" w:id="479"/>
      <w:r>
        <w:t>S</w:t>
      </w:r>
      <w:bookmarkEnd w:id="479"/>
      <w:r>
        <w:t>ection 35‑11‑730.</w:t>
      </w:r>
      <w:r>
        <w:tab/>
      </w:r>
      <w:bookmarkStart w:name="ss_T35C11N730SA_lv1_c562d073" w:id="480"/>
      <w:r>
        <w:t>(</w:t>
      </w:r>
      <w:bookmarkEnd w:id="480"/>
      <w:r>
        <w:t xml:space="preserve">A) If the </w:t>
      </w:r>
      <w:r w:rsidRPr="00CB7CB6">
        <w:t xml:space="preserve">Commissioner </w:t>
      </w:r>
      <w:r>
        <w:t xml:space="preserve">has reason to believe that a person </w:t>
      </w:r>
      <w:r w:rsidRPr="00CB7CB6">
        <w:t>engaged or is about to engage in an act or practice constituting a violation of this chapter or a regulation or order issued pursuant to this chapter, the Commissioner may summarily issue an order to cease and desist pursuant to Section 35‑11‑710.</w:t>
      </w:r>
    </w:p>
    <w:p w:rsidR="00080CD9" w:rsidP="00080CD9" w:rsidRDefault="00080CD9">
      <w:pPr>
        <w:pStyle w:val="sccodifiedsection"/>
      </w:pPr>
      <w:r>
        <w:tab/>
      </w:r>
      <w:bookmarkStart w:name="ss_T35C11N730SB_lv1_b1c7fe722" w:id="481"/>
      <w:r>
        <w:t>(</w:t>
      </w:r>
      <w:bookmarkEnd w:id="481"/>
      <w:r>
        <w:t xml:space="preserve">B) </w:t>
      </w:r>
      <w:r w:rsidRPr="00CB7CB6">
        <w:t>The Commissioner may apply to the Richland County Court of Common Pleas to:</w:t>
      </w:r>
    </w:p>
    <w:p w:rsidR="00080CD9" w:rsidP="00080CD9" w:rsidRDefault="00080CD9">
      <w:pPr>
        <w:pStyle w:val="sccodifiedsection"/>
      </w:pPr>
      <w:r w:rsidRPr="00CB7CB6">
        <w:tab/>
      </w:r>
      <w:r w:rsidRPr="00CB7CB6">
        <w:tab/>
      </w:r>
      <w:bookmarkStart w:name="ss_T35C11N730S1_lv2_7f7bdc6e9" w:id="482"/>
      <w:r w:rsidRPr="00CB7CB6">
        <w:t>(</w:t>
      </w:r>
      <w:bookmarkEnd w:id="482"/>
      <w:r w:rsidRPr="00CB7CB6">
        <w:t>1) temporarily or permanently enjoin an act or practice that violates this chapter or a regulation or order issued pursuant to this chapter; or</w:t>
      </w:r>
    </w:p>
    <w:p w:rsidR="00080CD9" w:rsidP="00080CD9" w:rsidRDefault="00080CD9">
      <w:pPr>
        <w:pStyle w:val="sccodifiedsection"/>
      </w:pPr>
      <w:r w:rsidRPr="00CB7CB6">
        <w:tab/>
      </w:r>
      <w:r w:rsidRPr="00CB7CB6">
        <w:tab/>
      </w:r>
      <w:bookmarkStart w:name="ss_T35C11N730S2_lv2_e60035535" w:id="483"/>
      <w:r w:rsidRPr="00CB7CB6">
        <w:t>(</w:t>
      </w:r>
      <w:bookmarkEnd w:id="483"/>
      <w:r w:rsidRPr="00CB7CB6">
        <w:t>2) enforce compliance with this chapter or a regulation or order issued or pursuant to this chapter.</w:t>
      </w:r>
    </w:p>
    <w:p w:rsidR="00080CD9" w:rsidP="00080CD9" w:rsidRDefault="00080CD9">
      <w:pPr>
        <w:pStyle w:val="sccodifiedsection"/>
      </w:pPr>
      <w:r>
        <w:tab/>
      </w:r>
      <w:bookmarkStart w:name="ss_T35C11N730SC_lv1_a83e744b5" w:id="484"/>
      <w:r>
        <w:t>(</w:t>
      </w:r>
      <w:bookmarkEnd w:id="484"/>
      <w:r>
        <w:t>C)</w:t>
      </w:r>
      <w:r w:rsidRPr="00CB7CB6">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35_fd3423f73" w:id="485"/>
      <w:r>
        <w:t>S</w:t>
      </w:r>
      <w:bookmarkEnd w:id="485"/>
      <w:r>
        <w:t>ection 35‑11‑735.</w:t>
      </w:r>
      <w:r>
        <w:tab/>
      </w:r>
      <w:bookmarkStart w:name="ss_T35C11N735SA_lv1_c08c1c1a" w:id="486"/>
      <w:r>
        <w:t>(</w:t>
      </w:r>
      <w:bookmarkEnd w:id="486"/>
      <w:r>
        <w:t xml:space="preserve">A) Whenever a licensee has refused or is unable to pay its obligations generally as they become due or whenever it appears to the </w:t>
      </w:r>
      <w:r w:rsidRPr="00CB7CB6">
        <w:t xml:space="preserve">Commissioner </w:t>
      </w:r>
      <w:r>
        <w:t xml:space="preserve">that a licensee is in an unsafe or unsound condition, the </w:t>
      </w:r>
      <w:r w:rsidRPr="00CB7CB6">
        <w:t xml:space="preserve">Commissioner </w:t>
      </w:r>
      <w:r>
        <w:t>may apply to the Richland County Court</w:t>
      </w:r>
      <w:r w:rsidRPr="00CB7CB6">
        <w:t xml:space="preserve"> of Common Pleas</w:t>
      </w:r>
      <w:r>
        <w:t xml:space="preserve"> or to the circuit court of any county in which the </w:t>
      </w:r>
      <w:r>
        <w:lastRenderedPageBreak/>
        <w:t>licensee is located for the appointment of a receiver for the licensee. The court may require the receiver to post a bond in an amount that appears necessary to protect claimants of the licensee.</w:t>
      </w:r>
    </w:p>
    <w:p w:rsidR="00080CD9" w:rsidP="00080CD9" w:rsidRDefault="00080CD9">
      <w:pPr>
        <w:pStyle w:val="sccodifiedsection"/>
      </w:pPr>
      <w:r>
        <w:tab/>
      </w:r>
      <w:bookmarkStart w:name="ss_T35C11N735SB_lv1_7370ce5d1" w:id="487"/>
      <w:r>
        <w:t>(</w:t>
      </w:r>
      <w:bookmarkEnd w:id="487"/>
      <w:r>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rsidR="00080CD9" w:rsidP="00080CD9" w:rsidRDefault="00080CD9">
      <w:pPr>
        <w:pStyle w:val="sccodifiedsection"/>
      </w:pPr>
      <w:r>
        <w:tab/>
      </w:r>
      <w:bookmarkStart w:name="ss_T35C11N735SC_lv1_5045c6743" w:id="488"/>
      <w:r>
        <w:t>(</w:t>
      </w:r>
      <w:bookmarkEnd w:id="488"/>
      <w:r>
        <w:t>C) The receiver, from time to time, but in no event less frequently than once each calendar quarter, shall report to the court with respect to all acts and proceedings in connection with the receivership.</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740_b3709fd9d" w:id="489"/>
      <w:r>
        <w:t>S</w:t>
      </w:r>
      <w:bookmarkEnd w:id="489"/>
      <w:r>
        <w:t>ection 35‑11‑740.</w:t>
      </w:r>
      <w:r>
        <w:tab/>
      </w:r>
      <w:bookmarkStart w:name="ss_T35C11N740SA_lv1_1cd41d8a" w:id="490"/>
      <w:r>
        <w:t>(</w:t>
      </w:r>
      <w:bookmarkEnd w:id="490"/>
      <w:r>
        <w:t>A)</w:t>
      </w:r>
      <w:bookmarkStart w:name="ss_T35C11N740S2_lv2_4c82eftx5" w:id="491"/>
      <w:r>
        <w:t>(</w:t>
      </w:r>
      <w:bookmarkEnd w:id="491"/>
      <w:r>
        <w:t>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080CD9" w:rsidP="00080CD9" w:rsidRDefault="00080CD9">
      <w:pPr>
        <w:pStyle w:val="sccodifiedsection"/>
      </w:pPr>
      <w:r>
        <w:tab/>
      </w:r>
      <w:r>
        <w:tab/>
      </w:r>
      <w:r>
        <w:tab/>
      </w:r>
      <w:bookmarkStart w:name="ss_T35C11N740Sa_lv3_fc166db2f" w:id="492"/>
      <w:r>
        <w:t>(</w:t>
      </w:r>
      <w:bookmarkEnd w:id="492"/>
      <w:r>
        <w:t>a) with the intent to promote the carrying on of unlawful activity; or</w:t>
      </w:r>
    </w:p>
    <w:p w:rsidR="00080CD9" w:rsidP="00080CD9" w:rsidRDefault="00080CD9">
      <w:pPr>
        <w:pStyle w:val="sccodifiedsection"/>
      </w:pPr>
      <w:r>
        <w:tab/>
      </w:r>
      <w:r>
        <w:tab/>
      </w:r>
      <w:r>
        <w:tab/>
      </w:r>
      <w:bookmarkStart w:name="ss_T35C11N740Sb_lv3_25961e92d" w:id="493"/>
      <w:r>
        <w:t>(</w:t>
      </w:r>
      <w:bookmarkEnd w:id="493"/>
      <w:r>
        <w:t>b) knowing that the transaction is designed in whole or in part to conceal or disguise the nature, location, sources, ownership, or control of the proceeds of unlawful activity is guilty of a felony and, upon conviction, must be punished as follows:</w:t>
      </w:r>
    </w:p>
    <w:p w:rsidR="00080CD9" w:rsidP="00080CD9" w:rsidRDefault="00080CD9">
      <w:pPr>
        <w:pStyle w:val="sccodifiedsection"/>
      </w:pPr>
      <w:r>
        <w:tab/>
      </w:r>
      <w:r>
        <w:tab/>
      </w:r>
      <w:r>
        <w:tab/>
      </w:r>
      <w:r>
        <w:tab/>
      </w:r>
      <w:bookmarkStart w:name="ss_T35C11N740Si_lv4_ec7c8b8f6" w:id="494"/>
      <w:r>
        <w:t>(</w:t>
      </w:r>
      <w:bookmarkEnd w:id="494"/>
      <w:r>
        <w:t xml:space="preserve">i) for a Class F felony if the transactions exceed three hundred </w:t>
      </w:r>
      <w:r>
        <w:lastRenderedPageBreak/>
        <w:t>dollars but are less than twenty thousand dollars in a twelve‑month period;</w:t>
      </w:r>
    </w:p>
    <w:p w:rsidR="00080CD9" w:rsidP="00080CD9" w:rsidRDefault="00080CD9">
      <w:pPr>
        <w:pStyle w:val="sccodifiedsection"/>
      </w:pPr>
      <w:r>
        <w:tab/>
      </w:r>
      <w:r>
        <w:tab/>
      </w:r>
      <w:r>
        <w:tab/>
      </w:r>
      <w:r>
        <w:tab/>
      </w:r>
      <w:bookmarkStart w:name="ss_T35C11N740Sii_lv4_9c6e16831" w:id="495"/>
      <w:r>
        <w:t>(</w:t>
      </w:r>
      <w:bookmarkEnd w:id="495"/>
      <w:r>
        <w:t>ii) for a Class E felony for transactions that total or exceed twenty thousand dollars but are less than one hundred thousand dollars in a twelve‑month period; or</w:t>
      </w:r>
    </w:p>
    <w:p w:rsidR="00080CD9" w:rsidP="00080CD9" w:rsidRDefault="00080CD9">
      <w:pPr>
        <w:pStyle w:val="sccodifiedsection"/>
      </w:pPr>
      <w:r>
        <w:tab/>
      </w:r>
      <w:r>
        <w:tab/>
      </w:r>
      <w:r>
        <w:tab/>
      </w:r>
      <w:r>
        <w:tab/>
      </w:r>
      <w:bookmarkStart w:name="ss_T35C11N740Siii_lv4_fc7c7d32e" w:id="496"/>
      <w:r>
        <w:t>(</w:t>
      </w:r>
      <w:bookmarkEnd w:id="496"/>
      <w:r>
        <w:t>iii) for a Class C felony for transactions that total or exceed one hundred thousand dollars in a twelve‑month period.</w:t>
      </w:r>
    </w:p>
    <w:p w:rsidR="00080CD9" w:rsidP="00080CD9" w:rsidRDefault="00080CD9">
      <w:pPr>
        <w:pStyle w:val="sccodifiedsection"/>
      </w:pPr>
      <w:r>
        <w:tab/>
      </w:r>
      <w:bookmarkStart w:name="up_43a8cee92" w:id="497"/>
      <w:r>
        <w:t>I</w:t>
      </w:r>
      <w:bookmarkEnd w:id="497"/>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0CD9" w:rsidP="00080CD9" w:rsidRDefault="00080CD9">
      <w:pPr>
        <w:pStyle w:val="sccodifiedsection"/>
      </w:pPr>
      <w:r>
        <w:tab/>
      </w:r>
      <w:r>
        <w:tab/>
      </w:r>
      <w:bookmarkStart w:name="ss_T35C11N740S2_lv2_fd147e22c" w:id="498"/>
      <w:r>
        <w:t>(</w:t>
      </w:r>
      <w:bookmarkEnd w:id="498"/>
      <w: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080CD9" w:rsidP="00080CD9" w:rsidRDefault="00080CD9">
      <w:pPr>
        <w:pStyle w:val="sccodifiedsection"/>
      </w:pPr>
      <w:r>
        <w:tab/>
      </w:r>
      <w:r>
        <w:tab/>
      </w:r>
      <w:r>
        <w:tab/>
      </w:r>
      <w:bookmarkStart w:name="ss_T35C11N740Sa_lv3_ee6fbbddf" w:id="499"/>
      <w:r>
        <w:t>(</w:t>
      </w:r>
      <w:bookmarkEnd w:id="499"/>
      <w:r>
        <w:t>a) with the intent to promote the carrying on of unlawful activity; or</w:t>
      </w:r>
    </w:p>
    <w:p w:rsidR="00080CD9" w:rsidP="00080CD9" w:rsidRDefault="00080CD9">
      <w:pPr>
        <w:pStyle w:val="sccodifiedsection"/>
      </w:pPr>
      <w:r>
        <w:tab/>
      </w:r>
      <w:r>
        <w:tab/>
      </w:r>
      <w:r>
        <w:tab/>
      </w:r>
      <w:bookmarkStart w:name="ss_T35C11N740Sb_lv3_84fe4f54a" w:id="500"/>
      <w:r>
        <w:t>(</w:t>
      </w:r>
      <w:bookmarkEnd w:id="500"/>
      <w: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rsidR="00080CD9" w:rsidP="00080CD9" w:rsidRDefault="00080CD9">
      <w:pPr>
        <w:pStyle w:val="sccodifiedsection"/>
      </w:pPr>
      <w:r>
        <w:tab/>
      </w:r>
      <w:r>
        <w:tab/>
      </w:r>
      <w:r>
        <w:tab/>
      </w:r>
      <w:r>
        <w:tab/>
      </w:r>
      <w:bookmarkStart w:name="ss_T35C11N740Si_lv4_63c18e335" w:id="501"/>
      <w:r>
        <w:t>(</w:t>
      </w:r>
      <w:bookmarkEnd w:id="501"/>
      <w:r>
        <w:t xml:space="preserve">i) for a Class F felony if the transactions exceed three hundred dollars but are less than twenty thousand dollars in a twelve‑month </w:t>
      </w:r>
      <w:r>
        <w:lastRenderedPageBreak/>
        <w:t>period;</w:t>
      </w:r>
    </w:p>
    <w:p w:rsidR="00080CD9" w:rsidP="00080CD9" w:rsidRDefault="00080CD9">
      <w:pPr>
        <w:pStyle w:val="sccodifiedsection"/>
      </w:pPr>
      <w:r>
        <w:tab/>
      </w:r>
      <w:r>
        <w:tab/>
      </w:r>
      <w:r>
        <w:tab/>
      </w:r>
      <w:r>
        <w:tab/>
      </w:r>
      <w:bookmarkStart w:name="ss_T35C11N740Sii_lv4_e8cbc17c1" w:id="502"/>
      <w:r>
        <w:t>(</w:t>
      </w:r>
      <w:bookmarkEnd w:id="502"/>
      <w:r>
        <w:t>ii) for a Class E felony for transactions that total or exceed twenty thousand dollars but are less than one hundred thousand dollars in a twelve‑month period; or</w:t>
      </w:r>
    </w:p>
    <w:p w:rsidR="00080CD9" w:rsidP="00080CD9" w:rsidRDefault="00080CD9">
      <w:pPr>
        <w:pStyle w:val="sccodifiedsection"/>
      </w:pPr>
      <w:r>
        <w:tab/>
      </w:r>
      <w:r>
        <w:tab/>
      </w:r>
      <w:r>
        <w:tab/>
      </w:r>
      <w:r>
        <w:tab/>
      </w:r>
      <w:bookmarkStart w:name="ss_T35C11N740Siii_lv4_cbaaa7dde" w:id="503"/>
      <w:r>
        <w:t>(</w:t>
      </w:r>
      <w:bookmarkEnd w:id="503"/>
      <w:r>
        <w:t>iii) for a Class C felony for transactions that total or exceed one hundred thousand dollars in a twelve‑month period.</w:t>
      </w:r>
    </w:p>
    <w:p w:rsidR="00080CD9" w:rsidP="00080CD9" w:rsidRDefault="00080CD9">
      <w:pPr>
        <w:pStyle w:val="sccodifiedsection"/>
      </w:pPr>
      <w:r>
        <w:tab/>
      </w:r>
      <w:bookmarkStart w:name="up_f4d1c0303" w:id="504"/>
      <w:r>
        <w:t>I</w:t>
      </w:r>
      <w:bookmarkEnd w:id="504"/>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0CD9" w:rsidP="00080CD9" w:rsidRDefault="00080CD9">
      <w:pPr>
        <w:pStyle w:val="sccodifiedsection"/>
      </w:pPr>
      <w:r>
        <w:tab/>
      </w:r>
      <w:r>
        <w:tab/>
      </w:r>
      <w:bookmarkStart w:name="ss_T35C11N740S3_lv2_258bad1f7" w:id="505"/>
      <w:r>
        <w:t>(</w:t>
      </w:r>
      <w:bookmarkEnd w:id="505"/>
      <w:r>
        <w:t>3) A person with the intent:</w:t>
      </w:r>
    </w:p>
    <w:p w:rsidR="00080CD9" w:rsidP="00080CD9" w:rsidRDefault="00080CD9">
      <w:pPr>
        <w:pStyle w:val="sccodifiedsection"/>
      </w:pPr>
      <w:r>
        <w:tab/>
      </w:r>
      <w:r>
        <w:tab/>
      </w:r>
      <w:r>
        <w:tab/>
      </w:r>
      <w:bookmarkStart w:name="ss_T35C11N740Sa_lv3_181316fc0" w:id="506"/>
      <w:r>
        <w:t>(</w:t>
      </w:r>
      <w:bookmarkEnd w:id="506"/>
      <w:r>
        <w:t>a) to promote the carrying on of unlawful activity; or</w:t>
      </w:r>
    </w:p>
    <w:p w:rsidR="00080CD9" w:rsidP="00080CD9" w:rsidRDefault="00080CD9">
      <w:pPr>
        <w:pStyle w:val="sccodifiedsection"/>
      </w:pPr>
      <w:r>
        <w:tab/>
      </w:r>
      <w:r>
        <w:tab/>
      </w:r>
      <w:r>
        <w:tab/>
      </w:r>
      <w:bookmarkStart w:name="ss_T35C11N740Sb_lv3_d81b3123f" w:id="507"/>
      <w:r>
        <w:t>(</w:t>
      </w:r>
      <w:bookmarkEnd w:id="507"/>
      <w:r>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080CD9" w:rsidP="00080CD9" w:rsidRDefault="00080CD9">
      <w:pPr>
        <w:pStyle w:val="sccodifiedsection"/>
      </w:pPr>
      <w:r>
        <w:tab/>
      </w:r>
      <w:r>
        <w:tab/>
      </w:r>
      <w:r>
        <w:tab/>
      </w:r>
      <w:r>
        <w:tab/>
      </w:r>
      <w:bookmarkStart w:name="ss_T35C11N740Si_lv4_75ca52f44" w:id="508"/>
      <w:r>
        <w:t>(</w:t>
      </w:r>
      <w:bookmarkEnd w:id="508"/>
      <w:r>
        <w:t>i) for a Class F felony if the transactions exceed three hundred dollars but are less than twenty thousand dollars in a twelve‑month period;</w:t>
      </w:r>
    </w:p>
    <w:p w:rsidR="00080CD9" w:rsidP="00080CD9" w:rsidRDefault="00080CD9">
      <w:pPr>
        <w:pStyle w:val="sccodifiedsection"/>
      </w:pPr>
      <w:r>
        <w:tab/>
      </w:r>
      <w:r>
        <w:tab/>
      </w:r>
      <w:r>
        <w:tab/>
      </w:r>
      <w:r>
        <w:tab/>
      </w:r>
      <w:bookmarkStart w:name="ss_T35C11N740Sii_lv4_30a566c42" w:id="509"/>
      <w:r>
        <w:t>(</w:t>
      </w:r>
      <w:bookmarkEnd w:id="509"/>
      <w:r>
        <w:t>ii) for a Class E felony for transactions that total or exceed twenty thousand dollars but are less than one hundred thousand dollars in a twelve‑month period; or</w:t>
      </w:r>
    </w:p>
    <w:p w:rsidR="00080CD9" w:rsidP="00080CD9" w:rsidRDefault="00080CD9">
      <w:pPr>
        <w:pStyle w:val="sccodifiedsection"/>
      </w:pPr>
      <w:r>
        <w:tab/>
      </w:r>
      <w:r>
        <w:tab/>
      </w:r>
      <w:r>
        <w:tab/>
      </w:r>
      <w:r>
        <w:tab/>
      </w:r>
      <w:bookmarkStart w:name="ss_T35C11N740Siii_lv4_79989d256" w:id="510"/>
      <w:r>
        <w:t>(</w:t>
      </w:r>
      <w:bookmarkEnd w:id="510"/>
      <w:r>
        <w:t xml:space="preserve">iii) for a Class C felony for transactions that total or exceed </w:t>
      </w:r>
      <w:r>
        <w:lastRenderedPageBreak/>
        <w:t>one hundred thousand dollars in a twelve‑month period.</w:t>
      </w:r>
    </w:p>
    <w:p w:rsidR="00080CD9" w:rsidP="00080CD9" w:rsidRDefault="00080CD9">
      <w:pPr>
        <w:pStyle w:val="sccodifiedsection"/>
      </w:pPr>
      <w:r>
        <w:tab/>
      </w:r>
      <w:bookmarkStart w:name="up_51164c18f" w:id="511"/>
      <w:r>
        <w:t>I</w:t>
      </w:r>
      <w:bookmarkEnd w:id="511"/>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0CD9" w:rsidP="00080CD9" w:rsidRDefault="00080CD9">
      <w:pPr>
        <w:pStyle w:val="sccodifiedsection"/>
      </w:pPr>
      <w:r>
        <w:tab/>
      </w:r>
      <w:bookmarkStart w:name="up_9387bb6ea" w:id="512"/>
      <w:r>
        <w:t>F</w:t>
      </w:r>
      <w:bookmarkEnd w:id="512"/>
      <w:r>
        <w:t>or purposes of this subitem, the term “represented” means a representation made by a law enforcement officer or by another person at the direction of, or with the approval of, a state official authorized to investigate or prosecute violations of this section.</w:t>
      </w:r>
    </w:p>
    <w:p w:rsidR="00080CD9" w:rsidP="00080CD9" w:rsidRDefault="00080CD9">
      <w:pPr>
        <w:pStyle w:val="sccodifiedsection"/>
      </w:pPr>
      <w:r>
        <w:tab/>
      </w:r>
      <w:bookmarkStart w:name="ss_T35C11N740SB_lv1_b6d807958" w:id="513"/>
      <w:r>
        <w:t>(</w:t>
      </w:r>
      <w:bookmarkEnd w:id="513"/>
      <w:r>
        <w:t>B) A person who conducts or attempts to conduct a transaction described in subsection (A)(1), or transportation described in subsection (A)(2), is liable to the State for a civil penalty of not more than the greater of:</w:t>
      </w:r>
    </w:p>
    <w:p w:rsidR="00080CD9" w:rsidP="00080CD9" w:rsidRDefault="00080CD9">
      <w:pPr>
        <w:pStyle w:val="sccodifiedsection"/>
      </w:pPr>
      <w:r>
        <w:tab/>
      </w:r>
      <w:r>
        <w:tab/>
      </w:r>
      <w:bookmarkStart w:name="ss_T35C11N740S1_lv2_f51387890" w:id="514"/>
      <w:r>
        <w:t>(</w:t>
      </w:r>
      <w:bookmarkEnd w:id="514"/>
      <w:r>
        <w:t>1) the value of the property, funds, or monetary instruments involved in the transaction; or</w:t>
      </w:r>
    </w:p>
    <w:p w:rsidR="00080CD9" w:rsidP="00080CD9" w:rsidRDefault="00080CD9">
      <w:pPr>
        <w:pStyle w:val="sccodifiedsection"/>
      </w:pPr>
      <w:r>
        <w:tab/>
      </w:r>
      <w:r>
        <w:tab/>
      </w:r>
      <w:bookmarkStart w:name="ss_T35C11N740S2_lv2_b2f8a32f3" w:id="515"/>
      <w:r>
        <w:t>(</w:t>
      </w:r>
      <w:bookmarkEnd w:id="515"/>
      <w:r>
        <w:t>2) ten thousand dollars.</w:t>
      </w:r>
    </w:p>
    <w:p w:rsidR="00080CD9" w:rsidP="00080CD9" w:rsidRDefault="00080CD9">
      <w:pPr>
        <w:pStyle w:val="sccodifiedsection"/>
      </w:pPr>
      <w:r>
        <w:tab/>
      </w:r>
      <w:bookmarkStart w:name="up_eef8e8613" w:id="516"/>
      <w:r>
        <w:t>A</w:t>
      </w:r>
      <w:bookmarkEnd w:id="516"/>
      <w:r>
        <w:t xml:space="preserve"> court may issue a pretrial restraining order or take another action necessary to ensure that a bank account or other property held by the defendant in the United States is available to satisfy a civil penalty under this section.</w:t>
      </w:r>
    </w:p>
    <w:p w:rsidR="00080CD9" w:rsidP="00080CD9" w:rsidRDefault="00080CD9">
      <w:pPr>
        <w:pStyle w:val="sccodifiedsection"/>
      </w:pPr>
      <w:r>
        <w:tab/>
      </w:r>
      <w:bookmarkStart w:name="ss_T35C11N740SC_lv1_f54d962e8" w:id="517"/>
      <w:r>
        <w:t>(</w:t>
      </w:r>
      <w:bookmarkEnd w:id="517"/>
      <w:r>
        <w:t>C) As used in this section:</w:t>
      </w:r>
    </w:p>
    <w:p w:rsidR="00080CD9" w:rsidP="00080CD9" w:rsidRDefault="00080CD9">
      <w:pPr>
        <w:pStyle w:val="sccodifiedsection"/>
      </w:pPr>
      <w:r>
        <w:tab/>
      </w:r>
      <w:r>
        <w:tab/>
      </w:r>
      <w:bookmarkStart w:name="ss_T35C11N740S1_lv2_ca263da55" w:id="518"/>
      <w:r>
        <w:t>(</w:t>
      </w:r>
      <w:bookmarkEnd w:id="518"/>
      <w:r>
        <w:t>1) the term “conducts” includes initiating, concluding, or participating in initiating or concluding a transaction;</w:t>
      </w:r>
    </w:p>
    <w:p w:rsidR="00080CD9" w:rsidP="00080CD9" w:rsidRDefault="00080CD9">
      <w:pPr>
        <w:pStyle w:val="sccodifiedsection"/>
      </w:pPr>
      <w:r>
        <w:tab/>
      </w:r>
      <w:r>
        <w:tab/>
      </w:r>
      <w:bookmarkStart w:name="ss_T35C11N740S2_lv2_7c1393ca7" w:id="519"/>
      <w:r>
        <w:t>(</w:t>
      </w:r>
      <w:bookmarkEnd w:id="519"/>
      <w:r>
        <w:t xml:space="preserve">2) the term “transaction” includes a purchase, sale, loan, pledge, gift, transfer, delivery, or other disposition and, with respect to a financial institution, includes a deposit, withdrawal, transfer between </w:t>
      </w:r>
      <w:r>
        <w:lastRenderedPageBreak/>
        <w:t>accounts, exchange of currency, loan, extension of credit, purchase or sale of a stock, bond, certificate of deposit, or other monetary instrument, or another payment, transfer, or delivery by, through, or to a financial institution, by whatever means effected;</w:t>
      </w:r>
    </w:p>
    <w:p w:rsidR="00080CD9" w:rsidP="00080CD9" w:rsidRDefault="00080CD9">
      <w:pPr>
        <w:pStyle w:val="sccodifiedsection"/>
      </w:pPr>
      <w:r>
        <w:tab/>
      </w:r>
      <w:r>
        <w:tab/>
      </w:r>
      <w:bookmarkStart w:name="ss_T35C11N740S3_lv2_29b787a8f" w:id="520"/>
      <w:r>
        <w:t>(</w:t>
      </w:r>
      <w:bookmarkEnd w:id="520"/>
      <w:r>
        <w:t>3) the term “financial transaction” means a transaction involving the movement of funds by wire or other means or involving one or more monetary instruments;</w:t>
      </w:r>
    </w:p>
    <w:p w:rsidR="00080CD9" w:rsidP="00080CD9" w:rsidRDefault="00080CD9">
      <w:pPr>
        <w:pStyle w:val="sccodifiedsection"/>
      </w:pPr>
      <w:r>
        <w:tab/>
      </w:r>
      <w:r>
        <w:tab/>
      </w:r>
      <w:bookmarkStart w:name="ss_T35C11N740S4_lv2_2c0c0c76e" w:id="521"/>
      <w:r>
        <w:t>(</w:t>
      </w:r>
      <w:bookmarkEnd w:id="521"/>
      <w:r>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080CD9" w:rsidP="00080CD9" w:rsidRDefault="00080CD9">
      <w:pPr>
        <w:pStyle w:val="sccodifiedsection"/>
      </w:pPr>
      <w:r>
        <w:tab/>
      </w:r>
      <w:r>
        <w:tab/>
      </w:r>
      <w:bookmarkStart w:name="ss_T35C11N740S5_lv2_8e3e8305b" w:id="522"/>
      <w:r>
        <w:t>(</w:t>
      </w:r>
      <w:bookmarkEnd w:id="522"/>
      <w:r>
        <w:t>5) the term “financial institution” has the definition given that term in Section 5312(a)(2), Title 31, United States Code, and the regulations promulgated thereunder.</w:t>
      </w:r>
    </w:p>
    <w:p w:rsidR="00080CD9" w:rsidP="00080CD9" w:rsidRDefault="00080CD9">
      <w:pPr>
        <w:pStyle w:val="sccodifiedsection"/>
      </w:pPr>
      <w:r>
        <w:tab/>
      </w:r>
      <w:bookmarkStart w:name="ss_T35C11N740SD_lv1_4c82ef7e2" w:id="523"/>
      <w:r>
        <w:t>(</w:t>
      </w:r>
      <w:bookmarkEnd w:id="523"/>
      <w:r>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745_57ea8addf" w:id="524"/>
      <w:r w:rsidRPr="00CB7CB6">
        <w:t>S</w:t>
      </w:r>
      <w:bookmarkEnd w:id="524"/>
      <w:r w:rsidRPr="00CB7CB6">
        <w:t>ection 35‑11‑745.</w:t>
      </w:r>
      <w:r w:rsidRPr="00CB7CB6">
        <w:tab/>
      </w:r>
      <w:bookmarkStart w:name="ss_T35C11N745SA_lv1_305ff17e" w:id="525"/>
      <w:bookmarkStart w:name="up_d0ceca41f" w:id="526"/>
      <w:r w:rsidRPr="00CB7CB6">
        <w:t>(</w:t>
      </w:r>
      <w:bookmarkEnd w:id="525"/>
      <w:bookmarkEnd w:id="526"/>
      <w:r w:rsidRPr="00CB7CB6">
        <w:t>A) The Commissioner may:</w:t>
      </w:r>
    </w:p>
    <w:p w:rsidR="00080CD9" w:rsidP="00080CD9" w:rsidRDefault="00080CD9">
      <w:pPr>
        <w:pStyle w:val="scnewcodesection"/>
      </w:pPr>
      <w:r w:rsidRPr="00CB7CB6">
        <w:tab/>
      </w:r>
      <w:r w:rsidRPr="00CB7CB6">
        <w:tab/>
      </w:r>
      <w:bookmarkStart w:name="ss_T35C11N745S1_lv2_a44052da8" w:id="527"/>
      <w:r w:rsidRPr="00CB7CB6">
        <w:t>(</w:t>
      </w:r>
      <w:bookmarkEnd w:id="527"/>
      <w:r w:rsidRPr="00CB7CB6">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rsidR="00080CD9" w:rsidP="00080CD9" w:rsidRDefault="00080CD9">
      <w:pPr>
        <w:pStyle w:val="scnewcodesection"/>
      </w:pPr>
      <w:r w:rsidRPr="00CB7CB6">
        <w:lastRenderedPageBreak/>
        <w:tab/>
      </w:r>
      <w:r w:rsidRPr="00CB7CB6">
        <w:tab/>
      </w:r>
      <w:bookmarkStart w:name="ss_T35C11N745S2_lv2_5755cb811" w:id="528"/>
      <w:r w:rsidRPr="00CB7CB6">
        <w:t>(</w:t>
      </w:r>
      <w:bookmarkEnd w:id="528"/>
      <w:r w:rsidRPr="00CB7CB6">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rsidR="00080CD9" w:rsidP="00080CD9" w:rsidRDefault="00080CD9">
      <w:pPr>
        <w:pStyle w:val="scnewcodesection"/>
      </w:pPr>
      <w:r w:rsidRPr="00CB7CB6">
        <w:tab/>
      </w:r>
      <w:r w:rsidRPr="00CB7CB6">
        <w:tab/>
      </w:r>
      <w:bookmarkStart w:name="ss_T35C11N745S3_lv2_3be0d3a14" w:id="529"/>
      <w:r w:rsidRPr="00CB7CB6">
        <w:t>(</w:t>
      </w:r>
      <w:bookmarkEnd w:id="529"/>
      <w:r w:rsidRPr="00CB7CB6">
        <w:t>3) publish a record concerning an action, proceeding, or an investigation under, or a violation of, this chapter or a regulation or order issued pursuant to this chapter if the Commissioner determines it is necessary or appropriate in the public interest.</w:t>
      </w:r>
    </w:p>
    <w:p w:rsidR="00080CD9" w:rsidP="00080CD9" w:rsidRDefault="00080CD9">
      <w:pPr>
        <w:pStyle w:val="scnewcodesection"/>
      </w:pPr>
      <w:r w:rsidRPr="00CB7CB6">
        <w:tab/>
      </w:r>
      <w:bookmarkStart w:name="ss_T35C11N745SB_lv1_427914a69" w:id="530"/>
      <w:r w:rsidRPr="00CB7CB6">
        <w:t>(</w:t>
      </w:r>
      <w:bookmarkEnd w:id="530"/>
      <w:r w:rsidRPr="00CB7CB6">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rsidR="00080CD9" w:rsidP="00080CD9" w:rsidRDefault="00080CD9">
      <w:pPr>
        <w:pStyle w:val="scnewcodesection"/>
      </w:pPr>
      <w:r w:rsidRPr="00CB7CB6">
        <w:tab/>
      </w:r>
      <w:bookmarkStart w:name="ss_T35C11N745SC_lv1_d53f4674c" w:id="531"/>
      <w:r w:rsidRPr="00CB7CB6">
        <w:t>(</w:t>
      </w:r>
      <w:bookmarkEnd w:id="531"/>
      <w:r w:rsidRPr="00CB7CB6">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rsidR="00080CD9" w:rsidP="00080CD9" w:rsidRDefault="00080CD9">
      <w:pPr>
        <w:pStyle w:val="scnewcodesection"/>
      </w:pPr>
      <w:r w:rsidRPr="00CB7CB6">
        <w:tab/>
      </w:r>
      <w:r w:rsidRPr="00CB7CB6">
        <w:tab/>
      </w:r>
      <w:bookmarkStart w:name="ss_T35C11N745S1_lv2_48e0214f6" w:id="532"/>
      <w:r w:rsidRPr="00CB7CB6">
        <w:t>(</w:t>
      </w:r>
      <w:bookmarkEnd w:id="532"/>
      <w:r w:rsidRPr="00CB7CB6">
        <w:t>1) hold the person in contempt;</w:t>
      </w:r>
    </w:p>
    <w:p w:rsidR="00080CD9" w:rsidP="00080CD9" w:rsidRDefault="00080CD9">
      <w:pPr>
        <w:pStyle w:val="scnewcodesection"/>
      </w:pPr>
      <w:r w:rsidRPr="00CB7CB6">
        <w:tab/>
      </w:r>
      <w:r w:rsidRPr="00CB7CB6">
        <w:tab/>
      </w:r>
      <w:bookmarkStart w:name="ss_T35C11N745S2_lv2_75af140f8" w:id="533"/>
      <w:r w:rsidRPr="00CB7CB6">
        <w:t>(</w:t>
      </w:r>
      <w:bookmarkEnd w:id="533"/>
      <w:r w:rsidRPr="00CB7CB6">
        <w:t>2) order the person to appear before the Commissioner;</w:t>
      </w:r>
    </w:p>
    <w:p w:rsidR="00080CD9" w:rsidP="00080CD9" w:rsidRDefault="00080CD9">
      <w:pPr>
        <w:pStyle w:val="scnewcodesection"/>
      </w:pPr>
      <w:r w:rsidRPr="00CB7CB6">
        <w:tab/>
      </w:r>
      <w:r w:rsidRPr="00CB7CB6">
        <w:tab/>
      </w:r>
      <w:bookmarkStart w:name="ss_T35C11N745S3_lv2_3070d08c6" w:id="534"/>
      <w:r w:rsidRPr="00CB7CB6">
        <w:t>(</w:t>
      </w:r>
      <w:bookmarkEnd w:id="534"/>
      <w:r w:rsidRPr="00CB7CB6">
        <w:t>3) order the person to testify about the matter under investigation or in question;</w:t>
      </w:r>
    </w:p>
    <w:p w:rsidR="00080CD9" w:rsidP="00080CD9" w:rsidRDefault="00080CD9">
      <w:pPr>
        <w:pStyle w:val="scnewcodesection"/>
      </w:pPr>
      <w:r w:rsidRPr="00CB7CB6">
        <w:tab/>
      </w:r>
      <w:r w:rsidRPr="00CB7CB6">
        <w:tab/>
      </w:r>
      <w:bookmarkStart w:name="ss_T35C11N745S4_lv2_67abee2f2" w:id="535"/>
      <w:r w:rsidRPr="00CB7CB6">
        <w:t>(</w:t>
      </w:r>
      <w:bookmarkEnd w:id="535"/>
      <w:r w:rsidRPr="00CB7CB6">
        <w:t>4) order the production of records;</w:t>
      </w:r>
    </w:p>
    <w:p w:rsidR="00080CD9" w:rsidP="00080CD9" w:rsidRDefault="00080CD9">
      <w:pPr>
        <w:pStyle w:val="scnewcodesection"/>
      </w:pPr>
      <w:r w:rsidRPr="00CB7CB6">
        <w:tab/>
      </w:r>
      <w:r w:rsidRPr="00CB7CB6">
        <w:tab/>
      </w:r>
      <w:bookmarkStart w:name="ss_T35C11N745S5_lv2_1fdfde081" w:id="536"/>
      <w:r w:rsidRPr="00CB7CB6">
        <w:t>(</w:t>
      </w:r>
      <w:bookmarkEnd w:id="536"/>
      <w:r w:rsidRPr="00CB7CB6">
        <w:t>5) grant injunctive relief;</w:t>
      </w:r>
    </w:p>
    <w:p w:rsidR="00080CD9" w:rsidP="00080CD9" w:rsidRDefault="00080CD9">
      <w:pPr>
        <w:pStyle w:val="scnewcodesection"/>
      </w:pPr>
      <w:r w:rsidRPr="00CB7CB6">
        <w:tab/>
      </w:r>
      <w:r w:rsidRPr="00CB7CB6">
        <w:tab/>
      </w:r>
      <w:bookmarkStart w:name="ss_T35C11N745S6_lv2_4ee3eaf65" w:id="537"/>
      <w:r w:rsidRPr="00CB7CB6">
        <w:t>(</w:t>
      </w:r>
      <w:bookmarkEnd w:id="537"/>
      <w:r w:rsidRPr="00CB7CB6">
        <w:t>6) impose a civil penalty of not less than five hundred dollars and not greater than five thousand dollars for each violation; and</w:t>
      </w:r>
    </w:p>
    <w:p w:rsidR="00080CD9" w:rsidP="00080CD9" w:rsidRDefault="00080CD9">
      <w:pPr>
        <w:pStyle w:val="scnewcodesection"/>
      </w:pPr>
      <w:r w:rsidRPr="00CB7CB6">
        <w:tab/>
      </w:r>
      <w:r w:rsidRPr="00CB7CB6">
        <w:tab/>
      </w:r>
      <w:bookmarkStart w:name="ss_T35C11N745S7_lv2_6c0494153" w:id="538"/>
      <w:r w:rsidRPr="00CB7CB6">
        <w:t>(</w:t>
      </w:r>
      <w:bookmarkEnd w:id="538"/>
      <w:r w:rsidRPr="00CB7CB6">
        <w:t>7) grant any other necessary or appropriate relief.</w:t>
      </w:r>
    </w:p>
    <w:p w:rsidR="00080CD9" w:rsidP="00080CD9" w:rsidRDefault="00080CD9">
      <w:pPr>
        <w:pStyle w:val="scnewcodesection"/>
      </w:pPr>
      <w:r w:rsidRPr="00CB7CB6">
        <w:tab/>
      </w:r>
      <w:bookmarkStart w:name="ss_T35C11N745SD_lv1_aa7d2c27c" w:id="539"/>
      <w:r w:rsidRPr="00CB7CB6">
        <w:t>(</w:t>
      </w:r>
      <w:bookmarkEnd w:id="539"/>
      <w:r w:rsidRPr="00CB7CB6">
        <w:t xml:space="preserve">D) This section does not preclude a person from applying to the </w:t>
      </w:r>
      <w:r w:rsidRPr="00CB7CB6">
        <w:lastRenderedPageBreak/>
        <w:t>Richland County Court of Common Pleas for relief from a request to appear, testify, file a statement, produce records, or obey a subpoena.</w:t>
      </w:r>
    </w:p>
    <w:p w:rsidR="00080CD9" w:rsidP="00080CD9" w:rsidRDefault="00080CD9">
      <w:pPr>
        <w:pStyle w:val="scnewcodesection"/>
      </w:pPr>
    </w:p>
    <w:p w:rsidR="00080CD9" w:rsidP="00080CD9" w:rsidRDefault="00080CD9">
      <w:pPr>
        <w:pStyle w:val="scnewcodesection"/>
        <w:jc w:val="center"/>
      </w:pPr>
      <w:bookmarkStart w:name="up_bb495dd06" w:id="540"/>
      <w:r>
        <w:t>A</w:t>
      </w:r>
      <w:bookmarkEnd w:id="540"/>
      <w:r>
        <w:t>rticle 8</w:t>
      </w:r>
    </w:p>
    <w:p w:rsidR="00080CD9" w:rsidP="00080CD9" w:rsidRDefault="00080CD9">
      <w:pPr>
        <w:pStyle w:val="scnewcodesection"/>
        <w:jc w:val="center"/>
      </w:pPr>
    </w:p>
    <w:p w:rsidR="00080CD9" w:rsidP="00080CD9" w:rsidRDefault="00080CD9">
      <w:pPr>
        <w:pStyle w:val="scnewcodesection"/>
        <w:jc w:val="center"/>
      </w:pPr>
      <w:bookmarkStart w:name="up_b2dbb1a71" w:id="541"/>
      <w:r>
        <w:t>A</w:t>
      </w:r>
      <w:bookmarkEnd w:id="541"/>
      <w:r>
        <w:t>dministrative Procedures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800_82be4fa69" w:id="542"/>
      <w:r>
        <w:t>S</w:t>
      </w:r>
      <w:bookmarkEnd w:id="542"/>
      <w:r>
        <w:t>ection 35‑11‑800.</w:t>
      </w:r>
      <w:r>
        <w:tab/>
      </w:r>
      <w:r w:rsidRPr="00CB7CB6">
        <w:t>In order to carry out the purposes of this chapter, the Commissioner may, subject to the provisions of Section 35‑11‑530:</w:t>
      </w:r>
    </w:p>
    <w:p w:rsidR="00080CD9" w:rsidP="00080CD9" w:rsidRDefault="00080CD9">
      <w:pPr>
        <w:pStyle w:val="sccodifiedsection"/>
      </w:pPr>
      <w:r w:rsidRPr="00CB7CB6">
        <w:tab/>
      </w:r>
      <w:r w:rsidRPr="00CB7CB6">
        <w:tab/>
      </w:r>
      <w:bookmarkStart w:name="ss_T35C11N800S1_lv1_71f27efd0" w:id="543"/>
      <w:r w:rsidRPr="00CB7CB6">
        <w:t>(</w:t>
      </w:r>
      <w:bookmarkEnd w:id="543"/>
      <w:r w:rsidRPr="00CB7CB6">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rsidR="00080CD9" w:rsidP="00080CD9" w:rsidRDefault="00080CD9">
      <w:pPr>
        <w:pStyle w:val="sccodifiedsection"/>
      </w:pPr>
      <w:r w:rsidRPr="00CB7CB6">
        <w:tab/>
      </w:r>
      <w:r w:rsidRPr="00CB7CB6">
        <w:tab/>
      </w:r>
      <w:bookmarkStart w:name="ss_T35C11N800S2_lv1_19dd7d29f" w:id="544"/>
      <w:r w:rsidRPr="00CB7CB6">
        <w:t>(</w:t>
      </w:r>
      <w:bookmarkEnd w:id="544"/>
      <w:r w:rsidRPr="00CB7CB6">
        <w:t>2) use, hire, contract, or employ analytical systems, methods, or software to examine or investigate any person subject to this chapter;</w:t>
      </w:r>
    </w:p>
    <w:p w:rsidR="00080CD9" w:rsidP="00080CD9" w:rsidRDefault="00080CD9">
      <w:pPr>
        <w:pStyle w:val="sccodifiedsection"/>
      </w:pPr>
      <w:r w:rsidRPr="00CB7CB6">
        <w:tab/>
      </w:r>
      <w:r w:rsidRPr="00CB7CB6">
        <w:tab/>
      </w:r>
      <w:bookmarkStart w:name="ss_T35C11N800S3_lv1_23e33edbc" w:id="545"/>
      <w:r w:rsidRPr="00CB7CB6">
        <w:t>(</w:t>
      </w:r>
      <w:bookmarkEnd w:id="545"/>
      <w:r w:rsidRPr="00CB7CB6">
        <w:t>3) accept, from other state or federal governmental agencies or officials, licensing, examination, or investigation reports made by such other state or federal governmental agencies or officials; and</w:t>
      </w:r>
    </w:p>
    <w:p w:rsidR="00080CD9" w:rsidP="00080CD9" w:rsidRDefault="00080CD9">
      <w:pPr>
        <w:pStyle w:val="sccodifiedsection"/>
      </w:pPr>
      <w:r w:rsidRPr="00CB7CB6">
        <w:tab/>
      </w:r>
      <w:r w:rsidRPr="00CB7CB6">
        <w:tab/>
      </w:r>
      <w:bookmarkStart w:name="ss_T35C11N800S4_lv1_6ca80138c" w:id="546"/>
      <w:r w:rsidRPr="00CB7CB6">
        <w:t>(</w:t>
      </w:r>
      <w:bookmarkEnd w:id="546"/>
      <w:r w:rsidRPr="00CB7CB6">
        <w:t>4) accept audit reports made by an independent certified public accountant or other qualified third‑party auditor for an applicant or licensee and incorporate the audit report in any report of examination or investigation.</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805_f695d7de0" w:id="547"/>
      <w:r>
        <w:t>S</w:t>
      </w:r>
      <w:bookmarkEnd w:id="547"/>
      <w:r>
        <w:t>ection 35‑11‑805.</w:t>
      </w:r>
      <w:r>
        <w:tab/>
      </w:r>
      <w:r w:rsidRPr="00CB7CB6">
        <w:t>The Commissioner</w:t>
      </w:r>
      <w:r>
        <w:t xml:space="preserve"> may not suspend or revoke a license, issue an order to cease and desist, suspend or revoke the designation of an authorized delegate, or assess a civil penalty without notice and an opportunity to be heard</w:t>
      </w:r>
      <w:r w:rsidRPr="00CB7CB6">
        <w:t xml:space="preserve"> pursuant to Section 35‑11‑710</w:t>
      </w:r>
      <w:r>
        <w:t xml:space="preserve">. The </w:t>
      </w:r>
      <w:r w:rsidRPr="00CB7CB6">
        <w:lastRenderedPageBreak/>
        <w:t xml:space="preserve">Commissioner </w:t>
      </w:r>
      <w:r>
        <w:t>also shall hold a hearing when requested to do so by an applicant whose application for a license is denied.</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810_90874410d" w:id="548"/>
      <w:r>
        <w:t>S</w:t>
      </w:r>
      <w:bookmarkEnd w:id="548"/>
      <w:r>
        <w:t xml:space="preserve">ection 35‑11‑810. This chapter is administered by the </w:t>
      </w:r>
      <w:r w:rsidRPr="00CB7CB6">
        <w:t xml:space="preserve">Commissioner </w:t>
      </w:r>
      <w:r>
        <w:t xml:space="preserve">who may employ such additional assistants as he deems necessary. The </w:t>
      </w:r>
      <w:r w:rsidRPr="00CB7CB6">
        <w:t xml:space="preserve">Commissioner </w:t>
      </w:r>
      <w:r>
        <w:t>may delegate any or all of his duties pursuant to this chapter to members of his staff, as he deems necessary or appropriate.</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815_a14b4dc40" w:id="549"/>
      <w:r>
        <w:t>S</w:t>
      </w:r>
      <w:bookmarkEnd w:id="549"/>
      <w:r>
        <w:t>ection 35‑11‑815. The Commissioner may promulgate and amend regulations or issue orders necessary to carry out the purposes of this chapter in order to provide for the protection of the public and to assist licensees in interpreting and complying with this chapter.</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820_82b6a5209" w:id="550"/>
      <w:r w:rsidRPr="00CB7CB6">
        <w:t>S</w:t>
      </w:r>
      <w:bookmarkEnd w:id="550"/>
      <w:r w:rsidRPr="00CB7CB6">
        <w:t>ection 35‑11‑820. The Commissioner may establish reasonable fees for filings required or permitted by regulation or order adopted pursuant to this chapter, and other miscellaneous filings for which no fees are otherwise specified by law.</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825_d402ba3f6" w:id="551"/>
      <w:r w:rsidRPr="00CB7CB6">
        <w:t>S</w:t>
      </w:r>
      <w:bookmarkEnd w:id="551"/>
      <w:r w:rsidRPr="00CB7CB6">
        <w:t>ection 35‑11‑825. The Commissioner may retain all fees, assessments, and fines received under this chapter for the administration of this chapter.</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830_3fc09196c" w:id="552"/>
      <w:r w:rsidRPr="00CB7CB6">
        <w:t>S</w:t>
      </w:r>
      <w:bookmarkEnd w:id="552"/>
      <w:r w:rsidRPr="00CB7CB6">
        <w:t xml:space="preserve">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w:t>
      </w:r>
      <w:r w:rsidRPr="00CB7CB6">
        <w:lastRenderedPageBreak/>
        <w:t>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material, and substantial evidence, are conclusive.</w:t>
      </w:r>
    </w:p>
    <w:p w:rsidR="00080CD9" w:rsidP="00080CD9" w:rsidRDefault="00080CD9">
      <w:pPr>
        <w:pStyle w:val="scnewcodesection"/>
      </w:pPr>
    </w:p>
    <w:p w:rsidR="00080CD9" w:rsidP="00080CD9" w:rsidRDefault="00080CD9">
      <w:pPr>
        <w:pStyle w:val="scnewcodesection"/>
        <w:jc w:val="center"/>
      </w:pPr>
      <w:bookmarkStart w:name="up_f906dff68" w:id="553"/>
      <w:r>
        <w:t>A</w:t>
      </w:r>
      <w:bookmarkEnd w:id="553"/>
      <w:r>
        <w:t>rticle 9</w:t>
      </w:r>
    </w:p>
    <w:p w:rsidR="00080CD9" w:rsidP="00080CD9" w:rsidRDefault="00080CD9">
      <w:pPr>
        <w:pStyle w:val="scnewcodesection"/>
        <w:jc w:val="center"/>
      </w:pPr>
    </w:p>
    <w:p w:rsidR="00080CD9" w:rsidP="00080CD9" w:rsidRDefault="00080CD9">
      <w:pPr>
        <w:pStyle w:val="scnewcodesection"/>
        <w:jc w:val="center"/>
      </w:pPr>
      <w:bookmarkStart w:name="up_6007e2cd9" w:id="554"/>
      <w:r>
        <w:t>M</w:t>
      </w:r>
      <w:bookmarkEnd w:id="554"/>
      <w:r>
        <w:t>iscellaneous Provisions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codifiedsection"/>
      </w:pPr>
      <w:r>
        <w:tab/>
      </w:r>
      <w:bookmarkStart w:name="cs_T35C11N900_2f3ef8233" w:id="555"/>
      <w:r>
        <w:t>S</w:t>
      </w:r>
      <w:bookmarkEnd w:id="555"/>
      <w:r>
        <w:t>ection 35‑11‑900.</w:t>
      </w:r>
      <w:r>
        <w:tab/>
        <w:t>In applying and construing this Uniform Act, consideration must be given to the need to promote uniformity of the law with respect to its subject matter among states that enact it.</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ewcodesection"/>
      </w:pPr>
      <w:r w:rsidRPr="00CB7CB6">
        <w:tab/>
      </w:r>
      <w:bookmarkStart w:name="ns_T35C11N905_b1b6945fc" w:id="556"/>
      <w:r w:rsidRPr="00CB7CB6">
        <w:t>S</w:t>
      </w:r>
      <w:bookmarkEnd w:id="556"/>
      <w:r w:rsidRPr="00CB7CB6">
        <w:t>ection 35‑11‑905.</w:t>
      </w:r>
      <w:r w:rsidRPr="00CB7CB6">
        <w:tab/>
      </w:r>
      <w:bookmarkStart w:name="ss_T35C11N905SA_lv1_88530d001" w:id="557"/>
      <w:r w:rsidRPr="00CB7CB6">
        <w:t>(</w:t>
      </w:r>
      <w:bookmarkEnd w:id="557"/>
      <w:r w:rsidRPr="00CB7CB6">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rsidR="00080CD9" w:rsidP="00080CD9" w:rsidRDefault="00080CD9">
      <w:pPr>
        <w:pStyle w:val="scnewcodesection"/>
      </w:pPr>
      <w:r w:rsidRPr="00CB7CB6">
        <w:tab/>
      </w:r>
      <w:bookmarkStart w:name="ss_T35C11N905SB_lv1_88530fa1e" w:id="558"/>
      <w:r w:rsidRPr="00CB7CB6">
        <w:t>(</w:t>
      </w:r>
      <w:bookmarkEnd w:id="558"/>
      <w:r w:rsidRPr="00CB7CB6">
        <w:t xml:space="preserve">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w:t>
      </w:r>
      <w:r w:rsidRPr="00CB7CB6">
        <w:lastRenderedPageBreak/>
        <w:t>Section 35‑11‑400(C).</w:t>
      </w:r>
    </w:p>
    <w:p w:rsidR="00080CD9" w:rsidP="00080CD9" w:rsidRDefault="00080C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oncodifiedsection"/>
      </w:pPr>
      <w:bookmarkStart w:name="bs_num_2_b723a761f" w:id="559"/>
      <w:bookmarkStart w:name="savings_ed371f8c1" w:id="560"/>
      <w:r>
        <w:t>S</w:t>
      </w:r>
      <w:bookmarkEnd w:id="559"/>
      <w:r>
        <w:t>ECTION 2.</w:t>
      </w:r>
      <w:r>
        <w:tab/>
      </w:r>
      <w:bookmarkEnd w:id="560"/>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080CD9" w:rsidP="00080CD9" w:rsidRDefault="00080C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oncodifiedsection"/>
      </w:pPr>
      <w:bookmarkStart w:name="bs_num_3_cd78e82d8" w:id="561"/>
      <w:bookmarkStart w:name="severability_4b9ee8062" w:id="562"/>
      <w:r>
        <w:t>S</w:t>
      </w:r>
      <w:bookmarkEnd w:id="561"/>
      <w:r>
        <w:t>ECTION 3.</w:t>
      </w:r>
      <w:r>
        <w:tab/>
      </w:r>
      <w:bookmarkEnd w:id="562"/>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80CD9" w:rsidP="00080CD9" w:rsidRDefault="00080C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00080CD9" w:rsidP="00080CD9" w:rsidRDefault="00080C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CD9" w:rsidP="00080CD9" w:rsidRDefault="00080CD9">
      <w:pPr>
        <w:pStyle w:val="scnoncodifiedsection"/>
      </w:pPr>
      <w:bookmarkStart w:name="bs_num_4_lastsection" w:id="563"/>
      <w:bookmarkStart w:name="eff_date_section" w:id="564"/>
      <w:r w:rsidRPr="00DF3B44">
        <w:t>S</w:t>
      </w:r>
      <w:bookmarkEnd w:id="563"/>
      <w:r w:rsidRPr="00DF3B44">
        <w:t>ECTION 4.</w:t>
      </w:r>
      <w:r w:rsidRPr="00DF3B44">
        <w:tab/>
        <w:t>This act takes effect upon approval by the Governor.</w:t>
      </w:r>
      <w:bookmarkEnd w:id="564"/>
    </w:p>
    <w:p w:rsidR="00080CD9" w:rsidP="00080CD9" w:rsidRDefault="00080CD9">
      <w:pPr>
        <w:pStyle w:val="scnoncodifiedsection"/>
      </w:pPr>
    </w:p>
    <w:p w:rsidR="00080CD9" w:rsidP="00080CD9" w:rsidRDefault="00080CD9">
      <w:pPr>
        <w:pStyle w:val="scnoncodifiedsection"/>
      </w:pPr>
      <w:r>
        <w:t>Ratified the 27</w:t>
      </w:r>
      <w:r>
        <w:rPr>
          <w:vertAlign w:val="superscript"/>
        </w:rPr>
        <w:t>th</w:t>
      </w:r>
      <w:r>
        <w:t xml:space="preserve"> day of June, 2024.</w:t>
      </w:r>
    </w:p>
    <w:p w:rsidR="00080CD9" w:rsidP="00080CD9" w:rsidRDefault="00080CD9">
      <w:pPr>
        <w:pStyle w:val="scactchamber"/>
        <w:widowControl/>
        <w:suppressLineNumbers w:val="0"/>
        <w:suppressAutoHyphens w:val="0"/>
        <w:jc w:val="both"/>
      </w:pPr>
    </w:p>
    <w:p w:rsidR="00080CD9" w:rsidP="00080CD9" w:rsidRDefault="00080CD9">
      <w:pPr>
        <w:pStyle w:val="scactchamber"/>
        <w:widowControl/>
        <w:suppressLineNumbers w:val="0"/>
        <w:suppressAutoHyphens w:val="0"/>
        <w:jc w:val="both"/>
      </w:pPr>
      <w:r>
        <w:t>Approved the 2</w:t>
      </w:r>
      <w:r w:rsidRPr="00AD1450">
        <w:rPr>
          <w:vertAlign w:val="superscript"/>
        </w:rPr>
        <w:t>nd</w:t>
      </w:r>
      <w:r>
        <w:t xml:space="preserve"> day of July, 2024. </w:t>
      </w:r>
    </w:p>
    <w:p w:rsidR="00080CD9" w:rsidP="00080CD9" w:rsidRDefault="00080CD9">
      <w:pPr>
        <w:pStyle w:val="scactchamber"/>
        <w:widowControl/>
        <w:suppressLineNumbers w:val="0"/>
        <w:suppressAutoHyphens w:val="0"/>
        <w:jc w:val="center"/>
      </w:pPr>
    </w:p>
    <w:p w:rsidR="00080CD9" w:rsidP="00080CD9" w:rsidRDefault="00080CD9">
      <w:pPr>
        <w:pStyle w:val="scactchamber"/>
        <w:widowControl/>
        <w:suppressLineNumbers w:val="0"/>
        <w:suppressAutoHyphens w:val="0"/>
        <w:jc w:val="center"/>
      </w:pPr>
      <w:r>
        <w:t>__________</w:t>
      </w:r>
    </w:p>
    <w:p w:rsidRPr="00F60DB2" w:rsidR="005C21DB" w:rsidP="00080CD9" w:rsidRDefault="005C21DB">
      <w:pPr>
        <w:widowControl w:val="0"/>
        <w:spacing w:after="0"/>
      </w:pPr>
    </w:p>
    <w:sectPr w:rsidRPr="00F60DB2" w:rsidR="005C21DB" w:rsidSect="00080CD9">
      <w:footerReference w:type="default" r:id="rId42"/>
      <w:footerReference w:type="first" r:id="rId4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21DB" w:rsidRPr="005C21DB" w:rsidRDefault="005C21DB" w:rsidP="005C21D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21DB" w:rsidRDefault="005C2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3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5196"/>
    <w:rsid w:val="00066B54"/>
    <w:rsid w:val="00074A4F"/>
    <w:rsid w:val="00076837"/>
    <w:rsid w:val="00077462"/>
    <w:rsid w:val="00080CD9"/>
    <w:rsid w:val="00086E49"/>
    <w:rsid w:val="00093AA4"/>
    <w:rsid w:val="0009604C"/>
    <w:rsid w:val="000B4C02"/>
    <w:rsid w:val="000B502F"/>
    <w:rsid w:val="000B5B4A"/>
    <w:rsid w:val="000C3E88"/>
    <w:rsid w:val="000C46B9"/>
    <w:rsid w:val="000C6F9A"/>
    <w:rsid w:val="000D2F44"/>
    <w:rsid w:val="000D6746"/>
    <w:rsid w:val="000E3D2C"/>
    <w:rsid w:val="000E41AC"/>
    <w:rsid w:val="000E578A"/>
    <w:rsid w:val="000E62CE"/>
    <w:rsid w:val="000F1D8A"/>
    <w:rsid w:val="000F2089"/>
    <w:rsid w:val="000F2250"/>
    <w:rsid w:val="000F7680"/>
    <w:rsid w:val="00101F62"/>
    <w:rsid w:val="0010329A"/>
    <w:rsid w:val="001164F9"/>
    <w:rsid w:val="00140049"/>
    <w:rsid w:val="0014646B"/>
    <w:rsid w:val="00171601"/>
    <w:rsid w:val="001730EB"/>
    <w:rsid w:val="00173276"/>
    <w:rsid w:val="0019025B"/>
    <w:rsid w:val="00192AF7"/>
    <w:rsid w:val="00197366"/>
    <w:rsid w:val="00197CE4"/>
    <w:rsid w:val="001A136C"/>
    <w:rsid w:val="001B2FE0"/>
    <w:rsid w:val="001B31ED"/>
    <w:rsid w:val="001B474A"/>
    <w:rsid w:val="001B6BC2"/>
    <w:rsid w:val="001B6DA2"/>
    <w:rsid w:val="001B7E5F"/>
    <w:rsid w:val="001C5DDA"/>
    <w:rsid w:val="001D69B0"/>
    <w:rsid w:val="001E17A1"/>
    <w:rsid w:val="001E7185"/>
    <w:rsid w:val="001F2A41"/>
    <w:rsid w:val="001F313F"/>
    <w:rsid w:val="001F331D"/>
    <w:rsid w:val="002001FE"/>
    <w:rsid w:val="00200E38"/>
    <w:rsid w:val="002038AA"/>
    <w:rsid w:val="0020505D"/>
    <w:rsid w:val="0021166F"/>
    <w:rsid w:val="0021248D"/>
    <w:rsid w:val="002125DF"/>
    <w:rsid w:val="002276A4"/>
    <w:rsid w:val="00233975"/>
    <w:rsid w:val="00236D73"/>
    <w:rsid w:val="00240649"/>
    <w:rsid w:val="002568C4"/>
    <w:rsid w:val="00257F60"/>
    <w:rsid w:val="002625EA"/>
    <w:rsid w:val="00270F7C"/>
    <w:rsid w:val="00281442"/>
    <w:rsid w:val="002836D8"/>
    <w:rsid w:val="002A6972"/>
    <w:rsid w:val="002B02F3"/>
    <w:rsid w:val="002C20E5"/>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1D93"/>
    <w:rsid w:val="00412F9C"/>
    <w:rsid w:val="00420557"/>
    <w:rsid w:val="0044206B"/>
    <w:rsid w:val="0045022B"/>
    <w:rsid w:val="004539B5"/>
    <w:rsid w:val="00464317"/>
    <w:rsid w:val="00473583"/>
    <w:rsid w:val="00477F32"/>
    <w:rsid w:val="004851A0"/>
    <w:rsid w:val="004922D0"/>
    <w:rsid w:val="004932AB"/>
    <w:rsid w:val="00496820"/>
    <w:rsid w:val="004A5512"/>
    <w:rsid w:val="004B07AC"/>
    <w:rsid w:val="004B0C18"/>
    <w:rsid w:val="004B1F36"/>
    <w:rsid w:val="004C223D"/>
    <w:rsid w:val="004C5A68"/>
    <w:rsid w:val="004C5C9A"/>
    <w:rsid w:val="004C6054"/>
    <w:rsid w:val="004D1442"/>
    <w:rsid w:val="004D3DCB"/>
    <w:rsid w:val="004E124E"/>
    <w:rsid w:val="004F0090"/>
    <w:rsid w:val="004F172C"/>
    <w:rsid w:val="005002ED"/>
    <w:rsid w:val="00500DBC"/>
    <w:rsid w:val="0050692B"/>
    <w:rsid w:val="005102BE"/>
    <w:rsid w:val="00517044"/>
    <w:rsid w:val="00523F7F"/>
    <w:rsid w:val="00524D54"/>
    <w:rsid w:val="0054531B"/>
    <w:rsid w:val="00546C24"/>
    <w:rsid w:val="005476FF"/>
    <w:rsid w:val="005516F6"/>
    <w:rsid w:val="00552EA3"/>
    <w:rsid w:val="00554899"/>
    <w:rsid w:val="005576CB"/>
    <w:rsid w:val="00571BA3"/>
    <w:rsid w:val="005801DD"/>
    <w:rsid w:val="00583971"/>
    <w:rsid w:val="00592A40"/>
    <w:rsid w:val="0059522F"/>
    <w:rsid w:val="005A5377"/>
    <w:rsid w:val="005B7817"/>
    <w:rsid w:val="005C21DB"/>
    <w:rsid w:val="005C23D7"/>
    <w:rsid w:val="005C40EB"/>
    <w:rsid w:val="005D122B"/>
    <w:rsid w:val="005D3013"/>
    <w:rsid w:val="005D73FC"/>
    <w:rsid w:val="005E2B9C"/>
    <w:rsid w:val="005E3332"/>
    <w:rsid w:val="005F76B0"/>
    <w:rsid w:val="005F7745"/>
    <w:rsid w:val="00604429"/>
    <w:rsid w:val="006067B0"/>
    <w:rsid w:val="00606A8B"/>
    <w:rsid w:val="00611EBA"/>
    <w:rsid w:val="00614921"/>
    <w:rsid w:val="00615BE3"/>
    <w:rsid w:val="00623BEA"/>
    <w:rsid w:val="006250DF"/>
    <w:rsid w:val="00630BBE"/>
    <w:rsid w:val="006409FC"/>
    <w:rsid w:val="00640C87"/>
    <w:rsid w:val="00642342"/>
    <w:rsid w:val="006454BB"/>
    <w:rsid w:val="00651C89"/>
    <w:rsid w:val="006522B3"/>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61A2"/>
    <w:rsid w:val="00722155"/>
    <w:rsid w:val="00731EA4"/>
    <w:rsid w:val="0073210F"/>
    <w:rsid w:val="00737C39"/>
    <w:rsid w:val="00737F19"/>
    <w:rsid w:val="007423A2"/>
    <w:rsid w:val="00744823"/>
    <w:rsid w:val="00772152"/>
    <w:rsid w:val="00777EF2"/>
    <w:rsid w:val="00782BF8"/>
    <w:rsid w:val="007849D9"/>
    <w:rsid w:val="007A6531"/>
    <w:rsid w:val="007B2D29"/>
    <w:rsid w:val="007B379E"/>
    <w:rsid w:val="007B4DBF"/>
    <w:rsid w:val="007B612E"/>
    <w:rsid w:val="007B7E68"/>
    <w:rsid w:val="007C5458"/>
    <w:rsid w:val="007D1DFE"/>
    <w:rsid w:val="007E2DD6"/>
    <w:rsid w:val="007E33CD"/>
    <w:rsid w:val="007F1183"/>
    <w:rsid w:val="007F1239"/>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3F04"/>
    <w:rsid w:val="00917EA3"/>
    <w:rsid w:val="00917EE0"/>
    <w:rsid w:val="00921C89"/>
    <w:rsid w:val="00926666"/>
    <w:rsid w:val="00926966"/>
    <w:rsid w:val="00926D03"/>
    <w:rsid w:val="00927BC5"/>
    <w:rsid w:val="00934036"/>
    <w:rsid w:val="00934889"/>
    <w:rsid w:val="00936BA3"/>
    <w:rsid w:val="0094013B"/>
    <w:rsid w:val="00943236"/>
    <w:rsid w:val="00947DCF"/>
    <w:rsid w:val="00954E7E"/>
    <w:rsid w:val="009550A7"/>
    <w:rsid w:val="009554D9"/>
    <w:rsid w:val="009572F9"/>
    <w:rsid w:val="00960021"/>
    <w:rsid w:val="0097765A"/>
    <w:rsid w:val="00982484"/>
    <w:rsid w:val="0098366F"/>
    <w:rsid w:val="00983A03"/>
    <w:rsid w:val="00986063"/>
    <w:rsid w:val="00987533"/>
    <w:rsid w:val="00991F67"/>
    <w:rsid w:val="00992876"/>
    <w:rsid w:val="009A0DCE"/>
    <w:rsid w:val="009A22CD"/>
    <w:rsid w:val="009B35FD"/>
    <w:rsid w:val="009B648A"/>
    <w:rsid w:val="009B6815"/>
    <w:rsid w:val="009C01CA"/>
    <w:rsid w:val="009C144B"/>
    <w:rsid w:val="009C6FD3"/>
    <w:rsid w:val="009D2967"/>
    <w:rsid w:val="009D3C2B"/>
    <w:rsid w:val="009D7E7B"/>
    <w:rsid w:val="009E0F93"/>
    <w:rsid w:val="009F23CF"/>
    <w:rsid w:val="009F2AB1"/>
    <w:rsid w:val="009F3431"/>
    <w:rsid w:val="009F4FAF"/>
    <w:rsid w:val="009F68F1"/>
    <w:rsid w:val="00A0242D"/>
    <w:rsid w:val="00A17135"/>
    <w:rsid w:val="00A21A6F"/>
    <w:rsid w:val="00A254DE"/>
    <w:rsid w:val="00A26A62"/>
    <w:rsid w:val="00A35A9B"/>
    <w:rsid w:val="00A40061"/>
    <w:rsid w:val="00A4070E"/>
    <w:rsid w:val="00A40CA0"/>
    <w:rsid w:val="00A504A7"/>
    <w:rsid w:val="00A53677"/>
    <w:rsid w:val="00A53BF2"/>
    <w:rsid w:val="00A73EFA"/>
    <w:rsid w:val="00A765E1"/>
    <w:rsid w:val="00A77A3B"/>
    <w:rsid w:val="00A80155"/>
    <w:rsid w:val="00A97523"/>
    <w:rsid w:val="00AA30BF"/>
    <w:rsid w:val="00AB5948"/>
    <w:rsid w:val="00AB73BF"/>
    <w:rsid w:val="00AD3E3D"/>
    <w:rsid w:val="00AE36EC"/>
    <w:rsid w:val="00AF1688"/>
    <w:rsid w:val="00AF2DDF"/>
    <w:rsid w:val="00AF46E6"/>
    <w:rsid w:val="00AF5139"/>
    <w:rsid w:val="00B05259"/>
    <w:rsid w:val="00B05A74"/>
    <w:rsid w:val="00B2797B"/>
    <w:rsid w:val="00B32B4D"/>
    <w:rsid w:val="00B4137E"/>
    <w:rsid w:val="00B53052"/>
    <w:rsid w:val="00B637AA"/>
    <w:rsid w:val="00B64D65"/>
    <w:rsid w:val="00B71274"/>
    <w:rsid w:val="00B7592C"/>
    <w:rsid w:val="00B8071E"/>
    <w:rsid w:val="00B809D3"/>
    <w:rsid w:val="00B84B66"/>
    <w:rsid w:val="00B85475"/>
    <w:rsid w:val="00B9090A"/>
    <w:rsid w:val="00B92196"/>
    <w:rsid w:val="00B9228D"/>
    <w:rsid w:val="00BA457D"/>
    <w:rsid w:val="00BA7329"/>
    <w:rsid w:val="00BB1918"/>
    <w:rsid w:val="00BC556C"/>
    <w:rsid w:val="00BD1C93"/>
    <w:rsid w:val="00BD348C"/>
    <w:rsid w:val="00BD4684"/>
    <w:rsid w:val="00BD71B4"/>
    <w:rsid w:val="00BD7CF7"/>
    <w:rsid w:val="00BE08A7"/>
    <w:rsid w:val="00BE4391"/>
    <w:rsid w:val="00BF3E48"/>
    <w:rsid w:val="00C16288"/>
    <w:rsid w:val="00C166EC"/>
    <w:rsid w:val="00C17D1D"/>
    <w:rsid w:val="00C369DA"/>
    <w:rsid w:val="00C37713"/>
    <w:rsid w:val="00C45923"/>
    <w:rsid w:val="00C5312C"/>
    <w:rsid w:val="00C543E7"/>
    <w:rsid w:val="00C61994"/>
    <w:rsid w:val="00C61D71"/>
    <w:rsid w:val="00C70225"/>
    <w:rsid w:val="00C72198"/>
    <w:rsid w:val="00C73C7D"/>
    <w:rsid w:val="00C75005"/>
    <w:rsid w:val="00C94063"/>
    <w:rsid w:val="00C94173"/>
    <w:rsid w:val="00C94685"/>
    <w:rsid w:val="00C970DF"/>
    <w:rsid w:val="00CA0054"/>
    <w:rsid w:val="00CA7E71"/>
    <w:rsid w:val="00CB2673"/>
    <w:rsid w:val="00CB5723"/>
    <w:rsid w:val="00CB701D"/>
    <w:rsid w:val="00CB7CB6"/>
    <w:rsid w:val="00CC3F0E"/>
    <w:rsid w:val="00CC6057"/>
    <w:rsid w:val="00CD08C9"/>
    <w:rsid w:val="00CD1FE8"/>
    <w:rsid w:val="00CD38CD"/>
    <w:rsid w:val="00CD3E0C"/>
    <w:rsid w:val="00CD5565"/>
    <w:rsid w:val="00CD616C"/>
    <w:rsid w:val="00CE25EC"/>
    <w:rsid w:val="00CF7B4A"/>
    <w:rsid w:val="00D009F8"/>
    <w:rsid w:val="00D010D6"/>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0D17"/>
    <w:rsid w:val="00DC1C6D"/>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52D"/>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44"/>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7213"/>
    <w:rsid w:val="00F31D34"/>
    <w:rsid w:val="00F342A1"/>
    <w:rsid w:val="00F37E97"/>
    <w:rsid w:val="00F44D36"/>
    <w:rsid w:val="00F46262"/>
    <w:rsid w:val="00F4795D"/>
    <w:rsid w:val="00F525CD"/>
    <w:rsid w:val="00F5286C"/>
    <w:rsid w:val="00F52E12"/>
    <w:rsid w:val="00F60DB2"/>
    <w:rsid w:val="00F7170C"/>
    <w:rsid w:val="00F86DAD"/>
    <w:rsid w:val="00FA0F2E"/>
    <w:rsid w:val="00FA6C80"/>
    <w:rsid w:val="00FB3F2A"/>
    <w:rsid w:val="00FB5838"/>
    <w:rsid w:val="00FC4EFC"/>
    <w:rsid w:val="00FD0089"/>
    <w:rsid w:val="00FD72E3"/>
    <w:rsid w:val="00FE06FC"/>
    <w:rsid w:val="00FE3EB2"/>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B7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D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0D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0D1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0D1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0D1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0D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0D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0D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Heading1Char">
    <w:name w:val="Heading 1 Char"/>
    <w:basedOn w:val="DefaultParagraphFont"/>
    <w:link w:val="Heading1"/>
    <w:uiPriority w:val="9"/>
    <w:rsid w:val="00CB7CB6"/>
    <w:rPr>
      <w:rFonts w:asciiTheme="majorHAnsi" w:eastAsiaTheme="majorEastAsia" w:hAnsiTheme="majorHAnsi" w:cstheme="majorBidi"/>
      <w:color w:val="2F5496" w:themeColor="accent1" w:themeShade="BF"/>
      <w:sz w:val="32"/>
      <w:szCs w:val="32"/>
      <w:lang w:val="en-US"/>
    </w:rPr>
  </w:style>
  <w:style w:type="paragraph" w:customStyle="1" w:styleId="scclippage">
    <w:name w:val="sc_clip_page"/>
    <w:qFormat/>
    <w:rsid w:val="00CB7CB6"/>
    <w:pPr>
      <w:widowControl w:val="0"/>
      <w:suppressLineNumbers/>
      <w:suppressAutoHyphens/>
      <w:spacing w:after="0" w:line="240" w:lineRule="auto"/>
    </w:pPr>
    <w:rPr>
      <w:rFonts w:ascii="Times New Roman" w:hAnsi="Times New Roman"/>
      <w:lang w:val="en-US"/>
    </w:rPr>
  </w:style>
  <w:style w:type="paragraph" w:customStyle="1" w:styleId="sccoversheetstricken">
    <w:name w:val="sc_coversheet_stricken"/>
    <w:qFormat/>
    <w:rsid w:val="00CB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B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B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B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B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B7C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B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character" w:customStyle="1" w:styleId="scinsertred">
    <w:name w:val="sc_insert_red"/>
    <w:uiPriority w:val="1"/>
    <w:qFormat/>
    <w:rsid w:val="00CB7CB6"/>
    <w:rPr>
      <w:caps w:val="0"/>
      <w:smallCaps w:val="0"/>
      <w:strike w:val="0"/>
      <w:dstrike w:val="0"/>
      <w:vanish w:val="0"/>
      <w:color w:val="FF0000"/>
      <w:u w:val="single"/>
      <w:vertAlign w:val="baseline"/>
    </w:rPr>
  </w:style>
  <w:style w:type="character" w:customStyle="1" w:styleId="scinsertblue">
    <w:name w:val="sc_insert_blue"/>
    <w:uiPriority w:val="1"/>
    <w:qFormat/>
    <w:rsid w:val="00CB7CB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7C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B7CB6"/>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CB7CB6"/>
    <w:rPr>
      <w:bdr w:val="none" w:sz="0" w:space="0" w:color="auto"/>
      <w:shd w:val="clear" w:color="auto" w:fill="FEC6C6"/>
    </w:rPr>
  </w:style>
  <w:style w:type="character" w:customStyle="1" w:styleId="screstoreblue">
    <w:name w:val="sc_restore_blue"/>
    <w:uiPriority w:val="1"/>
    <w:qFormat/>
    <w:rsid w:val="00CB7CB6"/>
    <w:rPr>
      <w:color w:val="4472C4" w:themeColor="accent1"/>
      <w:bdr w:val="none" w:sz="0" w:space="0" w:color="auto"/>
      <w:shd w:val="clear" w:color="auto" w:fill="auto"/>
    </w:rPr>
  </w:style>
  <w:style w:type="character" w:customStyle="1" w:styleId="screstorered">
    <w:name w:val="sc_restore_red"/>
    <w:uiPriority w:val="1"/>
    <w:qFormat/>
    <w:rsid w:val="00CB7CB6"/>
    <w:rPr>
      <w:color w:val="FF0000"/>
      <w:bdr w:val="none" w:sz="0" w:space="0" w:color="auto"/>
      <w:shd w:val="clear" w:color="auto" w:fill="auto"/>
    </w:rPr>
  </w:style>
  <w:style w:type="character" w:customStyle="1" w:styleId="scamendhouse">
    <w:name w:val="sc_amend_house"/>
    <w:uiPriority w:val="1"/>
    <w:qFormat/>
    <w:rsid w:val="00CB7CB6"/>
    <w:rPr>
      <w:bdr w:val="none" w:sz="0" w:space="0" w:color="auto"/>
      <w:shd w:val="clear" w:color="auto" w:fill="E2EFD9" w:themeFill="accent6" w:themeFillTint="33"/>
    </w:rPr>
  </w:style>
  <w:style w:type="character" w:customStyle="1" w:styleId="scamendsenate">
    <w:name w:val="sc_amend_senate"/>
    <w:uiPriority w:val="1"/>
    <w:qFormat/>
    <w:rsid w:val="00CB7CB6"/>
    <w:rPr>
      <w:bdr w:val="none" w:sz="0" w:space="0" w:color="auto"/>
      <w:shd w:val="clear" w:color="auto" w:fill="FFF2CC" w:themeFill="accent4" w:themeFillTint="33"/>
    </w:rPr>
  </w:style>
  <w:style w:type="character" w:customStyle="1" w:styleId="scstrikenewblue">
    <w:name w:val="sc_strike_new_blue"/>
    <w:uiPriority w:val="1"/>
    <w:qFormat/>
    <w:rsid w:val="00CB7CB6"/>
    <w:rPr>
      <w:strike w:val="0"/>
      <w:dstrike/>
      <w:color w:val="0070C0"/>
      <w:u w:val="none"/>
    </w:rPr>
  </w:style>
  <w:style w:type="character" w:customStyle="1" w:styleId="scstrikenewred">
    <w:name w:val="sc_strike_new_red"/>
    <w:uiPriority w:val="1"/>
    <w:qFormat/>
    <w:rsid w:val="00CB7CB6"/>
    <w:rPr>
      <w:strike w:val="0"/>
      <w:dstrike/>
      <w:color w:val="FF0000"/>
      <w:u w:val="none"/>
    </w:rPr>
  </w:style>
  <w:style w:type="paragraph" w:customStyle="1" w:styleId="seantest">
    <w:name w:val="sean_test"/>
    <w:qFormat/>
    <w:rsid w:val="00CB7CB6"/>
    <w:rPr>
      <w:rFonts w:ascii="Aharoni" w:hAnsi="Aharoni"/>
      <w:sz w:val="44"/>
      <w:lang w:val="en-US"/>
    </w:rPr>
  </w:style>
  <w:style w:type="paragraph" w:customStyle="1" w:styleId="scamendheader1">
    <w:name w:val="sc_amend_header1"/>
    <w:qFormat/>
    <w:rsid w:val="00CB7CB6"/>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amendnum">
    <w:name w:val="sc_amend_amendnum"/>
    <w:qFormat/>
    <w:rsid w:val="00CB7CB6"/>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drafter">
    <w:name w:val="sc_amend_drafter"/>
    <w:qFormat/>
    <w:rsid w:val="00CB7CB6"/>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date">
    <w:name w:val="sc_amend_date"/>
    <w:qFormat/>
    <w:rsid w:val="00CB7CB6"/>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selectionboxes">
    <w:name w:val="sc_amend_selectionboxes"/>
    <w:basedOn w:val="Normal"/>
    <w:qFormat/>
    <w:rsid w:val="00CB7CB6"/>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rPr>
  </w:style>
  <w:style w:type="paragraph" w:customStyle="1" w:styleId="scamendsignatureline">
    <w:name w:val="sc_amend_signatureline"/>
    <w:qFormat/>
    <w:rsid w:val="00CB7CB6"/>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clerk">
    <w:name w:val="sc_amend_clerk"/>
    <w:qFormat/>
    <w:rsid w:val="00CB7CB6"/>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ordernum">
    <w:name w:val="sc_amend_ordernum"/>
    <w:qFormat/>
    <w:rsid w:val="00CB7CB6"/>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CB7CB6"/>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character" w:customStyle="1" w:styleId="scamendreference">
    <w:name w:val="sc_amend_reference"/>
    <w:basedOn w:val="DefaultParagraphFont"/>
    <w:uiPriority w:val="1"/>
    <w:qFormat/>
    <w:rsid w:val="00CB7CB6"/>
    <w:rPr>
      <w:rFonts w:ascii="Times New Roman" w:hAnsi="Times New Roman"/>
      <w:b w:val="0"/>
      <w:i w:val="0"/>
      <w:sz w:val="28"/>
    </w:rPr>
  </w:style>
  <w:style w:type="paragraph" w:customStyle="1" w:styleId="scamendsponsorline">
    <w:name w:val="sc_amend_sponsorline"/>
    <w:qFormat/>
    <w:rsid w:val="00CB7CB6"/>
    <w:pPr>
      <w:widowControl w:val="0"/>
      <w:spacing w:after="360" w:line="240" w:lineRule="auto"/>
    </w:pPr>
    <w:rPr>
      <w:rFonts w:ascii="Times New Roman" w:eastAsiaTheme="majorEastAsia" w:hAnsi="Times New Roman" w:cstheme="majorBidi"/>
      <w:sz w:val="28"/>
      <w:szCs w:val="28"/>
      <w:lang w:val="en-US"/>
    </w:rPr>
  </w:style>
  <w:style w:type="paragraph" w:customStyle="1" w:styleId="scamendfooterpath">
    <w:name w:val="sc_amend_footerpath"/>
    <w:qFormat/>
    <w:rsid w:val="00CB7CB6"/>
    <w:pPr>
      <w:widowControl w:val="0"/>
      <w:spacing w:after="0" w:line="240" w:lineRule="auto"/>
      <w:jc w:val="right"/>
    </w:pPr>
    <w:rPr>
      <w:rFonts w:ascii="Times New Roman" w:hAnsi="Times New Roman"/>
      <w:caps/>
      <w:lang w:val="en-US"/>
    </w:rPr>
  </w:style>
  <w:style w:type="paragraph" w:customStyle="1" w:styleId="scamenddirectionallanguage">
    <w:name w:val="sc_amend_directional_language"/>
    <w:qFormat/>
    <w:rsid w:val="00CB7C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CB7CB6"/>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CB7C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CB7CB6"/>
    <w:pPr>
      <w:widowControl w:val="0"/>
      <w:spacing w:after="0" w:line="240" w:lineRule="auto"/>
      <w:ind w:left="216"/>
    </w:pPr>
    <w:rPr>
      <w:rFonts w:ascii="Times New Roman" w:eastAsiaTheme="majorEastAsia" w:hAnsi="Times New Roman" w:cstheme="majorBidi"/>
      <w:szCs w:val="28"/>
      <w:lang w:val="en-US"/>
    </w:rPr>
  </w:style>
  <w:style w:type="paragraph" w:customStyle="1" w:styleId="scamendadoptnum">
    <w:name w:val="sc_amend_adoptnum"/>
    <w:qFormat/>
    <w:rsid w:val="00CB7CB6"/>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CB7CB6"/>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CB7CB6"/>
    <w:pPr>
      <w:widowControl w:val="0"/>
      <w:spacing w:after="720" w:line="240" w:lineRule="auto"/>
    </w:pPr>
    <w:rPr>
      <w:rFonts w:ascii="Times New Roman" w:eastAsiaTheme="majorEastAsia" w:hAnsi="Times New Roman" w:cstheme="majorBidi"/>
      <w:bCs/>
      <w:szCs w:val="28"/>
      <w:lang w:val="en-US"/>
    </w:rPr>
  </w:style>
  <w:style w:type="paragraph" w:customStyle="1" w:styleId="scconfrepheading">
    <w:name w:val="sc_confrep_heading"/>
    <w:qFormat/>
    <w:rsid w:val="00CB7CB6"/>
    <w:pPr>
      <w:widowControl w:val="0"/>
      <w:spacing w:after="360" w:line="240" w:lineRule="auto"/>
      <w:jc w:val="center"/>
    </w:pPr>
    <w:rPr>
      <w:rFonts w:ascii="Times New Roman" w:eastAsiaTheme="majorEastAsia" w:hAnsi="Times New Roman" w:cstheme="majorBidi"/>
      <w:b/>
      <w:bCs/>
      <w:caps/>
      <w:szCs w:val="28"/>
      <w:lang w:val="en-US"/>
    </w:rPr>
  </w:style>
  <w:style w:type="paragraph" w:customStyle="1" w:styleId="scconfrepbillnum">
    <w:name w:val="sc_confrep_billnum"/>
    <w:qFormat/>
    <w:rsid w:val="00CB7CB6"/>
    <w:pPr>
      <w:widowControl w:val="0"/>
      <w:spacing w:after="360" w:line="240" w:lineRule="auto"/>
      <w:jc w:val="center"/>
    </w:pPr>
    <w:rPr>
      <w:rFonts w:ascii="Times New Roman" w:eastAsiaTheme="majorEastAsia" w:hAnsi="Times New Roman" w:cstheme="majorBidi"/>
      <w:bCs/>
      <w:szCs w:val="28"/>
      <w:lang w:val="en-US"/>
    </w:rPr>
  </w:style>
  <w:style w:type="paragraph" w:customStyle="1" w:styleId="scconfrepgenassembly">
    <w:name w:val="sc_confrep_genassembly"/>
    <w:qFormat/>
    <w:rsid w:val="00CB7CB6"/>
    <w:pPr>
      <w:widowControl w:val="0"/>
      <w:spacing w:after="1080" w:line="240" w:lineRule="auto"/>
      <w:jc w:val="center"/>
    </w:pPr>
    <w:rPr>
      <w:rFonts w:ascii="Times New Roman" w:eastAsiaTheme="majorEastAsia" w:hAnsi="Times New Roman" w:cstheme="majorBidi"/>
      <w:bCs/>
      <w:szCs w:val="28"/>
      <w:lang w:val="en-US"/>
    </w:rPr>
  </w:style>
  <w:style w:type="paragraph" w:customStyle="1" w:styleId="scconfrepreferred">
    <w:name w:val="sc_confrep_referred"/>
    <w:qFormat/>
    <w:rsid w:val="00CB7CB6"/>
    <w:pPr>
      <w:widowControl w:val="0"/>
      <w:spacing w:after="360" w:line="240" w:lineRule="auto"/>
    </w:pPr>
    <w:rPr>
      <w:rFonts w:ascii="Times New Roman" w:eastAsiaTheme="majorEastAsia" w:hAnsi="Times New Roman" w:cstheme="majorBidi"/>
      <w:bCs/>
      <w:szCs w:val="28"/>
      <w:lang w:val="en-US"/>
    </w:rPr>
  </w:style>
  <w:style w:type="paragraph" w:customStyle="1" w:styleId="scconfrepbilldetails">
    <w:name w:val="sc_confrep_billdetails"/>
    <w:qFormat/>
    <w:rsid w:val="00CB7CB6"/>
    <w:pPr>
      <w:widowControl w:val="0"/>
      <w:spacing w:after="720" w:line="240" w:lineRule="auto"/>
      <w:jc w:val="both"/>
    </w:pPr>
    <w:rPr>
      <w:rFonts w:ascii="Times New Roman" w:eastAsiaTheme="majorEastAsia" w:hAnsi="Times New Roman" w:cstheme="majorBidi"/>
      <w:bCs/>
      <w:szCs w:val="28"/>
      <w:lang w:val="en-US"/>
    </w:rPr>
  </w:style>
  <w:style w:type="character" w:customStyle="1" w:styleId="scconfrepbilltitle">
    <w:name w:val="sc_confrep_billtitle"/>
    <w:basedOn w:val="DefaultParagraphFont"/>
    <w:uiPriority w:val="1"/>
    <w:qFormat/>
    <w:rsid w:val="00CB7CB6"/>
    <w:rPr>
      <w:rFonts w:ascii="Times New Roman" w:hAnsi="Times New Roman"/>
      <w:b w:val="0"/>
      <w:i w:val="0"/>
      <w:caps/>
      <w:smallCaps w:val="0"/>
      <w:sz w:val="22"/>
    </w:rPr>
  </w:style>
  <w:style w:type="paragraph" w:customStyle="1" w:styleId="scconfreprecommend">
    <w:name w:val="sc_confrep_recommend"/>
    <w:qFormat/>
    <w:rsid w:val="00CB7CB6"/>
    <w:pPr>
      <w:widowControl w:val="0"/>
      <w:spacing w:after="360" w:line="240" w:lineRule="auto"/>
    </w:pPr>
    <w:rPr>
      <w:rFonts w:ascii="Times New Roman" w:eastAsiaTheme="majorEastAsia" w:hAnsi="Times New Roman" w:cstheme="majorBidi"/>
      <w:bCs/>
      <w:szCs w:val="28"/>
      <w:lang w:val="en-US"/>
    </w:rPr>
  </w:style>
  <w:style w:type="paragraph" w:customStyle="1" w:styleId="scconfreppasswithamend">
    <w:name w:val="sc_confrep_passwithamend"/>
    <w:qFormat/>
    <w:rsid w:val="00CB7CB6"/>
    <w:pPr>
      <w:widowControl w:val="0"/>
      <w:spacing w:after="360" w:line="240" w:lineRule="auto"/>
      <w:ind w:left="216"/>
    </w:pPr>
    <w:rPr>
      <w:rFonts w:ascii="Times New Roman" w:eastAsiaTheme="majorEastAsia" w:hAnsi="Times New Roman" w:cstheme="majorBidi"/>
      <w:bCs/>
      <w:szCs w:val="28"/>
      <w:lang w:val="en-US"/>
    </w:rPr>
  </w:style>
  <w:style w:type="paragraph" w:customStyle="1" w:styleId="scconfreplanginstruction">
    <w:name w:val="sc_confrep_langinstruction"/>
    <w:qFormat/>
    <w:rsid w:val="00CB7CB6"/>
    <w:pPr>
      <w:widowControl w:val="0"/>
      <w:tabs>
        <w:tab w:val="left" w:pos="216"/>
        <w:tab w:val="left" w:pos="432"/>
        <w:tab w:val="left" w:pos="648"/>
        <w:tab w:val="left" w:pos="864"/>
        <w:tab w:val="left" w:pos="1123"/>
        <w:tab w:val="left" w:pos="1296"/>
      </w:tabs>
      <w:spacing w:after="1080" w:line="240" w:lineRule="auto"/>
      <w:ind w:left="216"/>
    </w:pPr>
    <w:rPr>
      <w:rFonts w:ascii="Times New Roman" w:eastAsiaTheme="majorEastAsia" w:hAnsi="Times New Roman" w:cstheme="majorBidi"/>
      <w:szCs w:val="28"/>
      <w:lang w:val="en-US"/>
    </w:rPr>
  </w:style>
  <w:style w:type="paragraph" w:customStyle="1" w:styleId="scconfrepamendlang">
    <w:name w:val="sc_confrep_amendlang"/>
    <w:qFormat/>
    <w:rsid w:val="00CB7CB6"/>
    <w:pPr>
      <w:widowControl w:val="0"/>
      <w:tabs>
        <w:tab w:val="left" w:pos="216"/>
        <w:tab w:val="left" w:pos="432"/>
        <w:tab w:val="left" w:pos="648"/>
        <w:tab w:val="left" w:pos="864"/>
        <w:tab w:val="left" w:pos="1080"/>
        <w:tab w:val="left" w:pos="1296"/>
      </w:tabs>
      <w:spacing w:after="720" w:line="240" w:lineRule="auto"/>
      <w:ind w:left="216"/>
    </w:pPr>
    <w:rPr>
      <w:rFonts w:ascii="Times New Roman" w:eastAsiaTheme="majorEastAsia" w:hAnsi="Times New Roman" w:cstheme="majorBidi"/>
      <w:szCs w:val="28"/>
      <w:lang w:val="en-US"/>
    </w:rPr>
  </w:style>
  <w:style w:type="paragraph" w:customStyle="1" w:styleId="scconfrepfooterpath">
    <w:name w:val="sc_confrep_footerpath"/>
    <w:qFormat/>
    <w:rsid w:val="00CB7CB6"/>
    <w:pPr>
      <w:widowControl w:val="0"/>
      <w:tabs>
        <w:tab w:val="right" w:pos="10656"/>
      </w:tabs>
      <w:spacing w:after="0" w:line="240" w:lineRule="auto"/>
    </w:pPr>
    <w:rPr>
      <w:rFonts w:ascii="Times New Roman" w:hAnsi="Times New Roman"/>
      <w:caps/>
      <w:lang w:val="en-US"/>
    </w:rPr>
  </w:style>
  <w:style w:type="paragraph" w:customStyle="1" w:styleId="scconfrepsignaturelines">
    <w:name w:val="sc_confrep_signaturelines"/>
    <w:qFormat/>
    <w:rsid w:val="00CB7CB6"/>
    <w:pPr>
      <w:tabs>
        <w:tab w:val="left" w:pos="5760"/>
      </w:tabs>
      <w:spacing w:after="0" w:line="240" w:lineRule="auto"/>
    </w:pPr>
    <w:rPr>
      <w:rFonts w:ascii="Times New Roman" w:eastAsiaTheme="majorEastAsia" w:hAnsi="Times New Roman" w:cstheme="majorBidi"/>
      <w:bCs/>
      <w:szCs w:val="28"/>
      <w:lang w:val="en-US"/>
    </w:rPr>
  </w:style>
  <w:style w:type="paragraph" w:customStyle="1" w:styleId="scconfreponpartof">
    <w:name w:val="sc_confrep_onpartof"/>
    <w:qFormat/>
    <w:rsid w:val="00CB7CB6"/>
    <w:pPr>
      <w:widowControl w:val="0"/>
      <w:tabs>
        <w:tab w:val="left" w:pos="216"/>
        <w:tab w:val="left" w:pos="5976"/>
      </w:tabs>
      <w:spacing w:before="1080" w:after="0" w:line="240" w:lineRule="auto"/>
    </w:pPr>
    <w:rPr>
      <w:rFonts w:ascii="Times New Roman" w:eastAsiaTheme="majorEastAsia" w:hAnsi="Times New Roman" w:cstheme="majorBidi"/>
      <w:bCs/>
      <w:szCs w:val="28"/>
      <w:lang w:val="en-US"/>
    </w:rPr>
  </w:style>
  <w:style w:type="paragraph" w:styleId="Revision">
    <w:name w:val="Revision"/>
    <w:hidden/>
    <w:uiPriority w:val="99"/>
    <w:semiHidden/>
    <w:rsid w:val="00CB7CB6"/>
    <w:pPr>
      <w:spacing w:after="0" w:line="240" w:lineRule="auto"/>
    </w:pPr>
    <w:rPr>
      <w:lang w:val="en-US"/>
    </w:rPr>
  </w:style>
  <w:style w:type="character" w:styleId="CommentReference">
    <w:name w:val="annotation reference"/>
    <w:basedOn w:val="DefaultParagraphFont"/>
    <w:uiPriority w:val="99"/>
    <w:semiHidden/>
    <w:unhideWhenUsed/>
    <w:rsid w:val="00CB7CB6"/>
    <w:rPr>
      <w:sz w:val="16"/>
      <w:szCs w:val="16"/>
    </w:rPr>
  </w:style>
  <w:style w:type="paragraph" w:styleId="CommentText">
    <w:name w:val="annotation text"/>
    <w:basedOn w:val="Normal"/>
    <w:link w:val="CommentTextChar"/>
    <w:uiPriority w:val="99"/>
    <w:unhideWhenUsed/>
    <w:rsid w:val="00CB7CB6"/>
    <w:pPr>
      <w:spacing w:line="240" w:lineRule="auto"/>
    </w:pPr>
    <w:rPr>
      <w:sz w:val="20"/>
      <w:szCs w:val="20"/>
    </w:rPr>
  </w:style>
  <w:style w:type="character" w:customStyle="1" w:styleId="CommentTextChar">
    <w:name w:val="Comment Text Char"/>
    <w:basedOn w:val="DefaultParagraphFont"/>
    <w:link w:val="CommentText"/>
    <w:uiPriority w:val="99"/>
    <w:rsid w:val="00CB7CB6"/>
    <w:rPr>
      <w:sz w:val="20"/>
      <w:szCs w:val="20"/>
      <w:lang w:val="en-US"/>
    </w:rPr>
  </w:style>
  <w:style w:type="paragraph" w:styleId="CommentSubject">
    <w:name w:val="annotation subject"/>
    <w:basedOn w:val="CommentText"/>
    <w:next w:val="CommentText"/>
    <w:link w:val="CommentSubjectChar"/>
    <w:uiPriority w:val="99"/>
    <w:semiHidden/>
    <w:unhideWhenUsed/>
    <w:rsid w:val="00CB7CB6"/>
    <w:rPr>
      <w:b/>
      <w:bCs/>
    </w:rPr>
  </w:style>
  <w:style w:type="character" w:customStyle="1" w:styleId="CommentSubjectChar">
    <w:name w:val="Comment Subject Char"/>
    <w:basedOn w:val="CommentTextChar"/>
    <w:link w:val="CommentSubject"/>
    <w:uiPriority w:val="99"/>
    <w:semiHidden/>
    <w:rsid w:val="00CB7CB6"/>
    <w:rPr>
      <w:b/>
      <w:bCs/>
      <w:sz w:val="20"/>
      <w:szCs w:val="20"/>
      <w:lang w:val="en-US"/>
    </w:rPr>
  </w:style>
  <w:style w:type="table" w:customStyle="1" w:styleId="scactbackjacket">
    <w:name w:val="sc_act_back_jacket"/>
    <w:basedOn w:val="TableNormal"/>
    <w:uiPriority w:val="99"/>
    <w:rsid w:val="000F768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F768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F768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F768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F768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F768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F768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F768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F768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F768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F7680"/>
    <w:rPr>
      <w:noProof/>
    </w:rPr>
  </w:style>
  <w:style w:type="character" w:customStyle="1" w:styleId="sclocalcheck">
    <w:name w:val="sc_local_check"/>
    <w:uiPriority w:val="1"/>
    <w:qFormat/>
    <w:rsid w:val="000F7680"/>
    <w:rPr>
      <w:noProof/>
    </w:rPr>
  </w:style>
  <w:style w:type="character" w:customStyle="1" w:styleId="sctempcheck">
    <w:name w:val="sc_temp_check"/>
    <w:uiPriority w:val="1"/>
    <w:qFormat/>
    <w:rsid w:val="000F7680"/>
    <w:rPr>
      <w:noProof/>
    </w:rPr>
  </w:style>
  <w:style w:type="character" w:customStyle="1" w:styleId="Heading2Char">
    <w:name w:val="Heading 2 Char"/>
    <w:basedOn w:val="DefaultParagraphFont"/>
    <w:link w:val="Heading2"/>
    <w:uiPriority w:val="9"/>
    <w:semiHidden/>
    <w:rsid w:val="00DC0D1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C0D1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0D1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C0D1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C0D1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C0D1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C0D1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C0D17"/>
    <w:rPr>
      <w:rFonts w:asciiTheme="majorHAnsi" w:eastAsiaTheme="majorEastAsia" w:hAnsiTheme="majorHAnsi" w:cstheme="majorBidi"/>
      <w:i/>
      <w:iCs/>
      <w:color w:val="272727" w:themeColor="text1" w:themeTint="D8"/>
      <w:sz w:val="21"/>
      <w:szCs w:val="21"/>
      <w:lang w:val="en-US"/>
    </w:rPr>
  </w:style>
  <w:style w:type="paragraph" w:styleId="BalloonText">
    <w:name w:val="Balloon Text"/>
    <w:basedOn w:val="Normal"/>
    <w:link w:val="BalloonTextChar"/>
    <w:uiPriority w:val="99"/>
    <w:semiHidden/>
    <w:unhideWhenUsed/>
    <w:rsid w:val="00DC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17"/>
    <w:rPr>
      <w:rFonts w:ascii="Segoe UI" w:hAnsi="Segoe UI" w:cs="Segoe UI"/>
      <w:sz w:val="18"/>
      <w:szCs w:val="18"/>
      <w:lang w:val="en-US"/>
    </w:rPr>
  </w:style>
  <w:style w:type="paragraph" w:styleId="Bibliography">
    <w:name w:val="Bibliography"/>
    <w:basedOn w:val="Normal"/>
    <w:next w:val="Normal"/>
    <w:uiPriority w:val="37"/>
    <w:semiHidden/>
    <w:unhideWhenUsed/>
    <w:rsid w:val="00DC0D17"/>
  </w:style>
  <w:style w:type="paragraph" w:styleId="BlockText">
    <w:name w:val="Block Text"/>
    <w:basedOn w:val="Normal"/>
    <w:uiPriority w:val="99"/>
    <w:semiHidden/>
    <w:unhideWhenUsed/>
    <w:rsid w:val="00DC0D1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C0D17"/>
    <w:pPr>
      <w:spacing w:after="120"/>
    </w:pPr>
  </w:style>
  <w:style w:type="character" w:customStyle="1" w:styleId="BodyTextChar">
    <w:name w:val="Body Text Char"/>
    <w:basedOn w:val="DefaultParagraphFont"/>
    <w:link w:val="BodyText"/>
    <w:uiPriority w:val="99"/>
    <w:semiHidden/>
    <w:rsid w:val="00DC0D17"/>
    <w:rPr>
      <w:lang w:val="en-US"/>
    </w:rPr>
  </w:style>
  <w:style w:type="paragraph" w:styleId="BodyText2">
    <w:name w:val="Body Text 2"/>
    <w:basedOn w:val="Normal"/>
    <w:link w:val="BodyText2Char"/>
    <w:uiPriority w:val="99"/>
    <w:semiHidden/>
    <w:unhideWhenUsed/>
    <w:rsid w:val="00DC0D17"/>
    <w:pPr>
      <w:spacing w:after="120" w:line="480" w:lineRule="auto"/>
    </w:pPr>
  </w:style>
  <w:style w:type="character" w:customStyle="1" w:styleId="BodyText2Char">
    <w:name w:val="Body Text 2 Char"/>
    <w:basedOn w:val="DefaultParagraphFont"/>
    <w:link w:val="BodyText2"/>
    <w:uiPriority w:val="99"/>
    <w:semiHidden/>
    <w:rsid w:val="00DC0D17"/>
    <w:rPr>
      <w:lang w:val="en-US"/>
    </w:rPr>
  </w:style>
  <w:style w:type="paragraph" w:styleId="BodyText3">
    <w:name w:val="Body Text 3"/>
    <w:basedOn w:val="Normal"/>
    <w:link w:val="BodyText3Char"/>
    <w:uiPriority w:val="99"/>
    <w:semiHidden/>
    <w:unhideWhenUsed/>
    <w:rsid w:val="00DC0D17"/>
    <w:pPr>
      <w:spacing w:after="120"/>
    </w:pPr>
    <w:rPr>
      <w:sz w:val="16"/>
      <w:szCs w:val="16"/>
    </w:rPr>
  </w:style>
  <w:style w:type="character" w:customStyle="1" w:styleId="BodyText3Char">
    <w:name w:val="Body Text 3 Char"/>
    <w:basedOn w:val="DefaultParagraphFont"/>
    <w:link w:val="BodyText3"/>
    <w:uiPriority w:val="99"/>
    <w:semiHidden/>
    <w:rsid w:val="00DC0D17"/>
    <w:rPr>
      <w:sz w:val="16"/>
      <w:szCs w:val="16"/>
      <w:lang w:val="en-US"/>
    </w:rPr>
  </w:style>
  <w:style w:type="paragraph" w:styleId="BodyTextFirstIndent">
    <w:name w:val="Body Text First Indent"/>
    <w:basedOn w:val="BodyText"/>
    <w:link w:val="BodyTextFirstIndentChar"/>
    <w:uiPriority w:val="99"/>
    <w:semiHidden/>
    <w:unhideWhenUsed/>
    <w:rsid w:val="00DC0D17"/>
    <w:pPr>
      <w:spacing w:after="160"/>
      <w:ind w:firstLine="360"/>
    </w:pPr>
  </w:style>
  <w:style w:type="character" w:customStyle="1" w:styleId="BodyTextFirstIndentChar">
    <w:name w:val="Body Text First Indent Char"/>
    <w:basedOn w:val="BodyTextChar"/>
    <w:link w:val="BodyTextFirstIndent"/>
    <w:uiPriority w:val="99"/>
    <w:semiHidden/>
    <w:rsid w:val="00DC0D17"/>
    <w:rPr>
      <w:lang w:val="en-US"/>
    </w:rPr>
  </w:style>
  <w:style w:type="paragraph" w:styleId="BodyTextIndent">
    <w:name w:val="Body Text Indent"/>
    <w:basedOn w:val="Normal"/>
    <w:link w:val="BodyTextIndentChar"/>
    <w:uiPriority w:val="99"/>
    <w:semiHidden/>
    <w:unhideWhenUsed/>
    <w:rsid w:val="00DC0D17"/>
    <w:pPr>
      <w:spacing w:after="120"/>
      <w:ind w:left="360"/>
    </w:pPr>
  </w:style>
  <w:style w:type="character" w:customStyle="1" w:styleId="BodyTextIndentChar">
    <w:name w:val="Body Text Indent Char"/>
    <w:basedOn w:val="DefaultParagraphFont"/>
    <w:link w:val="BodyTextIndent"/>
    <w:uiPriority w:val="99"/>
    <w:semiHidden/>
    <w:rsid w:val="00DC0D17"/>
    <w:rPr>
      <w:lang w:val="en-US"/>
    </w:rPr>
  </w:style>
  <w:style w:type="paragraph" w:styleId="BodyTextFirstIndent2">
    <w:name w:val="Body Text First Indent 2"/>
    <w:basedOn w:val="BodyTextIndent"/>
    <w:link w:val="BodyTextFirstIndent2Char"/>
    <w:uiPriority w:val="99"/>
    <w:semiHidden/>
    <w:unhideWhenUsed/>
    <w:rsid w:val="00DC0D17"/>
    <w:pPr>
      <w:spacing w:after="160"/>
      <w:ind w:firstLine="360"/>
    </w:pPr>
  </w:style>
  <w:style w:type="character" w:customStyle="1" w:styleId="BodyTextFirstIndent2Char">
    <w:name w:val="Body Text First Indent 2 Char"/>
    <w:basedOn w:val="BodyTextIndentChar"/>
    <w:link w:val="BodyTextFirstIndent2"/>
    <w:uiPriority w:val="99"/>
    <w:semiHidden/>
    <w:rsid w:val="00DC0D17"/>
    <w:rPr>
      <w:lang w:val="en-US"/>
    </w:rPr>
  </w:style>
  <w:style w:type="paragraph" w:styleId="BodyTextIndent2">
    <w:name w:val="Body Text Indent 2"/>
    <w:basedOn w:val="Normal"/>
    <w:link w:val="BodyTextIndent2Char"/>
    <w:uiPriority w:val="99"/>
    <w:semiHidden/>
    <w:unhideWhenUsed/>
    <w:rsid w:val="00DC0D17"/>
    <w:pPr>
      <w:spacing w:after="120" w:line="480" w:lineRule="auto"/>
      <w:ind w:left="360"/>
    </w:pPr>
  </w:style>
  <w:style w:type="character" w:customStyle="1" w:styleId="BodyTextIndent2Char">
    <w:name w:val="Body Text Indent 2 Char"/>
    <w:basedOn w:val="DefaultParagraphFont"/>
    <w:link w:val="BodyTextIndent2"/>
    <w:uiPriority w:val="99"/>
    <w:semiHidden/>
    <w:rsid w:val="00DC0D17"/>
    <w:rPr>
      <w:lang w:val="en-US"/>
    </w:rPr>
  </w:style>
  <w:style w:type="paragraph" w:styleId="BodyTextIndent3">
    <w:name w:val="Body Text Indent 3"/>
    <w:basedOn w:val="Normal"/>
    <w:link w:val="BodyTextIndent3Char"/>
    <w:uiPriority w:val="99"/>
    <w:semiHidden/>
    <w:unhideWhenUsed/>
    <w:rsid w:val="00DC0D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0D17"/>
    <w:rPr>
      <w:sz w:val="16"/>
      <w:szCs w:val="16"/>
      <w:lang w:val="en-US"/>
    </w:rPr>
  </w:style>
  <w:style w:type="paragraph" w:styleId="Caption">
    <w:name w:val="caption"/>
    <w:basedOn w:val="Normal"/>
    <w:next w:val="Normal"/>
    <w:uiPriority w:val="35"/>
    <w:semiHidden/>
    <w:unhideWhenUsed/>
    <w:qFormat/>
    <w:rsid w:val="00DC0D1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0D17"/>
    <w:pPr>
      <w:spacing w:after="0" w:line="240" w:lineRule="auto"/>
      <w:ind w:left="4320"/>
    </w:pPr>
  </w:style>
  <w:style w:type="character" w:customStyle="1" w:styleId="ClosingChar">
    <w:name w:val="Closing Char"/>
    <w:basedOn w:val="DefaultParagraphFont"/>
    <w:link w:val="Closing"/>
    <w:uiPriority w:val="99"/>
    <w:semiHidden/>
    <w:rsid w:val="00DC0D17"/>
    <w:rPr>
      <w:lang w:val="en-US"/>
    </w:rPr>
  </w:style>
  <w:style w:type="paragraph" w:styleId="Date">
    <w:name w:val="Date"/>
    <w:basedOn w:val="Normal"/>
    <w:next w:val="Normal"/>
    <w:link w:val="DateChar"/>
    <w:uiPriority w:val="99"/>
    <w:semiHidden/>
    <w:unhideWhenUsed/>
    <w:rsid w:val="00DC0D17"/>
  </w:style>
  <w:style w:type="character" w:customStyle="1" w:styleId="DateChar">
    <w:name w:val="Date Char"/>
    <w:basedOn w:val="DefaultParagraphFont"/>
    <w:link w:val="Date"/>
    <w:uiPriority w:val="99"/>
    <w:semiHidden/>
    <w:rsid w:val="00DC0D17"/>
    <w:rPr>
      <w:lang w:val="en-US"/>
    </w:rPr>
  </w:style>
  <w:style w:type="paragraph" w:styleId="DocumentMap">
    <w:name w:val="Document Map"/>
    <w:basedOn w:val="Normal"/>
    <w:link w:val="DocumentMapChar"/>
    <w:uiPriority w:val="99"/>
    <w:semiHidden/>
    <w:unhideWhenUsed/>
    <w:rsid w:val="00DC0D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0D1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C0D17"/>
    <w:pPr>
      <w:spacing w:after="0" w:line="240" w:lineRule="auto"/>
    </w:pPr>
  </w:style>
  <w:style w:type="character" w:customStyle="1" w:styleId="E-mailSignatureChar">
    <w:name w:val="E-mail Signature Char"/>
    <w:basedOn w:val="DefaultParagraphFont"/>
    <w:link w:val="E-mailSignature"/>
    <w:uiPriority w:val="99"/>
    <w:semiHidden/>
    <w:rsid w:val="00DC0D17"/>
    <w:rPr>
      <w:lang w:val="en-US"/>
    </w:rPr>
  </w:style>
  <w:style w:type="paragraph" w:styleId="EndnoteText">
    <w:name w:val="endnote text"/>
    <w:basedOn w:val="Normal"/>
    <w:link w:val="EndnoteTextChar"/>
    <w:uiPriority w:val="99"/>
    <w:semiHidden/>
    <w:unhideWhenUsed/>
    <w:rsid w:val="00DC0D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0D17"/>
    <w:rPr>
      <w:sz w:val="20"/>
      <w:szCs w:val="20"/>
      <w:lang w:val="en-US"/>
    </w:rPr>
  </w:style>
  <w:style w:type="paragraph" w:styleId="EnvelopeAddress">
    <w:name w:val="envelope address"/>
    <w:basedOn w:val="Normal"/>
    <w:uiPriority w:val="99"/>
    <w:semiHidden/>
    <w:unhideWhenUsed/>
    <w:rsid w:val="00DC0D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0D1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0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D17"/>
    <w:rPr>
      <w:sz w:val="20"/>
      <w:szCs w:val="20"/>
      <w:lang w:val="en-US"/>
    </w:rPr>
  </w:style>
  <w:style w:type="paragraph" w:styleId="HTMLAddress">
    <w:name w:val="HTML Address"/>
    <w:basedOn w:val="Normal"/>
    <w:link w:val="HTMLAddressChar"/>
    <w:uiPriority w:val="99"/>
    <w:semiHidden/>
    <w:unhideWhenUsed/>
    <w:rsid w:val="00DC0D17"/>
    <w:pPr>
      <w:spacing w:after="0" w:line="240" w:lineRule="auto"/>
    </w:pPr>
    <w:rPr>
      <w:i/>
      <w:iCs/>
    </w:rPr>
  </w:style>
  <w:style w:type="character" w:customStyle="1" w:styleId="HTMLAddressChar">
    <w:name w:val="HTML Address Char"/>
    <w:basedOn w:val="DefaultParagraphFont"/>
    <w:link w:val="HTMLAddress"/>
    <w:uiPriority w:val="99"/>
    <w:semiHidden/>
    <w:rsid w:val="00DC0D17"/>
    <w:rPr>
      <w:i/>
      <w:iCs/>
      <w:lang w:val="en-US"/>
    </w:rPr>
  </w:style>
  <w:style w:type="paragraph" w:styleId="HTMLPreformatted">
    <w:name w:val="HTML Preformatted"/>
    <w:basedOn w:val="Normal"/>
    <w:link w:val="HTMLPreformattedChar"/>
    <w:uiPriority w:val="99"/>
    <w:semiHidden/>
    <w:unhideWhenUsed/>
    <w:rsid w:val="00DC0D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0D17"/>
    <w:rPr>
      <w:rFonts w:ascii="Consolas" w:hAnsi="Consolas"/>
      <w:sz w:val="20"/>
      <w:szCs w:val="20"/>
      <w:lang w:val="en-US"/>
    </w:rPr>
  </w:style>
  <w:style w:type="paragraph" w:styleId="Index1">
    <w:name w:val="index 1"/>
    <w:basedOn w:val="Normal"/>
    <w:next w:val="Normal"/>
    <w:autoRedefine/>
    <w:uiPriority w:val="99"/>
    <w:semiHidden/>
    <w:unhideWhenUsed/>
    <w:rsid w:val="00DC0D17"/>
    <w:pPr>
      <w:spacing w:after="0" w:line="240" w:lineRule="auto"/>
      <w:ind w:left="220" w:hanging="220"/>
    </w:pPr>
  </w:style>
  <w:style w:type="paragraph" w:styleId="Index2">
    <w:name w:val="index 2"/>
    <w:basedOn w:val="Normal"/>
    <w:next w:val="Normal"/>
    <w:autoRedefine/>
    <w:uiPriority w:val="99"/>
    <w:semiHidden/>
    <w:unhideWhenUsed/>
    <w:rsid w:val="00DC0D17"/>
    <w:pPr>
      <w:spacing w:after="0" w:line="240" w:lineRule="auto"/>
      <w:ind w:left="440" w:hanging="220"/>
    </w:pPr>
  </w:style>
  <w:style w:type="paragraph" w:styleId="Index3">
    <w:name w:val="index 3"/>
    <w:basedOn w:val="Normal"/>
    <w:next w:val="Normal"/>
    <w:autoRedefine/>
    <w:uiPriority w:val="99"/>
    <w:semiHidden/>
    <w:unhideWhenUsed/>
    <w:rsid w:val="00DC0D17"/>
    <w:pPr>
      <w:spacing w:after="0" w:line="240" w:lineRule="auto"/>
      <w:ind w:left="660" w:hanging="220"/>
    </w:pPr>
  </w:style>
  <w:style w:type="paragraph" w:styleId="Index4">
    <w:name w:val="index 4"/>
    <w:basedOn w:val="Normal"/>
    <w:next w:val="Normal"/>
    <w:autoRedefine/>
    <w:uiPriority w:val="99"/>
    <w:semiHidden/>
    <w:unhideWhenUsed/>
    <w:rsid w:val="00DC0D17"/>
    <w:pPr>
      <w:spacing w:after="0" w:line="240" w:lineRule="auto"/>
      <w:ind w:left="880" w:hanging="220"/>
    </w:pPr>
  </w:style>
  <w:style w:type="paragraph" w:styleId="Index5">
    <w:name w:val="index 5"/>
    <w:basedOn w:val="Normal"/>
    <w:next w:val="Normal"/>
    <w:autoRedefine/>
    <w:uiPriority w:val="99"/>
    <w:semiHidden/>
    <w:unhideWhenUsed/>
    <w:rsid w:val="00DC0D17"/>
    <w:pPr>
      <w:spacing w:after="0" w:line="240" w:lineRule="auto"/>
      <w:ind w:left="1100" w:hanging="220"/>
    </w:pPr>
  </w:style>
  <w:style w:type="paragraph" w:styleId="Index6">
    <w:name w:val="index 6"/>
    <w:basedOn w:val="Normal"/>
    <w:next w:val="Normal"/>
    <w:autoRedefine/>
    <w:uiPriority w:val="99"/>
    <w:semiHidden/>
    <w:unhideWhenUsed/>
    <w:rsid w:val="00DC0D17"/>
    <w:pPr>
      <w:spacing w:after="0" w:line="240" w:lineRule="auto"/>
      <w:ind w:left="1320" w:hanging="220"/>
    </w:pPr>
  </w:style>
  <w:style w:type="paragraph" w:styleId="Index7">
    <w:name w:val="index 7"/>
    <w:basedOn w:val="Normal"/>
    <w:next w:val="Normal"/>
    <w:autoRedefine/>
    <w:uiPriority w:val="99"/>
    <w:semiHidden/>
    <w:unhideWhenUsed/>
    <w:rsid w:val="00DC0D17"/>
    <w:pPr>
      <w:spacing w:after="0" w:line="240" w:lineRule="auto"/>
      <w:ind w:left="1540" w:hanging="220"/>
    </w:pPr>
  </w:style>
  <w:style w:type="paragraph" w:styleId="Index8">
    <w:name w:val="index 8"/>
    <w:basedOn w:val="Normal"/>
    <w:next w:val="Normal"/>
    <w:autoRedefine/>
    <w:uiPriority w:val="99"/>
    <w:semiHidden/>
    <w:unhideWhenUsed/>
    <w:rsid w:val="00DC0D17"/>
    <w:pPr>
      <w:spacing w:after="0" w:line="240" w:lineRule="auto"/>
      <w:ind w:left="1760" w:hanging="220"/>
    </w:pPr>
  </w:style>
  <w:style w:type="paragraph" w:styleId="Index9">
    <w:name w:val="index 9"/>
    <w:basedOn w:val="Normal"/>
    <w:next w:val="Normal"/>
    <w:autoRedefine/>
    <w:uiPriority w:val="99"/>
    <w:semiHidden/>
    <w:unhideWhenUsed/>
    <w:rsid w:val="00DC0D17"/>
    <w:pPr>
      <w:spacing w:after="0" w:line="240" w:lineRule="auto"/>
      <w:ind w:left="1980" w:hanging="220"/>
    </w:pPr>
  </w:style>
  <w:style w:type="paragraph" w:styleId="IndexHeading">
    <w:name w:val="index heading"/>
    <w:basedOn w:val="Normal"/>
    <w:next w:val="Index1"/>
    <w:uiPriority w:val="99"/>
    <w:semiHidden/>
    <w:unhideWhenUsed/>
    <w:rsid w:val="00DC0D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0D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0D17"/>
    <w:rPr>
      <w:i/>
      <w:iCs/>
      <w:color w:val="4472C4" w:themeColor="accent1"/>
      <w:lang w:val="en-US"/>
    </w:rPr>
  </w:style>
  <w:style w:type="paragraph" w:styleId="List">
    <w:name w:val="List"/>
    <w:basedOn w:val="Normal"/>
    <w:uiPriority w:val="99"/>
    <w:semiHidden/>
    <w:unhideWhenUsed/>
    <w:rsid w:val="00DC0D17"/>
    <w:pPr>
      <w:ind w:left="360" w:hanging="360"/>
      <w:contextualSpacing/>
    </w:pPr>
  </w:style>
  <w:style w:type="paragraph" w:styleId="List2">
    <w:name w:val="List 2"/>
    <w:basedOn w:val="Normal"/>
    <w:uiPriority w:val="99"/>
    <w:semiHidden/>
    <w:unhideWhenUsed/>
    <w:rsid w:val="00DC0D17"/>
    <w:pPr>
      <w:ind w:left="720" w:hanging="360"/>
      <w:contextualSpacing/>
    </w:pPr>
  </w:style>
  <w:style w:type="paragraph" w:styleId="List3">
    <w:name w:val="List 3"/>
    <w:basedOn w:val="Normal"/>
    <w:uiPriority w:val="99"/>
    <w:semiHidden/>
    <w:unhideWhenUsed/>
    <w:rsid w:val="00DC0D17"/>
    <w:pPr>
      <w:ind w:left="1080" w:hanging="360"/>
      <w:contextualSpacing/>
    </w:pPr>
  </w:style>
  <w:style w:type="paragraph" w:styleId="List4">
    <w:name w:val="List 4"/>
    <w:basedOn w:val="Normal"/>
    <w:uiPriority w:val="99"/>
    <w:semiHidden/>
    <w:unhideWhenUsed/>
    <w:rsid w:val="00DC0D17"/>
    <w:pPr>
      <w:ind w:left="1440" w:hanging="360"/>
      <w:contextualSpacing/>
    </w:pPr>
  </w:style>
  <w:style w:type="paragraph" w:styleId="List5">
    <w:name w:val="List 5"/>
    <w:basedOn w:val="Normal"/>
    <w:uiPriority w:val="99"/>
    <w:semiHidden/>
    <w:unhideWhenUsed/>
    <w:rsid w:val="00DC0D17"/>
    <w:pPr>
      <w:ind w:left="1800" w:hanging="360"/>
      <w:contextualSpacing/>
    </w:pPr>
  </w:style>
  <w:style w:type="paragraph" w:styleId="ListBullet">
    <w:name w:val="List Bullet"/>
    <w:basedOn w:val="Normal"/>
    <w:uiPriority w:val="99"/>
    <w:semiHidden/>
    <w:unhideWhenUsed/>
    <w:rsid w:val="00DC0D17"/>
    <w:pPr>
      <w:tabs>
        <w:tab w:val="num" w:pos="360"/>
      </w:tabs>
      <w:ind w:left="360" w:hanging="360"/>
      <w:contextualSpacing/>
    </w:pPr>
  </w:style>
  <w:style w:type="paragraph" w:styleId="ListBullet2">
    <w:name w:val="List Bullet 2"/>
    <w:basedOn w:val="Normal"/>
    <w:uiPriority w:val="99"/>
    <w:semiHidden/>
    <w:unhideWhenUsed/>
    <w:rsid w:val="00DC0D17"/>
    <w:pPr>
      <w:tabs>
        <w:tab w:val="num" w:pos="643"/>
      </w:tabs>
      <w:ind w:left="643" w:hanging="360"/>
      <w:contextualSpacing/>
    </w:pPr>
  </w:style>
  <w:style w:type="paragraph" w:styleId="ListBullet3">
    <w:name w:val="List Bullet 3"/>
    <w:basedOn w:val="Normal"/>
    <w:uiPriority w:val="99"/>
    <w:semiHidden/>
    <w:unhideWhenUsed/>
    <w:rsid w:val="00DC0D17"/>
    <w:pPr>
      <w:tabs>
        <w:tab w:val="num" w:pos="926"/>
      </w:tabs>
      <w:ind w:left="926" w:hanging="360"/>
      <w:contextualSpacing/>
    </w:pPr>
  </w:style>
  <w:style w:type="paragraph" w:styleId="ListBullet4">
    <w:name w:val="List Bullet 4"/>
    <w:basedOn w:val="Normal"/>
    <w:uiPriority w:val="99"/>
    <w:semiHidden/>
    <w:unhideWhenUsed/>
    <w:rsid w:val="00DC0D17"/>
    <w:pPr>
      <w:tabs>
        <w:tab w:val="num" w:pos="1209"/>
      </w:tabs>
      <w:ind w:left="1209" w:hanging="360"/>
      <w:contextualSpacing/>
    </w:pPr>
  </w:style>
  <w:style w:type="paragraph" w:styleId="ListBullet5">
    <w:name w:val="List Bullet 5"/>
    <w:basedOn w:val="Normal"/>
    <w:uiPriority w:val="99"/>
    <w:semiHidden/>
    <w:unhideWhenUsed/>
    <w:rsid w:val="00DC0D17"/>
    <w:pPr>
      <w:tabs>
        <w:tab w:val="num" w:pos="1492"/>
      </w:tabs>
      <w:ind w:left="1492" w:hanging="360"/>
      <w:contextualSpacing/>
    </w:pPr>
  </w:style>
  <w:style w:type="paragraph" w:styleId="ListContinue">
    <w:name w:val="List Continue"/>
    <w:basedOn w:val="Normal"/>
    <w:uiPriority w:val="99"/>
    <w:semiHidden/>
    <w:unhideWhenUsed/>
    <w:rsid w:val="00DC0D17"/>
    <w:pPr>
      <w:spacing w:after="120"/>
      <w:ind w:left="360"/>
      <w:contextualSpacing/>
    </w:pPr>
  </w:style>
  <w:style w:type="paragraph" w:styleId="ListContinue2">
    <w:name w:val="List Continue 2"/>
    <w:basedOn w:val="Normal"/>
    <w:uiPriority w:val="99"/>
    <w:semiHidden/>
    <w:unhideWhenUsed/>
    <w:rsid w:val="00DC0D17"/>
    <w:pPr>
      <w:spacing w:after="120"/>
      <w:ind w:left="720"/>
      <w:contextualSpacing/>
    </w:pPr>
  </w:style>
  <w:style w:type="paragraph" w:styleId="ListContinue3">
    <w:name w:val="List Continue 3"/>
    <w:basedOn w:val="Normal"/>
    <w:uiPriority w:val="99"/>
    <w:semiHidden/>
    <w:unhideWhenUsed/>
    <w:rsid w:val="00DC0D17"/>
    <w:pPr>
      <w:spacing w:after="120"/>
      <w:ind w:left="1080"/>
      <w:contextualSpacing/>
    </w:pPr>
  </w:style>
  <w:style w:type="paragraph" w:styleId="ListContinue4">
    <w:name w:val="List Continue 4"/>
    <w:basedOn w:val="Normal"/>
    <w:uiPriority w:val="99"/>
    <w:semiHidden/>
    <w:unhideWhenUsed/>
    <w:rsid w:val="00DC0D17"/>
    <w:pPr>
      <w:spacing w:after="120"/>
      <w:ind w:left="1440"/>
      <w:contextualSpacing/>
    </w:pPr>
  </w:style>
  <w:style w:type="paragraph" w:styleId="ListContinue5">
    <w:name w:val="List Continue 5"/>
    <w:basedOn w:val="Normal"/>
    <w:uiPriority w:val="99"/>
    <w:semiHidden/>
    <w:unhideWhenUsed/>
    <w:rsid w:val="00DC0D17"/>
    <w:pPr>
      <w:spacing w:after="120"/>
      <w:ind w:left="1800"/>
      <w:contextualSpacing/>
    </w:pPr>
  </w:style>
  <w:style w:type="paragraph" w:styleId="ListNumber">
    <w:name w:val="List Number"/>
    <w:basedOn w:val="Normal"/>
    <w:uiPriority w:val="99"/>
    <w:semiHidden/>
    <w:unhideWhenUsed/>
    <w:rsid w:val="00DC0D17"/>
    <w:pPr>
      <w:tabs>
        <w:tab w:val="num" w:pos="360"/>
      </w:tabs>
      <w:ind w:left="360" w:hanging="360"/>
      <w:contextualSpacing/>
    </w:pPr>
  </w:style>
  <w:style w:type="paragraph" w:styleId="ListNumber2">
    <w:name w:val="List Number 2"/>
    <w:basedOn w:val="Normal"/>
    <w:uiPriority w:val="99"/>
    <w:semiHidden/>
    <w:unhideWhenUsed/>
    <w:rsid w:val="00DC0D17"/>
    <w:pPr>
      <w:tabs>
        <w:tab w:val="num" w:pos="720"/>
      </w:tabs>
      <w:ind w:left="720" w:hanging="360"/>
      <w:contextualSpacing/>
    </w:pPr>
  </w:style>
  <w:style w:type="paragraph" w:styleId="ListNumber3">
    <w:name w:val="List Number 3"/>
    <w:basedOn w:val="Normal"/>
    <w:uiPriority w:val="99"/>
    <w:semiHidden/>
    <w:unhideWhenUsed/>
    <w:rsid w:val="00DC0D17"/>
    <w:pPr>
      <w:tabs>
        <w:tab w:val="num" w:pos="1080"/>
      </w:tabs>
      <w:ind w:left="1080" w:hanging="360"/>
      <w:contextualSpacing/>
    </w:pPr>
  </w:style>
  <w:style w:type="paragraph" w:styleId="ListNumber4">
    <w:name w:val="List Number 4"/>
    <w:basedOn w:val="Normal"/>
    <w:uiPriority w:val="99"/>
    <w:semiHidden/>
    <w:unhideWhenUsed/>
    <w:rsid w:val="00DC0D17"/>
    <w:pPr>
      <w:tabs>
        <w:tab w:val="num" w:pos="1440"/>
      </w:tabs>
      <w:ind w:left="1440" w:hanging="360"/>
      <w:contextualSpacing/>
    </w:pPr>
  </w:style>
  <w:style w:type="paragraph" w:styleId="ListNumber5">
    <w:name w:val="List Number 5"/>
    <w:basedOn w:val="Normal"/>
    <w:uiPriority w:val="99"/>
    <w:semiHidden/>
    <w:unhideWhenUsed/>
    <w:rsid w:val="00DC0D17"/>
    <w:pPr>
      <w:tabs>
        <w:tab w:val="num" w:pos="1800"/>
      </w:tabs>
      <w:ind w:left="1800" w:hanging="360"/>
      <w:contextualSpacing/>
    </w:pPr>
  </w:style>
  <w:style w:type="paragraph" w:styleId="MacroText">
    <w:name w:val="macro"/>
    <w:link w:val="MacroTextChar"/>
    <w:uiPriority w:val="99"/>
    <w:semiHidden/>
    <w:unhideWhenUsed/>
    <w:rsid w:val="00DC0D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C0D17"/>
    <w:rPr>
      <w:rFonts w:ascii="Consolas" w:hAnsi="Consolas"/>
      <w:sz w:val="20"/>
      <w:szCs w:val="20"/>
      <w:lang w:val="en-US"/>
    </w:rPr>
  </w:style>
  <w:style w:type="paragraph" w:styleId="MessageHeader">
    <w:name w:val="Message Header"/>
    <w:basedOn w:val="Normal"/>
    <w:link w:val="MessageHeaderChar"/>
    <w:uiPriority w:val="99"/>
    <w:semiHidden/>
    <w:unhideWhenUsed/>
    <w:rsid w:val="00DC0D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0D1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C0D17"/>
    <w:rPr>
      <w:rFonts w:ascii="Times New Roman" w:hAnsi="Times New Roman" w:cs="Times New Roman"/>
      <w:sz w:val="24"/>
      <w:szCs w:val="24"/>
    </w:rPr>
  </w:style>
  <w:style w:type="paragraph" w:styleId="NormalIndent">
    <w:name w:val="Normal Indent"/>
    <w:basedOn w:val="Normal"/>
    <w:uiPriority w:val="99"/>
    <w:semiHidden/>
    <w:unhideWhenUsed/>
    <w:rsid w:val="00DC0D17"/>
    <w:pPr>
      <w:ind w:left="720"/>
    </w:pPr>
  </w:style>
  <w:style w:type="paragraph" w:styleId="NoteHeading">
    <w:name w:val="Note Heading"/>
    <w:basedOn w:val="Normal"/>
    <w:next w:val="Normal"/>
    <w:link w:val="NoteHeadingChar"/>
    <w:uiPriority w:val="99"/>
    <w:semiHidden/>
    <w:unhideWhenUsed/>
    <w:rsid w:val="00DC0D17"/>
    <w:pPr>
      <w:spacing w:after="0" w:line="240" w:lineRule="auto"/>
    </w:pPr>
  </w:style>
  <w:style w:type="character" w:customStyle="1" w:styleId="NoteHeadingChar">
    <w:name w:val="Note Heading Char"/>
    <w:basedOn w:val="DefaultParagraphFont"/>
    <w:link w:val="NoteHeading"/>
    <w:uiPriority w:val="99"/>
    <w:semiHidden/>
    <w:rsid w:val="00DC0D17"/>
    <w:rPr>
      <w:lang w:val="en-US"/>
    </w:rPr>
  </w:style>
  <w:style w:type="paragraph" w:styleId="PlainText">
    <w:name w:val="Plain Text"/>
    <w:basedOn w:val="Normal"/>
    <w:link w:val="PlainTextChar"/>
    <w:uiPriority w:val="99"/>
    <w:semiHidden/>
    <w:unhideWhenUsed/>
    <w:rsid w:val="00DC0D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0D17"/>
    <w:rPr>
      <w:rFonts w:ascii="Consolas" w:hAnsi="Consolas"/>
      <w:sz w:val="21"/>
      <w:szCs w:val="21"/>
      <w:lang w:val="en-US"/>
    </w:rPr>
  </w:style>
  <w:style w:type="paragraph" w:styleId="Quote">
    <w:name w:val="Quote"/>
    <w:basedOn w:val="Normal"/>
    <w:next w:val="Normal"/>
    <w:link w:val="QuoteChar"/>
    <w:uiPriority w:val="29"/>
    <w:qFormat/>
    <w:rsid w:val="00DC0D1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0D17"/>
    <w:rPr>
      <w:i/>
      <w:iCs/>
      <w:color w:val="404040" w:themeColor="text1" w:themeTint="BF"/>
      <w:lang w:val="en-US"/>
    </w:rPr>
  </w:style>
  <w:style w:type="paragraph" w:styleId="Salutation">
    <w:name w:val="Salutation"/>
    <w:basedOn w:val="Normal"/>
    <w:next w:val="Normal"/>
    <w:link w:val="SalutationChar"/>
    <w:uiPriority w:val="99"/>
    <w:semiHidden/>
    <w:unhideWhenUsed/>
    <w:rsid w:val="00DC0D17"/>
  </w:style>
  <w:style w:type="character" w:customStyle="1" w:styleId="SalutationChar">
    <w:name w:val="Salutation Char"/>
    <w:basedOn w:val="DefaultParagraphFont"/>
    <w:link w:val="Salutation"/>
    <w:uiPriority w:val="99"/>
    <w:semiHidden/>
    <w:rsid w:val="00DC0D17"/>
    <w:rPr>
      <w:lang w:val="en-US"/>
    </w:rPr>
  </w:style>
  <w:style w:type="paragraph" w:styleId="Signature">
    <w:name w:val="Signature"/>
    <w:basedOn w:val="Normal"/>
    <w:link w:val="SignatureChar"/>
    <w:uiPriority w:val="99"/>
    <w:semiHidden/>
    <w:unhideWhenUsed/>
    <w:rsid w:val="00DC0D17"/>
    <w:pPr>
      <w:spacing w:after="0" w:line="240" w:lineRule="auto"/>
      <w:ind w:left="4320"/>
    </w:pPr>
  </w:style>
  <w:style w:type="character" w:customStyle="1" w:styleId="SignatureChar">
    <w:name w:val="Signature Char"/>
    <w:basedOn w:val="DefaultParagraphFont"/>
    <w:link w:val="Signature"/>
    <w:uiPriority w:val="99"/>
    <w:semiHidden/>
    <w:rsid w:val="00DC0D17"/>
    <w:rPr>
      <w:lang w:val="en-US"/>
    </w:rPr>
  </w:style>
  <w:style w:type="paragraph" w:styleId="Subtitle">
    <w:name w:val="Subtitle"/>
    <w:basedOn w:val="Normal"/>
    <w:next w:val="Normal"/>
    <w:link w:val="SubtitleChar"/>
    <w:uiPriority w:val="11"/>
    <w:qFormat/>
    <w:rsid w:val="00DC0D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0D1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C0D17"/>
    <w:pPr>
      <w:spacing w:after="0"/>
      <w:ind w:left="220" w:hanging="220"/>
    </w:pPr>
  </w:style>
  <w:style w:type="paragraph" w:styleId="TableofFigures">
    <w:name w:val="table of figures"/>
    <w:basedOn w:val="Normal"/>
    <w:next w:val="Normal"/>
    <w:uiPriority w:val="99"/>
    <w:semiHidden/>
    <w:unhideWhenUsed/>
    <w:rsid w:val="00DC0D17"/>
    <w:pPr>
      <w:spacing w:after="0"/>
    </w:pPr>
  </w:style>
  <w:style w:type="paragraph" w:styleId="Title">
    <w:name w:val="Title"/>
    <w:basedOn w:val="Normal"/>
    <w:next w:val="Normal"/>
    <w:link w:val="TitleChar"/>
    <w:uiPriority w:val="10"/>
    <w:qFormat/>
    <w:rsid w:val="00DC0D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D1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C0D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0D17"/>
    <w:pPr>
      <w:spacing w:after="100"/>
    </w:pPr>
  </w:style>
  <w:style w:type="paragraph" w:styleId="TOC2">
    <w:name w:val="toc 2"/>
    <w:basedOn w:val="Normal"/>
    <w:next w:val="Normal"/>
    <w:autoRedefine/>
    <w:uiPriority w:val="39"/>
    <w:semiHidden/>
    <w:unhideWhenUsed/>
    <w:rsid w:val="00DC0D17"/>
    <w:pPr>
      <w:spacing w:after="100"/>
      <w:ind w:left="220"/>
    </w:pPr>
  </w:style>
  <w:style w:type="paragraph" w:styleId="TOC3">
    <w:name w:val="toc 3"/>
    <w:basedOn w:val="Normal"/>
    <w:next w:val="Normal"/>
    <w:autoRedefine/>
    <w:uiPriority w:val="39"/>
    <w:semiHidden/>
    <w:unhideWhenUsed/>
    <w:rsid w:val="00DC0D17"/>
    <w:pPr>
      <w:spacing w:after="100"/>
      <w:ind w:left="440"/>
    </w:pPr>
  </w:style>
  <w:style w:type="paragraph" w:styleId="TOC4">
    <w:name w:val="toc 4"/>
    <w:basedOn w:val="Normal"/>
    <w:next w:val="Normal"/>
    <w:autoRedefine/>
    <w:uiPriority w:val="39"/>
    <w:semiHidden/>
    <w:unhideWhenUsed/>
    <w:rsid w:val="00DC0D17"/>
    <w:pPr>
      <w:spacing w:after="100"/>
      <w:ind w:left="660"/>
    </w:pPr>
  </w:style>
  <w:style w:type="paragraph" w:styleId="TOC5">
    <w:name w:val="toc 5"/>
    <w:basedOn w:val="Normal"/>
    <w:next w:val="Normal"/>
    <w:autoRedefine/>
    <w:uiPriority w:val="39"/>
    <w:semiHidden/>
    <w:unhideWhenUsed/>
    <w:rsid w:val="00DC0D17"/>
    <w:pPr>
      <w:spacing w:after="100"/>
      <w:ind w:left="880"/>
    </w:pPr>
  </w:style>
  <w:style w:type="paragraph" w:styleId="TOC6">
    <w:name w:val="toc 6"/>
    <w:basedOn w:val="Normal"/>
    <w:next w:val="Normal"/>
    <w:autoRedefine/>
    <w:uiPriority w:val="39"/>
    <w:semiHidden/>
    <w:unhideWhenUsed/>
    <w:rsid w:val="00DC0D17"/>
    <w:pPr>
      <w:spacing w:after="100"/>
      <w:ind w:left="1100"/>
    </w:pPr>
  </w:style>
  <w:style w:type="paragraph" w:styleId="TOC7">
    <w:name w:val="toc 7"/>
    <w:basedOn w:val="Normal"/>
    <w:next w:val="Normal"/>
    <w:autoRedefine/>
    <w:uiPriority w:val="39"/>
    <w:semiHidden/>
    <w:unhideWhenUsed/>
    <w:rsid w:val="00DC0D17"/>
    <w:pPr>
      <w:spacing w:after="100"/>
      <w:ind w:left="1320"/>
    </w:pPr>
  </w:style>
  <w:style w:type="paragraph" w:styleId="TOC8">
    <w:name w:val="toc 8"/>
    <w:basedOn w:val="Normal"/>
    <w:next w:val="Normal"/>
    <w:autoRedefine/>
    <w:uiPriority w:val="39"/>
    <w:semiHidden/>
    <w:unhideWhenUsed/>
    <w:rsid w:val="00DC0D17"/>
    <w:pPr>
      <w:spacing w:after="100"/>
      <w:ind w:left="1540"/>
    </w:pPr>
  </w:style>
  <w:style w:type="paragraph" w:styleId="TOC9">
    <w:name w:val="toc 9"/>
    <w:basedOn w:val="Normal"/>
    <w:next w:val="Normal"/>
    <w:autoRedefine/>
    <w:uiPriority w:val="39"/>
    <w:semiHidden/>
    <w:unhideWhenUsed/>
    <w:rsid w:val="00DC0D17"/>
    <w:pPr>
      <w:spacing w:after="100"/>
      <w:ind w:left="1760"/>
    </w:pPr>
  </w:style>
  <w:style w:type="paragraph" w:styleId="TOCHeading">
    <w:name w:val="TOC Heading"/>
    <w:basedOn w:val="Heading1"/>
    <w:next w:val="Normal"/>
    <w:uiPriority w:val="39"/>
    <w:semiHidden/>
    <w:unhideWhenUsed/>
    <w:qFormat/>
    <w:rsid w:val="00DC0D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9.docx" TargetMode="External" Id="rId13" /><Relationship Type="http://schemas.openxmlformats.org/officeDocument/2006/relationships/hyperlink" Target="file:///h:\hj\20240328.docx" TargetMode="External" Id="rId18" /><Relationship Type="http://schemas.openxmlformats.org/officeDocument/2006/relationships/hyperlink" Target="file:///h:\sj\20240508.docx" TargetMode="External" Id="rId26" /><Relationship Type="http://schemas.openxmlformats.org/officeDocument/2006/relationships/hyperlink" Target="https://www.scstatehouse.gov/sess125_2023-2024/prever/1031_20240501.docx" TargetMode="External" Id="rId39" /><Relationship Type="http://schemas.openxmlformats.org/officeDocument/2006/relationships/customXml" Target="../customXml/item3.xml" Id="rId3" /><Relationship Type="http://schemas.openxmlformats.org/officeDocument/2006/relationships/hyperlink" Target="file:///h:\hj\20240501.docx" TargetMode="External" Id="rId21" /><Relationship Type="http://schemas.openxmlformats.org/officeDocument/2006/relationships/hyperlink" Target="https://www.scstatehouse.gov/billsearch.php?billnumbers=1031&amp;session=125&amp;summary=B"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hyperlink" Target="file:///h:\sj\20240207.docx" TargetMode="External" Id="rId12" /><Relationship Type="http://schemas.openxmlformats.org/officeDocument/2006/relationships/hyperlink" Target="file:///h:\sj\20240326.docx" TargetMode="External" Id="rId17" /><Relationship Type="http://schemas.openxmlformats.org/officeDocument/2006/relationships/hyperlink" Target="file:///h:\sj\20240508.docx" TargetMode="External" Id="rId25" /><Relationship Type="http://schemas.openxmlformats.org/officeDocument/2006/relationships/hyperlink" Target="file:///h:\sj\20240626.docx" TargetMode="External" Id="rId33" /><Relationship Type="http://schemas.openxmlformats.org/officeDocument/2006/relationships/hyperlink" Target="https://www.scstatehouse.gov/sess125_2023-2024/prever/1031_20240424.docx" TargetMode="External" Id="rId38" /><Relationship Type="http://schemas.openxmlformats.org/officeDocument/2006/relationships/customXml" Target="../customXml/item2.xml" Id="rId2" /><Relationship Type="http://schemas.openxmlformats.org/officeDocument/2006/relationships/hyperlink" Target="file:///h:\sj\20240321.docx" TargetMode="External" Id="rId16" /><Relationship Type="http://schemas.openxmlformats.org/officeDocument/2006/relationships/hyperlink" Target="file:///h:\hj\20240424.docx" TargetMode="External" Id="rId20" /><Relationship Type="http://schemas.openxmlformats.org/officeDocument/2006/relationships/hyperlink" Target="file:///h:\hj\20240509.docx" TargetMode="External" Id="rId29" /><Relationship Type="http://schemas.openxmlformats.org/officeDocument/2006/relationships/hyperlink" Target="https://www.scstatehouse.gov/sess125_2023-2024/prever/1031_20240626.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207.docx" TargetMode="External" Id="rId11" /><Relationship Type="http://schemas.openxmlformats.org/officeDocument/2006/relationships/hyperlink" Target="file:///h:\hj\20240502.docx" TargetMode="External" Id="rId24" /><Relationship Type="http://schemas.openxmlformats.org/officeDocument/2006/relationships/hyperlink" Target="file:///h:\sj\20240626.docx" TargetMode="External" Id="rId32" /><Relationship Type="http://schemas.openxmlformats.org/officeDocument/2006/relationships/hyperlink" Target="https://www.scstatehouse.gov/sess125_2023-2024/prever/1031_20240321.docx" TargetMode="External" Id="rId37" /><Relationship Type="http://schemas.openxmlformats.org/officeDocument/2006/relationships/hyperlink" Target="https://www.scstatehouse.gov/sess125_2023-2024/prever/1031_20240508.docx" TargetMode="Externa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yperlink" Target="file:///h:\sj\20240321.docx" TargetMode="External" Id="rId15" /><Relationship Type="http://schemas.openxmlformats.org/officeDocument/2006/relationships/hyperlink" Target="file:///h:\hj\20240501.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1031_20240229.docx" TargetMode="External" Id="rId36" /><Relationship Type="http://schemas.openxmlformats.org/officeDocument/2006/relationships/endnotes" Target="endnotes.xml" Id="rId10" /><Relationship Type="http://schemas.openxmlformats.org/officeDocument/2006/relationships/hyperlink" Target="file:///h:\hj\20240328.docx" TargetMode="External" Id="rId19" /><Relationship Type="http://schemas.openxmlformats.org/officeDocument/2006/relationships/hyperlink" Target="file:///h:\hj\20240509.docx"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321.docx" TargetMode="External" Id="rId14" /><Relationship Type="http://schemas.openxmlformats.org/officeDocument/2006/relationships/hyperlink" Target="file:///h:\hj\20240501.docx" TargetMode="External" Id="rId22" /><Relationship Type="http://schemas.openxmlformats.org/officeDocument/2006/relationships/hyperlink" Target="file:///h:\sj\20240508.docx" TargetMode="External" Id="rId27" /><Relationship Type="http://schemas.openxmlformats.org/officeDocument/2006/relationships/hyperlink" Target="file:///h:\sj\20240509.docx" TargetMode="External" Id="rId30" /><Relationship Type="http://schemas.openxmlformats.org/officeDocument/2006/relationships/hyperlink" Target="https://www.scstatehouse.gov/sess125_2023-2024/prever/1031_20240207.docx" TargetMode="External" Id="rId35" /><Relationship Type="http://schemas.openxmlformats.org/officeDocument/2006/relationships/footer" Target="footer2.xml" Id="rId43" /><Relationship Type="http://schemas.openxmlformats.org/officeDocument/2006/relationships/hyperlink" Target="https://www.scstatehouse.gov/billsearch.php?billnumbers=1031&amp;session=125&amp;summary=B" TargetMode="External" Id="R2666326d296949a0" /><Relationship Type="http://schemas.openxmlformats.org/officeDocument/2006/relationships/hyperlink" Target="https://www.scstatehouse.gov/sess125_2023-2024/prever/1031_20240207.docx" TargetMode="External" Id="Rf53ed9e6d1764c24" /><Relationship Type="http://schemas.openxmlformats.org/officeDocument/2006/relationships/hyperlink" Target="https://www.scstatehouse.gov/sess125_2023-2024/prever/1031_20240229.docx" TargetMode="External" Id="R61581189c5ed42a7" /><Relationship Type="http://schemas.openxmlformats.org/officeDocument/2006/relationships/hyperlink" Target="https://www.scstatehouse.gov/sess125_2023-2024/prever/1031_20240321.docx" TargetMode="External" Id="R7268208dc7e74a8e" /><Relationship Type="http://schemas.openxmlformats.org/officeDocument/2006/relationships/hyperlink" Target="https://www.scstatehouse.gov/sess125_2023-2024/prever/1031_20240424.docx" TargetMode="External" Id="R77801291aa7340f8" /><Relationship Type="http://schemas.openxmlformats.org/officeDocument/2006/relationships/hyperlink" Target="https://www.scstatehouse.gov/sess125_2023-2024/prever/1031_20240501.docx" TargetMode="External" Id="Rf8e26680d18446fb" /><Relationship Type="http://schemas.openxmlformats.org/officeDocument/2006/relationships/hyperlink" Target="https://www.scstatehouse.gov/sess125_2023-2024/prever/1031_20240508.docx" TargetMode="External" Id="R5cf2c790737a422d" /><Relationship Type="http://schemas.openxmlformats.org/officeDocument/2006/relationships/hyperlink" Target="https://www.scstatehouse.gov/sess125_2023-2024/prever/1031_20240626.docx" TargetMode="External" Id="R6b5c11846f534933" /><Relationship Type="http://schemas.openxmlformats.org/officeDocument/2006/relationships/hyperlink" Target="h:\sj\20240207.docx" TargetMode="External" Id="Rcad9c343f8514f96" /><Relationship Type="http://schemas.openxmlformats.org/officeDocument/2006/relationships/hyperlink" Target="h:\sj\20240207.docx" TargetMode="External" Id="R1c48f53b32564a63" /><Relationship Type="http://schemas.openxmlformats.org/officeDocument/2006/relationships/hyperlink" Target="h:\sj\20240229.docx" TargetMode="External" Id="R9e7b6e8948954a00" /><Relationship Type="http://schemas.openxmlformats.org/officeDocument/2006/relationships/hyperlink" Target="h:\sj\20240321.docx" TargetMode="External" Id="R1dc94984a0b946b6" /><Relationship Type="http://schemas.openxmlformats.org/officeDocument/2006/relationships/hyperlink" Target="h:\sj\20240321.docx" TargetMode="External" Id="R007d358d0093497d" /><Relationship Type="http://schemas.openxmlformats.org/officeDocument/2006/relationships/hyperlink" Target="h:\sj\20240321.docx" TargetMode="External" Id="R72a993d77c6147c9" /><Relationship Type="http://schemas.openxmlformats.org/officeDocument/2006/relationships/hyperlink" Target="h:\sj\20240326.docx" TargetMode="External" Id="R1fa8bd8b4ba24617" /><Relationship Type="http://schemas.openxmlformats.org/officeDocument/2006/relationships/hyperlink" Target="h:\hj\20240328.docx" TargetMode="External" Id="R8377560194484c6c" /><Relationship Type="http://schemas.openxmlformats.org/officeDocument/2006/relationships/hyperlink" Target="h:\hj\20240328.docx" TargetMode="External" Id="Rdd5880f3665c4b73" /><Relationship Type="http://schemas.openxmlformats.org/officeDocument/2006/relationships/hyperlink" Target="h:\hj\20240424.docx" TargetMode="External" Id="R12ee5b43efd04ae2" /><Relationship Type="http://schemas.openxmlformats.org/officeDocument/2006/relationships/hyperlink" Target="h:\hj\20240501.docx" TargetMode="External" Id="R1603c73ced274ea3" /><Relationship Type="http://schemas.openxmlformats.org/officeDocument/2006/relationships/hyperlink" Target="h:\hj\20240501.docx" TargetMode="External" Id="R5351b07e01d84264" /><Relationship Type="http://schemas.openxmlformats.org/officeDocument/2006/relationships/hyperlink" Target="h:\hj\20240501.docx" TargetMode="External" Id="R7e6f0e93103f4946" /><Relationship Type="http://schemas.openxmlformats.org/officeDocument/2006/relationships/hyperlink" Target="h:\hj\20240502.docx" TargetMode="External" Id="R1d639b9e43764e27" /><Relationship Type="http://schemas.openxmlformats.org/officeDocument/2006/relationships/hyperlink" Target="h:\sj\20240508.docx" TargetMode="External" Id="R89e9adcc63a94639" /><Relationship Type="http://schemas.openxmlformats.org/officeDocument/2006/relationships/hyperlink" Target="h:\sj\20240508.docx" TargetMode="External" Id="Rc065d6a9aa6540b7" /><Relationship Type="http://schemas.openxmlformats.org/officeDocument/2006/relationships/hyperlink" Target="h:\sj\20240508.docx" TargetMode="External" Id="Ref9cdc5f8e9842b1" /><Relationship Type="http://schemas.openxmlformats.org/officeDocument/2006/relationships/hyperlink" Target="h:\hj\20240509.docx" TargetMode="External" Id="R48bc4ac3476b4267" /><Relationship Type="http://schemas.openxmlformats.org/officeDocument/2006/relationships/hyperlink" Target="h:\hj\20240509.docx" TargetMode="External" Id="R3682c57777e34968" /><Relationship Type="http://schemas.openxmlformats.org/officeDocument/2006/relationships/hyperlink" Target="h:\sj\20240509.docx" TargetMode="External" Id="R678d3ccda0d6439c" /><Relationship Type="http://schemas.openxmlformats.org/officeDocument/2006/relationships/hyperlink" Target="h:\hj\20240509.docx" TargetMode="External" Id="R31c4617648e04187" /><Relationship Type="http://schemas.openxmlformats.org/officeDocument/2006/relationships/hyperlink" Target="h:\sj\20240626.docx" TargetMode="External" Id="Rb7e5e813e6db406b" /><Relationship Type="http://schemas.openxmlformats.org/officeDocument/2006/relationships/hyperlink" Target="h:\sj\20240626.docx" TargetMode="External" Id="Rc4bdea279603463d" /><Relationship Type="http://schemas.openxmlformats.org/officeDocument/2006/relationships/hyperlink" Target="https://www.scstatehouse.gov/billsearch.php?billnumbers=1031&amp;session=125&amp;summary=B" TargetMode="External" Id="R0175ae2e68ae4c38" /><Relationship Type="http://schemas.openxmlformats.org/officeDocument/2006/relationships/hyperlink" Target="https://www.scstatehouse.gov/sess125_2023-2024/prever/1031_20240207.docx" TargetMode="External" Id="R356aba69d42d43c0" /><Relationship Type="http://schemas.openxmlformats.org/officeDocument/2006/relationships/hyperlink" Target="https://www.scstatehouse.gov/sess125_2023-2024/prever/1031_20240229.docx" TargetMode="External" Id="R51e846dbbbd841bb" /><Relationship Type="http://schemas.openxmlformats.org/officeDocument/2006/relationships/hyperlink" Target="https://www.scstatehouse.gov/sess125_2023-2024/prever/1031_20240321.docx" TargetMode="External" Id="Rb39fb50b32014cf1" /><Relationship Type="http://schemas.openxmlformats.org/officeDocument/2006/relationships/hyperlink" Target="https://www.scstatehouse.gov/sess125_2023-2024/prever/1031_20240424.docx" TargetMode="External" Id="R03679c3ea3444b16" /><Relationship Type="http://schemas.openxmlformats.org/officeDocument/2006/relationships/hyperlink" Target="https://www.scstatehouse.gov/sess125_2023-2024/prever/1031_20240501.docx" TargetMode="External" Id="R12ae160155bf4eb0" /><Relationship Type="http://schemas.openxmlformats.org/officeDocument/2006/relationships/hyperlink" Target="https://www.scstatehouse.gov/sess125_2023-2024/prever/1031_20240508.docx" TargetMode="External" Id="R981c69e8eb174a08" /><Relationship Type="http://schemas.openxmlformats.org/officeDocument/2006/relationships/hyperlink" Target="https://www.scstatehouse.gov/sess125_2023-2024/prever/1031_20240626.docx" TargetMode="External" Id="R5e86115dc01f43ae" /><Relationship Type="http://schemas.openxmlformats.org/officeDocument/2006/relationships/hyperlink" Target="h:\sj\20240207.docx" TargetMode="External" Id="Re971ebd605e54367" /><Relationship Type="http://schemas.openxmlformats.org/officeDocument/2006/relationships/hyperlink" Target="h:\sj\20240207.docx" TargetMode="External" Id="R5bc557200df44fca" /><Relationship Type="http://schemas.openxmlformats.org/officeDocument/2006/relationships/hyperlink" Target="h:\sj\20240229.docx" TargetMode="External" Id="R621c8ee0b38940d5" /><Relationship Type="http://schemas.openxmlformats.org/officeDocument/2006/relationships/hyperlink" Target="h:\sj\20240321.docx" TargetMode="External" Id="R9479e6e4e5e04808" /><Relationship Type="http://schemas.openxmlformats.org/officeDocument/2006/relationships/hyperlink" Target="h:\sj\20240321.docx" TargetMode="External" Id="R59223bf7e3bc4b4e" /><Relationship Type="http://schemas.openxmlformats.org/officeDocument/2006/relationships/hyperlink" Target="h:\sj\20240321.docx" TargetMode="External" Id="R667c7ed9a089490a" /><Relationship Type="http://schemas.openxmlformats.org/officeDocument/2006/relationships/hyperlink" Target="h:\sj\20240326.docx" TargetMode="External" Id="R3c6a4c6c173240a1" /><Relationship Type="http://schemas.openxmlformats.org/officeDocument/2006/relationships/hyperlink" Target="h:\hj\20240328.docx" TargetMode="External" Id="R13b73e6b60304b72" /><Relationship Type="http://schemas.openxmlformats.org/officeDocument/2006/relationships/hyperlink" Target="h:\hj\20240328.docx" TargetMode="External" Id="Rdc68469cc2254b36" /><Relationship Type="http://schemas.openxmlformats.org/officeDocument/2006/relationships/hyperlink" Target="h:\hj\20240424.docx" TargetMode="External" Id="Rd7fcfb732be94879" /><Relationship Type="http://schemas.openxmlformats.org/officeDocument/2006/relationships/hyperlink" Target="h:\hj\20240501.docx" TargetMode="External" Id="R4e1a364e06b54625" /><Relationship Type="http://schemas.openxmlformats.org/officeDocument/2006/relationships/hyperlink" Target="h:\hj\20240501.docx" TargetMode="External" Id="Rf65123c43f0d4912" /><Relationship Type="http://schemas.openxmlformats.org/officeDocument/2006/relationships/hyperlink" Target="h:\hj\20240501.docx" TargetMode="External" Id="R5e9914170cd64337" /><Relationship Type="http://schemas.openxmlformats.org/officeDocument/2006/relationships/hyperlink" Target="h:\hj\20240502.docx" TargetMode="External" Id="R09cdcfc1cab64b13" /><Relationship Type="http://schemas.openxmlformats.org/officeDocument/2006/relationships/hyperlink" Target="h:\sj\20240508.docx" TargetMode="External" Id="R0d6c63d7d1814960" /><Relationship Type="http://schemas.openxmlformats.org/officeDocument/2006/relationships/hyperlink" Target="h:\sj\20240508.docx" TargetMode="External" Id="R8d6f1aec5e3b4e58" /><Relationship Type="http://schemas.openxmlformats.org/officeDocument/2006/relationships/hyperlink" Target="h:\sj\20240508.docx" TargetMode="External" Id="R513c035794794246" /><Relationship Type="http://schemas.openxmlformats.org/officeDocument/2006/relationships/hyperlink" Target="h:\hj\20240509.docx" TargetMode="External" Id="R8b7038f4d1214063" /><Relationship Type="http://schemas.openxmlformats.org/officeDocument/2006/relationships/hyperlink" Target="h:\hj\20240509.docx" TargetMode="External" Id="Rd2661b86220d4c0b" /><Relationship Type="http://schemas.openxmlformats.org/officeDocument/2006/relationships/hyperlink" Target="h:\sj\20240509.docx" TargetMode="External" Id="R6c97917f69194d14" /><Relationship Type="http://schemas.openxmlformats.org/officeDocument/2006/relationships/hyperlink" Target="h:\hj\20240509.docx" TargetMode="External" Id="R871b021958a24552" /><Relationship Type="http://schemas.openxmlformats.org/officeDocument/2006/relationships/hyperlink" Target="h:\sj\20240626.docx" TargetMode="External" Id="R1d000a2048884be3" /><Relationship Type="http://schemas.openxmlformats.org/officeDocument/2006/relationships/hyperlink" Target="h:\sj\20240626.docx" TargetMode="External" Id="R0cdf50d6285742e8" /><Relationship Type="http://schemas.openxmlformats.org/officeDocument/2006/relationships/hyperlink" Target="https://www.scstatehouse.gov/billsearch.php?billnumbers=1031&amp;session=125&amp;summary=B" TargetMode="External" Id="R6037cc88f26e4207" /><Relationship Type="http://schemas.openxmlformats.org/officeDocument/2006/relationships/hyperlink" Target="https://www.scstatehouse.gov/sess125_2023-2024/prever/1031_20240207.docx" TargetMode="External" Id="Rcdf9a70c46624279" /><Relationship Type="http://schemas.openxmlformats.org/officeDocument/2006/relationships/hyperlink" Target="https://www.scstatehouse.gov/sess125_2023-2024/prever/1031_20240229.docx" TargetMode="External" Id="R4fdf496cb7cd4807" /><Relationship Type="http://schemas.openxmlformats.org/officeDocument/2006/relationships/hyperlink" Target="https://www.scstatehouse.gov/sess125_2023-2024/prever/1031_20240321.docx" TargetMode="External" Id="R408bfae26ac342f0" /><Relationship Type="http://schemas.openxmlformats.org/officeDocument/2006/relationships/hyperlink" Target="https://www.scstatehouse.gov/sess125_2023-2024/prever/1031_20240424.docx" TargetMode="External" Id="R950de366d82340e1" /><Relationship Type="http://schemas.openxmlformats.org/officeDocument/2006/relationships/hyperlink" Target="https://www.scstatehouse.gov/sess125_2023-2024/prever/1031_20240501.docx" TargetMode="External" Id="Rd7fd29430d3a4944" /><Relationship Type="http://schemas.openxmlformats.org/officeDocument/2006/relationships/hyperlink" Target="https://www.scstatehouse.gov/sess125_2023-2024/prever/1031_20240508.docx" TargetMode="External" Id="R76ca0abc38b44914" /><Relationship Type="http://schemas.openxmlformats.org/officeDocument/2006/relationships/hyperlink" Target="https://www.scstatehouse.gov/sess125_2023-2024/prever/1031_20240626.docx" TargetMode="External" Id="Rd6c7be8321a94193" /><Relationship Type="http://schemas.openxmlformats.org/officeDocument/2006/relationships/hyperlink" Target="h:\sj\20240207.docx" TargetMode="External" Id="Rd2172891eb99440e" /><Relationship Type="http://schemas.openxmlformats.org/officeDocument/2006/relationships/hyperlink" Target="h:\sj\20240207.docx" TargetMode="External" Id="R48eec3dd30c84484" /><Relationship Type="http://schemas.openxmlformats.org/officeDocument/2006/relationships/hyperlink" Target="h:\sj\20240229.docx" TargetMode="External" Id="R17a23b9f462a43c0" /><Relationship Type="http://schemas.openxmlformats.org/officeDocument/2006/relationships/hyperlink" Target="h:\sj\20240321.docx" TargetMode="External" Id="R1347c7c4f29d4342" /><Relationship Type="http://schemas.openxmlformats.org/officeDocument/2006/relationships/hyperlink" Target="h:\sj\20240321.docx" TargetMode="External" Id="R05e365238d764ba8" /><Relationship Type="http://schemas.openxmlformats.org/officeDocument/2006/relationships/hyperlink" Target="h:\sj\20240321.docx" TargetMode="External" Id="R7990a55c702e4beb" /><Relationship Type="http://schemas.openxmlformats.org/officeDocument/2006/relationships/hyperlink" Target="h:\sj\20240326.docx" TargetMode="External" Id="R3671eb98450248b2" /><Relationship Type="http://schemas.openxmlformats.org/officeDocument/2006/relationships/hyperlink" Target="h:\hj\20240328.docx" TargetMode="External" Id="R6cad843ab4ab4b1e" /><Relationship Type="http://schemas.openxmlformats.org/officeDocument/2006/relationships/hyperlink" Target="h:\hj\20240328.docx" TargetMode="External" Id="Rb36510594849456c" /><Relationship Type="http://schemas.openxmlformats.org/officeDocument/2006/relationships/hyperlink" Target="h:\hj\20240424.docx" TargetMode="External" Id="R5edd129ee8c94742" /><Relationship Type="http://schemas.openxmlformats.org/officeDocument/2006/relationships/hyperlink" Target="h:\hj\20240501.docx" TargetMode="External" Id="Rab2bcbd6240d4960" /><Relationship Type="http://schemas.openxmlformats.org/officeDocument/2006/relationships/hyperlink" Target="h:\hj\20240501.docx" TargetMode="External" Id="R17b6eda425c34cfe" /><Relationship Type="http://schemas.openxmlformats.org/officeDocument/2006/relationships/hyperlink" Target="h:\hj\20240501.docx" TargetMode="External" Id="R1617d3c2200642d0" /><Relationship Type="http://schemas.openxmlformats.org/officeDocument/2006/relationships/hyperlink" Target="h:\hj\20240502.docx" TargetMode="External" Id="R5bd28e9274d04d85" /><Relationship Type="http://schemas.openxmlformats.org/officeDocument/2006/relationships/hyperlink" Target="h:\sj\20240508.docx" TargetMode="External" Id="R333ae82abe944ea8" /><Relationship Type="http://schemas.openxmlformats.org/officeDocument/2006/relationships/hyperlink" Target="h:\sj\20240508.docx" TargetMode="External" Id="Rbdf8122a43064c9a" /><Relationship Type="http://schemas.openxmlformats.org/officeDocument/2006/relationships/hyperlink" Target="h:\sj\20240508.docx" TargetMode="External" Id="Rcbee46543d49415b" /><Relationship Type="http://schemas.openxmlformats.org/officeDocument/2006/relationships/hyperlink" Target="h:\hj\20240509.docx" TargetMode="External" Id="R03e516a3317d4774" /><Relationship Type="http://schemas.openxmlformats.org/officeDocument/2006/relationships/hyperlink" Target="h:\hj\20240509.docx" TargetMode="External" Id="Rc4ceef290eda4c31" /><Relationship Type="http://schemas.openxmlformats.org/officeDocument/2006/relationships/hyperlink" Target="h:\sj\20240509.docx" TargetMode="External" Id="R27a9ee73d7984393" /><Relationship Type="http://schemas.openxmlformats.org/officeDocument/2006/relationships/hyperlink" Target="h:\hj\20240509.docx" TargetMode="External" Id="R3d9a2efcb9e14375" /><Relationship Type="http://schemas.openxmlformats.org/officeDocument/2006/relationships/hyperlink" Target="h:\sj\20240626.docx" TargetMode="External" Id="Rfeee81a9f9304812" /><Relationship Type="http://schemas.openxmlformats.org/officeDocument/2006/relationships/hyperlink" Target="h:\sj\20240626.docx" TargetMode="External" Id="R7541550027e24d26" /><Relationship Type="http://schemas.openxmlformats.org/officeDocument/2006/relationships/hyperlink" Target="https://www.scstatehouse.gov/billsearch.php?billnumbers=1031&amp;session=125&amp;summary=B" TargetMode="External" Id="R89bde2bc09c44c35" /><Relationship Type="http://schemas.openxmlformats.org/officeDocument/2006/relationships/hyperlink" Target="https://www.scstatehouse.gov/sess125_2023-2024/prever/1031_20240207.docx" TargetMode="External" Id="R6ba16bf843b9418f" /><Relationship Type="http://schemas.openxmlformats.org/officeDocument/2006/relationships/hyperlink" Target="https://www.scstatehouse.gov/sess125_2023-2024/prever/1031_20240229.docx" TargetMode="External" Id="Rfb38ee64ca3d446f" /><Relationship Type="http://schemas.openxmlformats.org/officeDocument/2006/relationships/hyperlink" Target="https://www.scstatehouse.gov/sess125_2023-2024/prever/1031_20240321.docx" TargetMode="External" Id="R897dd1cfefec4014" /><Relationship Type="http://schemas.openxmlformats.org/officeDocument/2006/relationships/hyperlink" Target="https://www.scstatehouse.gov/sess125_2023-2024/prever/1031_20240424.docx" TargetMode="External" Id="Re3c986ccc01c4e7e" /><Relationship Type="http://schemas.openxmlformats.org/officeDocument/2006/relationships/hyperlink" Target="https://www.scstatehouse.gov/sess125_2023-2024/prever/1031_20240501.docx" TargetMode="External" Id="Re6e8a80483a14c17" /><Relationship Type="http://schemas.openxmlformats.org/officeDocument/2006/relationships/hyperlink" Target="https://www.scstatehouse.gov/sess125_2023-2024/prever/1031_20240508.docx" TargetMode="External" Id="R76517347780c478e" /><Relationship Type="http://schemas.openxmlformats.org/officeDocument/2006/relationships/hyperlink" Target="https://www.scstatehouse.gov/sess125_2023-2024/prever/1031_20240626.docx" TargetMode="External" Id="R657b811b7c964382" /><Relationship Type="http://schemas.openxmlformats.org/officeDocument/2006/relationships/hyperlink" Target="h:\sj\20240207.docx" TargetMode="External" Id="R00da7a8733504e75" /><Relationship Type="http://schemas.openxmlformats.org/officeDocument/2006/relationships/hyperlink" Target="h:\sj\20240207.docx" TargetMode="External" Id="R72ddead00b554c25" /><Relationship Type="http://schemas.openxmlformats.org/officeDocument/2006/relationships/hyperlink" Target="h:\sj\20240229.docx" TargetMode="External" Id="R2da995f8e2394198" /><Relationship Type="http://schemas.openxmlformats.org/officeDocument/2006/relationships/hyperlink" Target="h:\sj\20240321.docx" TargetMode="External" Id="Re02b6bdb4dda4281" /><Relationship Type="http://schemas.openxmlformats.org/officeDocument/2006/relationships/hyperlink" Target="h:\sj\20240321.docx" TargetMode="External" Id="R2e90110e5b024791" /><Relationship Type="http://schemas.openxmlformats.org/officeDocument/2006/relationships/hyperlink" Target="h:\sj\20240321.docx" TargetMode="External" Id="R19bab99728184dcb" /><Relationship Type="http://schemas.openxmlformats.org/officeDocument/2006/relationships/hyperlink" Target="h:\sj\20240326.docx" TargetMode="External" Id="R2aadb2bec0bd4258" /><Relationship Type="http://schemas.openxmlformats.org/officeDocument/2006/relationships/hyperlink" Target="h:\hj\20240328.docx" TargetMode="External" Id="Refb9e7f6c4c6468b" /><Relationship Type="http://schemas.openxmlformats.org/officeDocument/2006/relationships/hyperlink" Target="h:\hj\20240328.docx" TargetMode="External" Id="R6a53b86527f84c4b" /><Relationship Type="http://schemas.openxmlformats.org/officeDocument/2006/relationships/hyperlink" Target="h:\hj\20240424.docx" TargetMode="External" Id="Rc58e20b21e6c4c38" /><Relationship Type="http://schemas.openxmlformats.org/officeDocument/2006/relationships/hyperlink" Target="h:\hj\20240501.docx" TargetMode="External" Id="Rf51b99cec04f4a08" /><Relationship Type="http://schemas.openxmlformats.org/officeDocument/2006/relationships/hyperlink" Target="h:\hj\20240501.docx" TargetMode="External" Id="R821125e6269b4a77" /><Relationship Type="http://schemas.openxmlformats.org/officeDocument/2006/relationships/hyperlink" Target="h:\hj\20240501.docx" TargetMode="External" Id="R0415637883d64e8a" /><Relationship Type="http://schemas.openxmlformats.org/officeDocument/2006/relationships/hyperlink" Target="h:\hj\20240502.docx" TargetMode="External" Id="Ra719a4c89b7245e6" /><Relationship Type="http://schemas.openxmlformats.org/officeDocument/2006/relationships/hyperlink" Target="h:\sj\20240508.docx" TargetMode="External" Id="R9f7fb93de58a448b" /><Relationship Type="http://schemas.openxmlformats.org/officeDocument/2006/relationships/hyperlink" Target="h:\sj\20240508.docx" TargetMode="External" Id="R80ec9e2c923240ca" /><Relationship Type="http://schemas.openxmlformats.org/officeDocument/2006/relationships/hyperlink" Target="h:\sj\20240508.docx" TargetMode="External" Id="Ra00289559ff54188" /><Relationship Type="http://schemas.openxmlformats.org/officeDocument/2006/relationships/hyperlink" Target="h:\hj\20240509.docx" TargetMode="External" Id="Ref72e946d82540a1" /><Relationship Type="http://schemas.openxmlformats.org/officeDocument/2006/relationships/hyperlink" Target="h:\hj\20240509.docx" TargetMode="External" Id="R1caf212505ed45eb" /><Relationship Type="http://schemas.openxmlformats.org/officeDocument/2006/relationships/hyperlink" Target="h:\sj\20240509.docx" TargetMode="External" Id="R1c21bd88448d46ab" /><Relationship Type="http://schemas.openxmlformats.org/officeDocument/2006/relationships/hyperlink" Target="h:\hj\20240509.docx" TargetMode="External" Id="R75474a411b7e4844" /><Relationship Type="http://schemas.openxmlformats.org/officeDocument/2006/relationships/hyperlink" Target="h:\sj\20240626.docx" TargetMode="External" Id="Rdafd6a4531fa4562" /><Relationship Type="http://schemas.openxmlformats.org/officeDocument/2006/relationships/hyperlink" Target="h:\sj\20240626.docx" TargetMode="External" Id="R6968126bd2bb461e" /><Relationship Type="http://schemas.openxmlformats.org/officeDocument/2006/relationships/hyperlink" Target="https://www.scstatehouse.gov/billsearch.php?billnumbers=1031&amp;session=125&amp;summary=B" TargetMode="External" Id="R318f6716ec674653" /><Relationship Type="http://schemas.openxmlformats.org/officeDocument/2006/relationships/hyperlink" Target="https://www.scstatehouse.gov/sess125_2023-2024/prever/1031_20240207.docx" TargetMode="External" Id="Re112dc4ef03a4b55" /><Relationship Type="http://schemas.openxmlformats.org/officeDocument/2006/relationships/hyperlink" Target="https://www.scstatehouse.gov/sess125_2023-2024/prever/1031_20240229.docx" TargetMode="External" Id="R96aed0d0a328414c" /><Relationship Type="http://schemas.openxmlformats.org/officeDocument/2006/relationships/hyperlink" Target="https://www.scstatehouse.gov/sess125_2023-2024/prever/1031_20240321.docx" TargetMode="External" Id="R6c6410974f314c7e" /><Relationship Type="http://schemas.openxmlformats.org/officeDocument/2006/relationships/hyperlink" Target="https://www.scstatehouse.gov/sess125_2023-2024/prever/1031_20240424.docx" TargetMode="External" Id="R89b297f5acff49e0" /><Relationship Type="http://schemas.openxmlformats.org/officeDocument/2006/relationships/hyperlink" Target="https://www.scstatehouse.gov/sess125_2023-2024/prever/1031_20240501.docx" TargetMode="External" Id="Rf4d28a50f1054b8b" /><Relationship Type="http://schemas.openxmlformats.org/officeDocument/2006/relationships/hyperlink" Target="https://www.scstatehouse.gov/sess125_2023-2024/prever/1031_20240508.docx" TargetMode="External" Id="R29635456ffaf4f91" /><Relationship Type="http://schemas.openxmlformats.org/officeDocument/2006/relationships/hyperlink" Target="https://www.scstatehouse.gov/sess125_2023-2024/prever/1031_20240626.docx" TargetMode="External" Id="Rfa92f9019bcb4ab6" /><Relationship Type="http://schemas.openxmlformats.org/officeDocument/2006/relationships/hyperlink" Target="h:\sj\20240207.docx" TargetMode="External" Id="Rb12261aeb3e44386" /><Relationship Type="http://schemas.openxmlformats.org/officeDocument/2006/relationships/hyperlink" Target="h:\sj\20240207.docx" TargetMode="External" Id="R6dab85c4efcf4c8f" /><Relationship Type="http://schemas.openxmlformats.org/officeDocument/2006/relationships/hyperlink" Target="h:\sj\20240229.docx" TargetMode="External" Id="Ree419b0d128c443c" /><Relationship Type="http://schemas.openxmlformats.org/officeDocument/2006/relationships/hyperlink" Target="h:\sj\20240321.docx" TargetMode="External" Id="R4b33a75c7a0f4a67" /><Relationship Type="http://schemas.openxmlformats.org/officeDocument/2006/relationships/hyperlink" Target="h:\sj\20240321.docx" TargetMode="External" Id="Rf5a17d4c98c9435a" /><Relationship Type="http://schemas.openxmlformats.org/officeDocument/2006/relationships/hyperlink" Target="h:\sj\20240321.docx" TargetMode="External" Id="Rb5fd086bbcf44496" /><Relationship Type="http://schemas.openxmlformats.org/officeDocument/2006/relationships/hyperlink" Target="h:\sj\20240326.docx" TargetMode="External" Id="R56c2d86ab0664663" /><Relationship Type="http://schemas.openxmlformats.org/officeDocument/2006/relationships/hyperlink" Target="h:\hj\20240328.docx" TargetMode="External" Id="Rd0a79082b910459a" /><Relationship Type="http://schemas.openxmlformats.org/officeDocument/2006/relationships/hyperlink" Target="h:\hj\20240328.docx" TargetMode="External" Id="R582c662330444710" /><Relationship Type="http://schemas.openxmlformats.org/officeDocument/2006/relationships/hyperlink" Target="h:\hj\20240424.docx" TargetMode="External" Id="R0cbc32f55450493b" /><Relationship Type="http://schemas.openxmlformats.org/officeDocument/2006/relationships/hyperlink" Target="h:\hj\20240501.docx" TargetMode="External" Id="Rad3e261892694eb8" /><Relationship Type="http://schemas.openxmlformats.org/officeDocument/2006/relationships/hyperlink" Target="h:\hj\20240501.docx" TargetMode="External" Id="R324837ff7aef4e68" /><Relationship Type="http://schemas.openxmlformats.org/officeDocument/2006/relationships/hyperlink" Target="h:\hj\20240501.docx" TargetMode="External" Id="R1915149283f5465c" /><Relationship Type="http://schemas.openxmlformats.org/officeDocument/2006/relationships/hyperlink" Target="h:\hj\20240502.docx" TargetMode="External" Id="R8b7499744695406f" /><Relationship Type="http://schemas.openxmlformats.org/officeDocument/2006/relationships/hyperlink" Target="h:\sj\20240508.docx" TargetMode="External" Id="R192deda3733f42b7" /><Relationship Type="http://schemas.openxmlformats.org/officeDocument/2006/relationships/hyperlink" Target="h:\sj\20240508.docx" TargetMode="External" Id="R9c06d31c19c24d0f" /><Relationship Type="http://schemas.openxmlformats.org/officeDocument/2006/relationships/hyperlink" Target="h:\sj\20240508.docx" TargetMode="External" Id="Rbd7e0863c6894542" /><Relationship Type="http://schemas.openxmlformats.org/officeDocument/2006/relationships/hyperlink" Target="h:\hj\20240509.docx" TargetMode="External" Id="Ra61f58b774d84e6e" /><Relationship Type="http://schemas.openxmlformats.org/officeDocument/2006/relationships/hyperlink" Target="h:\hj\20240509.docx" TargetMode="External" Id="R66f912f702a3455a" /><Relationship Type="http://schemas.openxmlformats.org/officeDocument/2006/relationships/hyperlink" Target="h:\sj\20240509.docx" TargetMode="External" Id="R587e4ea47e2149f3" /><Relationship Type="http://schemas.openxmlformats.org/officeDocument/2006/relationships/hyperlink" Target="h:\hj\20240509.docx" TargetMode="External" Id="R5deba61f630e4599" /><Relationship Type="http://schemas.openxmlformats.org/officeDocument/2006/relationships/hyperlink" Target="h:\sj\20240626.docx" TargetMode="External" Id="R62a7bad252d94175" /><Relationship Type="http://schemas.openxmlformats.org/officeDocument/2006/relationships/hyperlink" Target="h:\sj\20240626.docx" TargetMode="External" Id="R22a4ad7ed57349e4" /><Relationship Type="http://schemas.openxmlformats.org/officeDocument/2006/relationships/hyperlink" Target="https://www.scstatehouse.gov/billsearch.php?billnumbers=1031&amp;session=125&amp;summary=B" TargetMode="External" Id="Rb9dcea115f9d482e" /><Relationship Type="http://schemas.openxmlformats.org/officeDocument/2006/relationships/hyperlink" Target="https://www.scstatehouse.gov/sess125_2023-2024/prever/1031_20240207.docx" TargetMode="External" Id="R623a618169374beb" /><Relationship Type="http://schemas.openxmlformats.org/officeDocument/2006/relationships/hyperlink" Target="https://www.scstatehouse.gov/sess125_2023-2024/prever/1031_20240229.docx" TargetMode="External" Id="R14cd759827864f43" /><Relationship Type="http://schemas.openxmlformats.org/officeDocument/2006/relationships/hyperlink" Target="https://www.scstatehouse.gov/sess125_2023-2024/prever/1031_20240321.docx" TargetMode="External" Id="Rb6f7f383e10b4408" /><Relationship Type="http://schemas.openxmlformats.org/officeDocument/2006/relationships/hyperlink" Target="https://www.scstatehouse.gov/sess125_2023-2024/prever/1031_20240424.docx" TargetMode="External" Id="Rbe5216319e304747" /><Relationship Type="http://schemas.openxmlformats.org/officeDocument/2006/relationships/hyperlink" Target="https://www.scstatehouse.gov/sess125_2023-2024/prever/1031_20240501.docx" TargetMode="External" Id="Rf835a2e482db44fe" /><Relationship Type="http://schemas.openxmlformats.org/officeDocument/2006/relationships/hyperlink" Target="https://www.scstatehouse.gov/sess125_2023-2024/prever/1031_20240508.docx" TargetMode="External" Id="R37c719c701014aee" /><Relationship Type="http://schemas.openxmlformats.org/officeDocument/2006/relationships/hyperlink" Target="https://www.scstatehouse.gov/sess125_2023-2024/prever/1031_20240626.docx" TargetMode="External" Id="R9aaeb48496c34152" /><Relationship Type="http://schemas.openxmlformats.org/officeDocument/2006/relationships/hyperlink" Target="h:\sj\20240207.docx" TargetMode="External" Id="Ra7370c6d82754112" /><Relationship Type="http://schemas.openxmlformats.org/officeDocument/2006/relationships/hyperlink" Target="h:\sj\20240207.docx" TargetMode="External" Id="Rb47182dc641b40c9" /><Relationship Type="http://schemas.openxmlformats.org/officeDocument/2006/relationships/hyperlink" Target="h:\sj\20240229.docx" TargetMode="External" Id="R627a57079cbf497a" /><Relationship Type="http://schemas.openxmlformats.org/officeDocument/2006/relationships/hyperlink" Target="h:\sj\20240321.docx" TargetMode="External" Id="R59b2f98a14674869" /><Relationship Type="http://schemas.openxmlformats.org/officeDocument/2006/relationships/hyperlink" Target="h:\sj\20240321.docx" TargetMode="External" Id="Rc1f0bf0c71e84e55" /><Relationship Type="http://schemas.openxmlformats.org/officeDocument/2006/relationships/hyperlink" Target="h:\sj\20240321.docx" TargetMode="External" Id="R55e98c3439954ef1" /><Relationship Type="http://schemas.openxmlformats.org/officeDocument/2006/relationships/hyperlink" Target="h:\sj\20240326.docx" TargetMode="External" Id="Rd7e3ed183ae94896" /><Relationship Type="http://schemas.openxmlformats.org/officeDocument/2006/relationships/hyperlink" Target="h:\hj\20240328.docx" TargetMode="External" Id="R583a149c474446b1" /><Relationship Type="http://schemas.openxmlformats.org/officeDocument/2006/relationships/hyperlink" Target="h:\hj\20240328.docx" TargetMode="External" Id="R84b2fb0dc3b74851" /><Relationship Type="http://schemas.openxmlformats.org/officeDocument/2006/relationships/hyperlink" Target="h:\hj\20240424.docx" TargetMode="External" Id="R3af5520e9eb94246" /><Relationship Type="http://schemas.openxmlformats.org/officeDocument/2006/relationships/hyperlink" Target="h:\hj\20240501.docx" TargetMode="External" Id="R2d790a436ae54533" /><Relationship Type="http://schemas.openxmlformats.org/officeDocument/2006/relationships/hyperlink" Target="h:\hj\20240501.docx" TargetMode="External" Id="R7b936c73add7454f" /><Relationship Type="http://schemas.openxmlformats.org/officeDocument/2006/relationships/hyperlink" Target="h:\hj\20240501.docx" TargetMode="External" Id="R937efa869dda43d1" /><Relationship Type="http://schemas.openxmlformats.org/officeDocument/2006/relationships/hyperlink" Target="h:\hj\20240502.docx" TargetMode="External" Id="R218314eed94e4309" /><Relationship Type="http://schemas.openxmlformats.org/officeDocument/2006/relationships/hyperlink" Target="h:\sj\20240508.docx" TargetMode="External" Id="Rcf06ac3395a5425c" /><Relationship Type="http://schemas.openxmlformats.org/officeDocument/2006/relationships/hyperlink" Target="h:\sj\20240508.docx" TargetMode="External" Id="R12fddecc372e41f3" /><Relationship Type="http://schemas.openxmlformats.org/officeDocument/2006/relationships/hyperlink" Target="h:\sj\20240508.docx" TargetMode="External" Id="Rb73ca729fe1340c3" /><Relationship Type="http://schemas.openxmlformats.org/officeDocument/2006/relationships/hyperlink" Target="h:\hj\20240509.docx" TargetMode="External" Id="R5f9b97fef94641bd" /><Relationship Type="http://schemas.openxmlformats.org/officeDocument/2006/relationships/hyperlink" Target="h:\hj\20240509.docx" TargetMode="External" Id="R1e517c614b394691" /><Relationship Type="http://schemas.openxmlformats.org/officeDocument/2006/relationships/hyperlink" Target="h:\sj\20240509.docx" TargetMode="External" Id="R6a55ed3d941d4b36" /><Relationship Type="http://schemas.openxmlformats.org/officeDocument/2006/relationships/hyperlink" Target="h:\hj\20240509.docx" TargetMode="External" Id="Rbfd585e958e44fc8" /><Relationship Type="http://schemas.openxmlformats.org/officeDocument/2006/relationships/hyperlink" Target="h:\sj\20240626.docx" TargetMode="External" Id="R04af6a57fa154b7d" /><Relationship Type="http://schemas.openxmlformats.org/officeDocument/2006/relationships/hyperlink" Target="h:\sj\20240626.docx" TargetMode="External" Id="Rda45c677f8834e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3dc653eb-a825-4226-b10c-f869a445d9ce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2024-06-26T15:10:39.833933-04:00</T_BILL_DT_VERSION>
  <T_BILL_N_SESSION>125</T_BILL_N_SESSION>
  <T_BILL_N_YEAR>2024</T_BILL_N_YEAR>
  <T_BILL_REQUEST_REQUEST>a430eae8-fd77-4d74-b165-b6681bf650ec</T_BILL_REQUEST_REQUEST>
  <T_BILL_R_ORIGINALBILL>d31edb57-9053-4484-8676-d5feb1f6d024</T_BILL_R_ORIGINALBILL>
  <T_BILL_R_ORIGINALDRAFT>9c2fb30d-2fe0-4aad-8ebd-14a36c074503</T_BILL_R_ORIGINALDRAFT>
  <T_BILL_SPONSOR_SPONSOR>b48fc17e-0d76-4d27-9efa-5968aacb70f5</T_BILL_SPONSOR_SPONSOR>
  <T_BILL_T_BILLNUMBER>1031</T_BILL_T_BILLNUMBER>
  <T_BILL_T_BILLTITL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T_BILL_T_BILLTITLE>
  <T_BILL_T_CHAMBER>senate</T_BILL_T_CHAMBER>
  <T_BILL_T_LEGTYPE>bill_statewide</T_BILL_T_LEGTYPE>
  <T_BILL_T_SECTIONS>[{"SectionUUID":"b28cce27-bd23-43d1-b940-08b10d7f7b8b","SectionName":"code_section","SectionNumber":1,"SectionType":"code_section","CodeSections":[{"CodeSectionBookmarkName":"cs_T35C11N100_5184976b1","IsConstitutionSection":false,"Identity":"35-11-100","IsNew":false,"SubSections":[],"TitleRelatedTo":"","TitleSoAsTo":"","Deleted":false},{"CodeSectionBookmarkName":"cs_T35C11N105_db837f334","IsConstitutionSection":false,"Identity":"35-11-105","IsNew":false,"SubSections":[{"Level":1,"Identity":"T35C11N105S3","SubSectionBookmarkName":"ss_T35C11N105S3_lv1_b118b9ca1","IsNewSubSection":false,"SubSectionReplacement":""},{"Level":1,"Identity":"T35C11N105S7","SubSectionBookmarkName":"ss_T35C11N105S7_lv1_de37bbac3","IsNewSubSection":false,"SubSectionReplacement":""},{"Level":1,"Identity":"T35C11N105S8","SubSectionBookmarkName":"ss_T35C11N105S8_lv1_acfc9b059","IsNewSubSection":false,"SubSectionReplacement":""},{"Level":1,"Identity":"T35C11N105S9","SubSectionBookmarkName":"ss_T35C11N105S9_lv1_bd371b154","IsNewSubSection":false,"SubSectionReplacement":""},{"Level":1,"Identity":"T35C11N105S12","SubSectionBookmarkName":"ss_T35C11N105S12_lv1_9f37d6e02","IsNewSubSection":false,"SubSectionReplacement":""},{"Level":1,"Identity":"T35C11N105S13","SubSectionBookmarkName":"ss_T35C11N105S13_lv1_fe6f2bba5","IsNewSubSection":false,"SubSectionReplacement":""},{"Level":1,"Identity":"T35C11N105S19","SubSectionBookmarkName":"ss_T35C11N105S19_lv1_2add211a5","IsNewSubSection":false,"SubSectionReplacement":""},{"Level":1,"Identity":"T35C11N105S20","SubSectionBookmarkName":"ss_T35C11N105S20_lv1_e7728362f","IsNewSubSection":false,"SubSectionReplacement":""},{"Level":1,"Identity":"T35C11N105S21","SubSectionBookmarkName":"ss_T35C11N105S21_lv1_e6689362f","IsNewSubSection":false,"SubSectionReplacement":""},{"Level":1,"Identity":"T35C11N105S22","SubSectionBookmarkName":"ss_T35C11N105S22_lv1_e2194362f","IsNewSubSection":false,"SubSectionReplacement":""},{"Level":1,"Identity":"T35C11N105Sa","SubSectionBookmarkName":"ss_T35C11N105Sa_lv2_e5890362f","IsNewSubSection":false,"SubSectionReplacement":""},{"Level":1,"Identity":"T35C11N105S26","SubSectionBookmarkName":"ss_T35C11N105S26_lv1_a8995383f","IsNewSubSection":false,"SubSectionReplacement":""},{"Level":1,"Identity":"T35C11N105S28","SubSectionBookmarkName":"ss_T35C11N105S28_lv1_a08c973b3","IsNewSubSection":false,"SubSectionReplacement":""},{"Level":1,"Identity":"T35C11N105S29","SubSectionBookmarkName":"ss_T35C11N105S29_lv1_6cc980082","IsNewSubSection":false,"SubSectionReplacement":""},{"Level":1,"Identity":"T35C11N105S30","SubSectionBookmarkName":"ss_T35C11N105S30_lv1_a83f17ba9","IsNewSubSection":false,"SubSectionReplacement":""},{"Level":1,"Identity":"T35C11N105S31","SubSectionBookmarkName":"ss_T35C11N105S31_lv1_ac480a017","IsNewSubSection":false,"SubSectionReplacement":""},{"Level":1,"Identity":"T35C11N105S32","SubSectionBookmarkName":"ss_T35C11N105S32_lv1_7f31cca4a","IsNewSubSection":false,"SubSectionReplacement":""},{"Level":1,"Identity":"T35C11N105S33","SubSectionBookmarkName":"ss_T35C11N105S33_lv1_155529fe5","IsNewSubSection":false,"SubSectionReplacement":""},{"Level":1,"Identity":"T35C11N105S34","SubSectionBookmarkName":"ss_T35C11N105S34_lv1_ea696b7af","IsNewSubSection":false,"SubSectionReplacement":""},{"Level":1,"Identity":"T35C11N105S36","SubSectionBookmarkName":"ss_T35C11N105S36_lv1_875c87a9b","IsNewSubSection":false,"SubSectionReplacement":""},{"Level":1,"Identity":"T35C11N105S1","SubSectionBookmarkName":"ss_T35C11N105S1_lv1_952db396f","IsNewSubSection":false,"SubSectionReplacement":""},{"Level":1,"Identity":"T35C11N105S4","SubSectionBookmarkName":"ss_T35C11N105S4_lv1_55f8725a8","IsNewSubSection":false,"SubSectionReplacement":""},{"Level":1,"Identity":"T35C11N105S5","SubSectionBookmarkName":"ss_T35C11N105S5_lv1_4852d70ea","IsNewSubSection":false,"SubSectionReplacement":""},{"Level":1,"Identity":"T35C11N105S6","SubSectionBookmarkName":"ss_T35C11N105S6_lv1_2d89420d4","IsNewSubSection":false,"SubSectionReplacement":""},{"Level":2,"Identity":"T35C11N105Sa","SubSectionBookmarkName":"ss_T35C11N105Sa_lv2_baeb50a61","IsNewSubSection":false,"SubSectionReplacement":""},{"Level":3,"Identity":"T35C11N105Si","SubSectionBookmarkName":"ss_T35C11N105Si_lv3_0ef85e46a","IsNewSubSection":false,"SubSectionReplacement":""},{"Level":3,"Identity":"T35C11N105Sii","SubSectionBookmarkName":"ss_T35C11N105Sii_lv3_3c223a86b","IsNewSubSection":false,"SubSectionReplacement":""},{"Level":3,"Identity":"T35C11N105Siii","SubSectionBookmarkName":"ss_T35C11N105Siii_lv3_268e0a22e","IsNewSubSection":false,"SubSectionReplacement":""},{"Level":2,"Identity":"T35C11N105Sb","SubSectionBookmarkName":"ss_T35C11N105Sb_lv2_a21f6bae1","IsNewSubSection":false,"SubSectionReplacement":""},{"Level":3,"Identity":"T35C11N105Si","SubSectionBookmarkName":"ss_T35C11N105Si_lv3_e17077137","IsNewSubSection":false,"SubSectionReplacement":""},{"Level":3,"Identity":"T35C11N105Sii","SubSectionBookmarkName":"ss_T35C11N105Sii_lv3_50d972614","IsNewSubSection":false,"SubSectionReplacement":""},{"Level":2,"Identity":"T35C11N105Sc","SubSectionBookmarkName":"ss_T35C11N105Sc_lv2_a30ed76c2","IsNewSubSection":false,"SubSectionReplacement":""},{"Level":1,"Identity":"T35C11N105S10","SubSectionBookmarkName":"ss_T35C11N105S10_lv1_792f7f20c","IsNewSubSection":false,"SubSectionReplacement":""},{"Level":1,"Identity":"T35C11N105S11","SubSectionBookmarkName":"ss_T35C11N105S11_lv1_e07d1178f","IsNewSubSection":false,"SubSectionReplacement":""},{"Level":1,"Identity":"T35C11N105S14","SubSectionBookmarkName":"ss_T35C11N105S14_lv1_5b1b37112","IsNewSubSection":false,"SubSectionReplacement":""},{"Level":1,"Identity":"T35C11N105S15","SubSectionBookmarkName":"ss_T35C11N105S15_lv1_8bef393b8","IsNewSubSection":false,"SubSectionReplacement":""},{"Level":1,"Identity":"T35C11N105S16","SubSectionBookmarkName":"ss_T35C11N105S16_lv1_c8199961f","IsNewSubSection":false,"SubSectionReplacement":""},{"Level":1,"Identity":"T35C11N105S17","SubSectionBookmarkName":"ss_T35C11N105S17_lv1_c9564844b","IsNewSubSection":false,"SubSectionReplacement":""},{"Level":1,"Identity":"T35C11N105S18","SubSectionBookmarkName":"ss_T35C11N105S18_lv1_c44376ba4","IsNewSubSection":false,"SubSectionReplacement":""},{"Level":3,"Identity":"T35C11N105Si","SubSectionBookmarkName":"ss_T35C11N105Si_lv3_484032e5c","IsNewSubSection":false,"SubSectionReplacement":""},{"Level":3,"Identity":"T35C11N105Sii","SubSectionBookmarkName":"ss_T35C11N105Sii_lv3_a58bfcd95","IsNewSubSection":false,"SubSectionReplacement":""},{"Level":3,"Identity":"T35C11N105Siii","SubSectionBookmarkName":"ss_T35C11N105Siii_lv3_d710a91a3","IsNewSubSection":false,"SubSectionReplacement":""},{"Level":2,"Identity":"T35C11N105Sb","SubSectionBookmarkName":"ss_T35C11N105Sb_lv2_6e630fbfc","IsNewSubSection":false,"SubSectionReplacement":""},{"Level":1,"Identity":"T35C11N105S23","SubSectionBookmarkName":"ss_T35C11N105S23_lv1_56df59a71","IsNewSubSection":false,"SubSectionReplacement":""},{"Level":1,"Identity":"T35C11N105S24","SubSectionBookmarkName":"ss_T35C11N105S24_lv1_32b41e8f1","IsNewSubSection":false,"SubSectionReplacement":""},{"Level":1,"Identity":"T35C11N105S25","SubSectionBookmarkName":"ss_T35C11N105S25_lv1_493671536","IsNewSubSection":false,"SubSectionReplacement":""},{"Level":2,"Identity":"T35C11N105Sa","SubSectionBookmarkName":"ss_T35C11N105Sa_lv2_6aa45c2cb","IsNewSubSection":false,"SubSectionReplacement":""},{"Level":2,"Identity":"T35C11N105Sb","SubSectionBookmarkName":"ss_T35C11N105Sb_lv2_5656fafe0","IsNewSubSection":false,"SubSectionReplacement":""},{"Level":2,"Identity":"T35C11N105Sc","SubSectionBookmarkName":"ss_T35C11N105Sc_lv2_aa3eb86c7","IsNewSubSection":false,"SubSectionReplacement":""},{"Level":1,"Identity":"T35C11N105S27","SubSectionBookmarkName":"ss_T35C11N105S27_lv1_1ea35209d","IsNewSubSection":false,"SubSectionReplacement":""},{"Level":2,"Identity":"T35C11N105Sa","SubSectionBookmarkName":"ss_T35C11N105Sa_lv2_32e09467b","IsNewSubSection":false,"SubSectionReplacement":""},{"Level":2,"Identity":"T35C11N105Sb","SubSectionBookmarkName":"ss_T35C11N105Sb_lv2_ec7f100be","IsNewSubSection":false,"SubSectionReplacement":""},{"Level":2,"Identity":"T35C11N105Sc","SubSectionBookmarkName":"ss_T35C11N105Sc_lv2_ce97861e8","IsNewSubSection":false,"SubSectionReplacement":""},{"Level":2,"Identity":"T35C11N105Sd","SubSectionBookmarkName":"ss_T35C11N105Sd_lv2_7ac4bfb51","IsNewSubSection":false,"SubSectionReplacement":""},{"Level":3,"Identity":"T35C11N105Si","SubSectionBookmarkName":"ss_T35C11N105Si_lv3_1de929ce0","IsNewSubSection":false,"SubSectionReplacement":""},{"Level":3,"Identity":"T35C11N105Sii","SubSectionBookmarkName":"ss_T35C11N105Sii_lv3_1d974115a","IsNewSubSection":false,"SubSectionReplacement":""},{"Level":1,"Identity":"T35C11N105S35","SubSectionBookmarkName":"ss_T35C11N105S35_lv1_9c2a206e4","IsNewSubSection":false,"SubSectionReplacement":""},{"Level":1,"Identity":"T35C11N105S2","SubSectionBookmarkName":"ss_T35C11N105S2_lv1_7715dd65","IsNewSubSection":false,"SubSectionReplacement":""}],"TitleRelatedTo":"","TitleSoAsTo":"","Deleted":false},{"CodeSectionBookmarkName":"cs_T35C11N110_575e32b0e","IsConstitutionSection":false,"Identity":"35-11-110","IsNew":false,"SubSections":[{"Level":2,"Identity":"T35C11N110S1","SubSectionBookmarkName":"ss_T35C11N110S1_lv2_361a9185f","IsNewSubSection":false,"SubSectionReplacement":""},{"Level":2,"Identity":"T35C11N110S2","SubSectionBookmarkName":"ss_T35C11N110S2_lv2_5bdfe534b","IsNewSubSection":false,"SubSectionReplacement":""},{"Level":2,"Identity":"T35C11N110S3","SubSectionBookmarkName":"ss_T35C11N110S3_lv2_88e6b5f9a","IsNewSubSection":false,"SubSectionReplacement":""},{"Level":2,"Identity":"T35C11N110S4","SubSectionBookmarkName":"ss_T35C11N110S4_lv2_bcd2b0cf1","IsNewSubSection":false,"SubSectionReplacement":""},{"Level":2,"Identity":"T35C11N110S5","SubSectionBookmarkName":"ss_T35C11N110S5_lv2_238b8e490","IsNewSubSection":false,"SubSectionReplacement":""},{"Level":2,"Identity":"T35C11N110S6","SubSectionBookmarkName":"ss_T35C11N110S6_lv2_5d9ff8d76","IsNewSubSection":false,"SubSectionReplacement":""},{"Level":2,"Identity":"T35C11N110S7","SubSectionBookmarkName":"ss_T35C11N110S7_lv2_8c5624b5c","IsNewSubSection":false,"SubSectionReplacement":""},{"Level":2,"Identity":"T35C11N110S8","SubSectionBookmarkName":"ss_T35C11N110S8_lv2_b24797390","IsNewSubSection":false,"SubSectionReplacement":""},{"Level":2,"Identity":"T35C11N110S9","SubSectionBookmarkName":"ss_T35C11N110S9_lv2_5ae5d38a5","IsNewSubSection":false,"SubSectionReplacement":""},{"Level":2,"Identity":"T35C11N110S10","SubSectionBookmarkName":"ss_T35C11N110S10_lv2_db750e44a","IsNewSubSection":false,"SubSectionReplacement":""},{"Level":2,"Identity":"T35C11N110S11","SubSectionBookmarkName":"ss_T35C11N110S11_lv2_66afeb884","IsNewSubSection":false,"SubSectionReplacement":""},{"Level":3,"Identity":"T35C11N110Sa","SubSectionBookmarkName":"ss_T35C11N110Sa_lv3_ca8749c74","IsNewSubSection":false,"SubSectionReplacement":""},{"Level":3,"Identity":"T35C11N110Sb","SubSectionBookmarkName":"ss_T35C11N110Sb_lv3_123e353f9","IsNewSubSection":false,"SubSectionReplacement":""},{"Level":2,"Identity":"T35C11N110S12","SubSectionBookmarkName":"ss_T35C11N110S12_lv2_636aac87e","IsNewSubSection":false,"SubSectionReplacement":""},{"Level":3,"Identity":"T35C11N110Sa","SubSectionBookmarkName":"ss_T35C11N110Sa_lv3_7ebf47f22","IsNewSubSection":false,"SubSectionReplacement":""},{"Level":3,"Identity":"T35C11N110Sb","SubSectionBookmarkName":"ss_T35C11N110Sb_lv3_98dcd4960","IsNewSubSection":false,"SubSectionReplacement":""},{"Level":3,"Identity":"T35C11N110Sc","SubSectionBookmarkName":"ss_T35C11N110Sc_lv3_d55124f80","IsNewSubSection":false,"SubSectionReplacement":""},{"Level":2,"Identity":"T35C11N110S13","SubSectionBookmarkName":"ss_T35C11N110S13_lv2_29ce52098","IsNewSubSection":false,"SubSectionReplacement":""},{"Level":3,"Identity":"T35C11N110Sa","SubSectionBookmarkName":"ss_T35C11N110Sa_lv3_9ac8c430c","IsNewSubSection":false,"SubSectionReplacement":""},{"Level":3,"Identity":"T35C11N110Sb","SubSectionBookmarkName":"ss_T35C11N110Sb_lv3_810741753","IsNewSubSection":false,"SubSectionReplacement":""},{"Level":3,"Identity":"T35C11N110Sc","SubSectionBookmarkName":"ss_T35C11N110Sc_lv3_47ccdc5ed","IsNewSubSection":false,"SubSectionReplacement":""},{"Level":2,"Identity":"T35C11N110S14","SubSectionBookmarkName":"ss_T35C11N110S14_lv2_9cae73322","IsNewSubSection":false,"SubSectionReplacement":""},{"Level":1,"Identity":"T35C11N110SB","SubSectionBookmarkName":"ss_T35C11N110SB_lv1_a181df1e9","IsNewSubSection":false,"SubSectionReplacement":""},{"Level":1,"Identity":"T35C11N110SA","SubSectionBookmarkName":"ss_T35C11N110SA_lv1_e9f24987","IsNewSubSection":false,"SubSectionReplacement":""},{"Level":2,"Identity":"T35C11N110S15","SubSectionBookmarkName":"ss_T35C11N110S15_lv2_6b4fd1ad7","IsNewSubSection":false,"SubSectionReplacement":""}],"TitleRelatedTo":"","TitleSoAsTo":"","Deleted":false},{"CodeSectionBookmarkName":"cs_T35C11N200_2aa852e1f","IsConstitutionSection":false,"Identity":"35-11-200","IsNew":false,"SubSections":[{"Level":1,"Identity":"T35C11N200SB","SubSectionBookmarkName":"ss_T35C11N200SB_lv1_6133b1135","IsNewSubSection":false,"SubSectionReplacement":""},{"Level":2,"Identity":"T35C11N200S1","SubSectionBookmarkName":"ss_T35C11N200S1_lv2_7eadc35fd","IsNewSubSection":false,"SubSectionReplacement":""},{"Level":2,"Identity":"T35C11N200S2","SubSectionBookmarkName":"ss_T35C11N200S2_lv2_429184d62","IsNewSubSection":false,"SubSectionReplacement":""},{"Level":2,"Identity":"T35C11N200S3","SubSectionBookmarkName":"ss_T35C11N200S3_lv2_0bb1de5e9","IsNewSubSection":false,"SubSectionReplacement":""},{"Level":1,"Identity":"T35C11N200SA","SubSectionBookmarkName":"ss_T35C11N200SA_lv1_86c8dadb","IsNewSubSection":false,"SubSectionReplacement":""}],"TitleRelatedTo":"","TitleSoAsTo":"","Deleted":false},{"CodeSectionBookmarkName":"cs_T35C11N205_5219808ad","IsConstitutionSection":false,"Identity":"35-11-205","IsNew":false,"SubSections":[{"Level":1,"Identity":"T35C11N205SB","SubSectionBookmarkName":"ss_T35C11N205SB_lv1_de5460743","IsNewSubSection":false,"SubSectionReplacement":""},{"Level":1,"Identity":"T35C11N205SC","SubSectionBookmarkName":"ss_T35C11N205SC_lv1_ecfa7255a","IsNewSubSection":false,"SubSectionReplacement":""},{"Level":1,"Identity":"T35C11N205SD","SubSectionBookmarkName":"ss_T35C11N205SD_lv1_d8958c6a5","IsNewSubSection":false,"SubSectionReplacement":""},{"Level":2,"Identity":"T35C11N205S1","SubSectionBookmarkName":"ss_T35C11N205S1_lv2_1905cacee","IsNewSubSection":false,"SubSectionReplacement":""},{"Level":2,"Identity":"T35C11N205S2","SubSectionBookmarkName":"ss_T35C11N205S2_lv2_ef1a6547b","IsNewSubSection":false,"SubSectionReplacement":""},{"Level":2,"Identity":"T35C11N205S3","SubSectionBookmarkName":"ss_T35C11N205S3_lv2_d8143f8d3","IsNewSubSection":false,"SubSectionReplacement":""},{"Level":2,"Identity":"T35C11N205S4","SubSectionBookmarkName":"ss_T35C11N205S4_lv2_5c02f1c2a","IsNewSubSection":false,"SubSectionReplacement":""},{"Level":2,"Identity":"T35C11N205S5","SubSectionBookmarkName":"ss_T35C11N205S5_lv2_186dff9d4","IsNewSubSection":false,"SubSectionReplacement":""},{"Level":2,"Identity":"T35C11N205S6","SubSectionBookmarkName":"ss_T35C11N205S6_lv2_c40fed383","IsNewSubSection":false,"SubSectionReplacement":""},{"Level":2,"Identity":"T35C11N205S7","SubSectionBookmarkName":"ss_T35C11N205S7_lv2_6556dbfe9","IsNewSubSection":false,"SubSectionReplacement":""},{"Level":2,"Identity":"T35C11N205S8","SubSectionBookmarkName":"ss_T35C11N205S8_lv2_5e6e157d8","IsNewSubSection":false,"SubSectionReplacement":""},{"Level":2,"Identity":"T35C11N205S9","SubSectionBookmarkName":"ss_T35C11N205S9_lv2_9e4b64041","IsNewSubSection":false,"SubSectionReplacement":""},{"Level":2,"Identity":"T35C11N205S10","SubSectionBookmarkName":"ss_T35C11N205S10_lv2_cf9286a49","IsNewSubSection":false,"SubSectionReplacement":""},{"Level":2,"Identity":"T35C11N205S1","SubSectionBookmarkName":"ss_T35C11N205S1_lv2_bfb8bac03","IsNewSubSection":false,"SubSectionReplacement":""},{"Level":2,"Identity":"T35C11N205S2","SubSectionBookmarkName":"ss_T35C11N205S2_lv2_94432840c","IsNewSubSection":false,"SubSectionReplacement":""},{"Level":2,"Identity":"T35C11N205S3","SubSectionBookmarkName":"ss_T35C11N205S3_lv2_134a73da2","IsNewSubSection":false,"SubSectionReplacement":""},{"Level":2,"Identity":"T35C11N205S4","SubSectionBookmarkName":"ss_T35C11N205S4_lv2_1a9969a0c","IsNewSubSection":false,"SubSectionReplacement":""},{"Level":2,"Identity":"T35C11N205S5","SubSectionBookmarkName":"ss_T35C11N205S5_lv2_40d8d0aef","IsNewSubSection":false,"SubSectionReplacement":""},{"Level":2,"Identity":"T35C11N205S6","SubSectionBookmarkName":"ss_T35C11N205S6_lv2_c45433f43","IsNewSubSection":false,"SubSectionReplacement":""},{"Level":2,"Identity":"T35C11N205S7","SubSectionBookmarkName":"ss_T35C11N205S7_lv2_eb9f1bb63","IsNewSubSection":false,"SubSectionReplacement":""},{"Level":2,"Identity":"T35C11N205S8","SubSectionBookmarkName":"ss_T35C11N205S8_lv2_8b888cd6c","IsNewSubSection":false,"SubSectionReplacement":""},{"Level":2,"Identity":"T35C11N205S9","SubSectionBookmarkName":"ss_T35C11N205S9_lv2_2a9468e40","IsNewSubSection":false,"SubSectionReplacement":""},{"Level":3,"Identity":"T35C11N205Sa","SubSectionBookmarkName":"ss_T35C11N205Sa_lv3_d18dfaae6","IsNewSubSection":false,"SubSectionReplacement":""},{"Level":3,"Identity":"T35C11N205Sb","SubSectionBookmarkName":"ss_T35C11N205Sb_lv3_a26b5653c","IsNewSubSection":false,"SubSectionReplacement":""},{"Level":2,"Identity":"T35C11N205S10","SubSectionBookmarkName":"ss_T35C11N205S10_lv2_0918d886d","IsNewSubSection":false,"SubSectionReplacement":""},{"Level":2,"Identity":"T35C11N205S11","SubSectionBookmarkName":"ss_T35C11N205S11_lv2_52e0c7d94","IsNewSubSection":false,"SubSectionReplacement":""},{"Level":1,"Identity":"T35C11N205SA","SubSectionBookmarkName":"ss_T35C11N205SA_lv1_2e27cf75","IsNewSubSection":false,"SubSectionReplacement":""}],"TitleRelatedTo":"","TitleSoAsTo":"","Deleted":false},{"CodeSectionBookmarkName":"cs_T35C11N210_0a548ca86","IsConstitutionSection":false,"Identity":"35-11-210","IsNew":false,"SubSections":[{"Level":2,"Identity":"T35C11N210S1","SubSectionBookmarkName":"ss_T35C11N210S1_lv2_0a0c21059","IsNewSubSection":false,"SubSectionReplacement":""},{"Level":2,"Identity":"T35C11N210S2","SubSectionBookmarkName":"ss_T35C11N210S2_lv2_6b0f8bc85","IsNewSubSection":false,"SubSectionReplacement":""},{"Level":3,"Identity":"T35C11N210Sa","SubSectionBookmarkName":"ss_T35C11N210Sa_lv3_fd41e703b","IsNewSubSection":false,"SubSectionReplacement":""},{"Level":3,"Identity":"T35C11N210Sb","SubSectionBookmarkName":"ss_T35C11N210Sb_lv3_76dcf0684","IsNewSubSection":false,"SubSectionReplacement":""},{"Level":3,"Identity":"T35C11N210Sc","SubSectionBookmarkName":"ss_T35C11N210Sc_lv3_8f792c6c7","IsNewSubSection":false,"SubSectionReplacement":""},{"Level":1,"Identity":"T35C11N210SB","SubSectionBookmarkName":"ss_T35C11N210SB_lv1_561a03ec6","IsNewSubSection":false,"SubSectionReplacement":""},{"Level":2,"Identity":"T35C11N210S1","SubSectionBookmarkName":"ss_T35C11N210S1_lv2_accb27dc3","IsNewSubSection":false,"SubSectionReplacement":""},{"Level":3,"Identity":"T35C11N210Sa","SubSectionBookmarkName":"ss_T35C11N210Sa_lv3_f40479aef","IsNewSubSection":false,"SubSectionReplacement":""},{"Level":3,"Identity":"T35C11N210Sb","SubSectionBookmarkName":"ss_T35C11N210Sb_lv3_2912ac779","IsNewSubSection":false,"SubSectionReplacement":""},{"Level":2,"Identity":"T35C11N210S2","SubSectionBookmarkName":"ss_T35C11N210S2_lv2_87c14a336","IsNewSubSection":false,"SubSectionReplacement":""},{"Level":3,"Identity":"T35C11N210Sa","SubSectionBookmarkName":"ss_T35C11N210Sa_lv3_e1c0ea0a1","IsNewSubSection":false,"SubSectionReplacement":""},{"Level":3,"Identity":"T35C11N210Sb","SubSectionBookmarkName":"ss_T35C11N210Sb_lv3_3f8370a88","IsNewSubSection":false,"SubSectionReplacement":""},{"Level":3,"Identity":"T35C11N210Sc","SubSectionBookmarkName":"ss_T35C11N210Sc_lv3_2d660a2c6","IsNewSubSection":false,"SubSectionReplacement":""},{"Level":3,"Identity":"T35C11N210Sd","SubSectionBookmarkName":"ss_T35C11N210Sd_lv3_4f467ead1","IsNewSubSection":false,"SubSectionReplacement":""},{"Level":3,"Identity":"T35C11N210Se","SubSectionBookmarkName":"ss_T35C11N210Se_lv3_4226be4fb","IsNewSubSection":false,"SubSectionReplacement":""},{"Level":1,"Identity":"T35C11N210SA","SubSectionBookmarkName":"ss_T35C11N210SA_lv1_b92d6270","IsNewSubSection":false,"SubSectionReplacement":""}],"TitleRelatedTo":"","TitleSoAsTo":"","Deleted":false},{"CodeSectionBookmarkName":"cs_T35C11N215_d11011148","IsConstitutionSection":false,"Identity":"35-11-215","IsNew":false,"SubSections":[{"Level":1,"Identity":"T35C11N215SB","SubSectionBookmarkName":"ss_T35C11N215SB_lv1_fab5dfe77","IsNewSubSection":false,"SubSectionReplacement":""},{"Level":1,"Identity":"T35C11N215SC","SubSectionBookmarkName":"ss_T35C11N215SC_lv1_cd7053190","IsNewSubSection":false,"SubSectionReplacement":""},{"Level":1,"Identity":"T35C11N215SD","SubSectionBookmarkName":"ss_T35C11N215SD_lv1_b3cf0e9db","IsNewSubSection":false,"SubSectionReplacement":""},{"Level":2,"Identity":"T35C11N215S1","SubSectionBookmarkName":"ss_T35C11N215S1_lv2_e9527b227","IsNewSubSection":false,"SubSectionReplacement":""},{"Level":2,"Identity":"T35C11N215S2","SubSectionBookmarkName":"ss_T35C11N215S2_lv2_82e73119f","IsNewSubSection":false,"SubSectionReplacement":""},{"Level":1,"Identity":"T35C11N215SA","SubSectionBookmarkName":"ss_T35C11N215SA_lv1_d2b3b966","IsNewSubSection":false,"SubSectionReplacement":""}],"TitleRelatedTo":"","TitleSoAsTo":"","Deleted":false},{"CodeSectionBookmarkName":"cs_T35C11N220_3945933b9","IsConstitutionSection":false,"Identity":"35-11-220","IsNew":false,"SubSections":[{"Level":1,"Identity":"T35C11N220SB","SubSectionBookmarkName":"ss_T35C11N220SB_lv1_25afd392c","IsNewSubSection":false,"SubSectionReplacement":""},{"Level":1,"Identity":"T35C11N220SC","SubSectionBookmarkName":"ss_T35C11N220SC_lv1_4f6ba0400","IsNewSubSection":false,"SubSectionReplacement":""},{"Level":1,"Identity":"T35C11N220SD","SubSectionBookmarkName":"ss_T35C11N220SD_lv1_f8d25415a","IsNewSubSection":false,"SubSectionReplacement":""},{"Level":2,"Identity":"T35C11N220S1","SubSectionBookmarkName":"ss_T35C11N220S1_lv2_a31c433f3","IsNewSubSection":false,"SubSectionReplacement":""},{"Level":2,"Identity":"T35C11N220S2","SubSectionBookmarkName":"ss_T35C11N220S2_lv2_f4e406ecd","IsNewSubSection":false,"SubSectionReplacement":""},{"Level":2,"Identity":"T35C11N220S1","SubSectionBookmarkName":"ss_T35C11N220S1_lv2_139de0f98","IsNewSubSection":false,"SubSectionReplacement":""},{"Level":2,"Identity":"T35C11N220S2","SubSectionBookmarkName":"ss_T35C11N220S2_lv2_d76c061ac","IsNewSubSection":false,"SubSectionReplacement":""},{"Level":3,"Identity":"T35C11N220Sa","SubSectionBookmarkName":"ss_T35C11N220Sa_lv3_f4311c82f","IsNewSubSection":false,"SubSectionReplacement":""},{"Level":3,"Identity":"T35C11N220Sb","SubSectionBookmarkName":"ss_T35C11N220Sb_lv3_a7e4a6f51","IsNewSubSection":false,"SubSectionReplacement":""},{"Level":1,"Identity":"T35C11N220SE","SubSectionBookmarkName":"ss_T35C11N220SE_lv1_3ec360809","IsNewSubSection":false,"SubSectionReplacement":""},{"Level":1,"Identity":"T35C11N220SF","SubSectionBookmarkName":"ss_T35C11N220SF_lv1_75b4a3234","IsNewSubSection":false,"SubSectionReplacement":""},{"Level":1,"Identity":"T35C11N220SA","SubSectionBookmarkName":"ss_T35C11N220SA_lv1_a7b580cb","IsNewSubSection":false,"SubSectionReplacement":""}],"TitleRelatedTo":"","TitleSoAsTo":"","Deleted":false},{"CodeSectionBookmarkName":"cs_T35C11N225_5008d9cd1","IsConstitutionSection":false,"Identity":"35-11-225","IsNew":false,"SubSections":[{"Level":1,"Identity":"T35C11N225SB","SubSectionBookmarkName":"ss_T35C11N225SB_lv1_98f3d3f75","IsNewSubSection":false,"SubSectionReplacement":""},{"Level":1,"Identity":"T35C11N225SC","SubSectionBookmarkName":"ss_T35C11N225SC_lv1_0a9ea8f80","IsNewSubSection":false,"SubSectionReplacement":""},{"Level":2,"Identity":"T35C11N225S1","SubSectionBookmarkName":"ss_T35C11N225S1_lv2_673535ce9","IsNewSubSection":false,"SubSectionReplacement":""},{"Level":2,"Identity":"T35C11N225S2","SubSectionBookmarkName":"ss_T35C11N225S2_lv2_cae88cb56","IsNewSubSection":false,"SubSectionReplacement":""},{"Level":1,"Identity":"T35C11N225SD","SubSectionBookmarkName":"ss_T35C11N225SD_lv1_4441e3b39","IsNewSubSection":false,"SubSectionReplacement":""},{"Level":1,"Identity":"T35C11N225SA","SubSectionBookmarkName":"ss_T35C11N225SA_lv1_53c18fec","IsNewSubSection":false,"SubSectionReplacement":""}],"TitleRelatedTo":"","TitleSoAsTo":"","Deleted":false},{"CodeSectionBookmarkName":"cs_T35C11N230_1d84bf96d","IsConstitutionSection":false,"Identity":"35-11-230","IsNew":false,"SubSections":[{"Level":1,"Identity":"T35C11N230SB","SubSectionBookmarkName":"ss_T35C11N230SB_lv1_5217c9eac","IsNewSubSection":false,"SubSectionReplacement":""},{"Level":1,"Identity":"T35C11N230SC","SubSectionBookmarkName":"ss_T35C11N230SC_lv1_af809ce62","IsNewSubSection":false,"SubSectionReplacement":""},{"Level":1,"Identity":"T35C11N230SA","SubSectionBookmarkName":"ss_T35C11N230SA_lv1_b9786f04","IsNewSubSection":false,"SubSectionReplacement":""}],"TitleRelatedTo":"","TitleSoAsTo":"","Deleted":false},{"CodeSectionBookmarkName":"ns_T35C11N235_46a842b10","IsConstitutionSection":false,"Identity":"35-11-235","IsNew":true,"SubSections":[{"Level":1,"Identity":"T35C11N235SB","SubSectionBookmarkName":"ss_T35C11N235SB_lv1_68bcff955","IsNewSubSection":false,"SubSectionReplacement":""},{"Level":1,"Identity":"T35C11N235SA","SubSectionBookmarkName":"ss_T35C11N235SA_lv1_31ffafe5","IsNewSubSection":false,"SubSectionReplacement":""}],"TitleRelatedTo":"","TitleSoAsTo":"","Deleted":false},{"CodeSectionBookmarkName":"cs_T35C11N300_6cc3824cf","IsConstitutionSection":false,"Identity":"35-11-300","IsNew":false,"SubSections":[{"Level":1,"Identity":"T35C11N300SB","SubSectionBookmarkName":"ss_T35C11N300SB_lv1_f5fc7e21d","IsNewSubSection":false,"SubSectionReplacement":""},{"Level":2,"Identity":"T35C11N300S1","SubSectionBookmarkName":"ss_T35C11N300S1_lv2_6c69b94c4","IsNewSubSection":false,"SubSectionReplacement":""},{"Level":2,"Identity":"T35C11N300S2","SubSectionBookmarkName":"ss_T35C11N300S2_lv2_6de1e48b0","IsNewSubSection":false,"SubSectionReplacement":""},{"Level":2,"Identity":"T35C11N300S3","SubSectionBookmarkName":"ss_T35C11N300S3_lv2_a38bdaa57","IsNewSubSection":false,"SubSectionReplacement":""},{"Level":1,"Identity":"T35C11N300SA","SubSectionBookmarkName":"ss_T35C11N300SA_lv1_5ee157a3","IsNewSubSection":false,"SubSectionReplacement":""}],"TitleRelatedTo":"","TitleSoAsTo":"","Deleted":false},{"CodeSectionBookmarkName":"cs_T35C11N305_32d0d2059","IsConstitutionSection":false,"Identity":"35-11-305","IsNew":false,"SubSections":[{"Level":1,"Identity":"T35C11N305SB","SubSectionBookmarkName":"ss_T35C11N305SB_lv1_6a62c6d4e","IsNewSubSection":false,"SubSectionReplacement":""},{"Level":2,"Identity":"T35C11N305S1","SubSectionBookmarkName":"ss_T35C11N305S1_lv2_4be30ef4d","IsNewSubSection":false,"SubSectionReplacement":""},{"Level":2,"Identity":"T35C11N305S2","SubSectionBookmarkName":"ss_T35C11N305S2_lv2_0d270ec4d","IsNewSubSection":false,"SubSectionReplacement":""},{"Level":2,"Identity":"T35C11N305S3","SubSectionBookmarkName":"ss_T35C11N305S3_lv2_94c85c8d3","IsNewSubSection":false,"SubSectionReplacement":""},{"Level":2,"Identity":"T35C11N305S4","SubSectionBookmarkName":"ss_T35C11N305S4_lv2_7a2a7156b","IsNewSubSection":false,"SubSectionReplacement":""},{"Level":1,"Identity":"T35C11N305SC","SubSectionBookmarkName":"ss_T35C11N305SC_lv1_1746381b2","IsNewSubSection":false,"SubSectionReplacement":""},{"Level":1,"Identity":"T35C11N305SA","SubSectionBookmarkName":"ss_T35C11N305SA_lv1_258c8383","IsNewSubSection":false,"SubSectionReplacement":""}],"TitleRelatedTo":"","TitleSoAsTo":"","Deleted":false},{"CodeSectionBookmarkName":"cs_T35C11N310_37e2813e7","IsConstitutionSection":false,"Identity":"35-11-310","IsNew":false,"SubSections":[{"Level":1,"Identity":"T35C11N310SB","SubSectionBookmarkName":"ss_T35C11N310SB_lv1_cf76f4efc","IsNewSubSection":false,"SubSectionReplacement":""},{"Level":1,"Identity":"T35C11N310SC","SubSectionBookmarkName":"ss_T35C11N310SC_lv1_c6381db6d","IsNewSubSection":false,"SubSectionReplacement":""},{"Level":1,"Identity":"T35C11N310SD","SubSectionBookmarkName":"ss_T35C11N310SD_lv1_9a921148f","IsNewSubSection":false,"SubSectionReplacement":""},{"Level":2,"Identity":"T35C11N310S1","SubSectionBookmarkName":"ss_T35C11N310S1_lv2_92757ae03","IsNewSubSection":false,"SubSectionReplacement":""},{"Level":2,"Identity":"T35C11N310S2","SubSectionBookmarkName":"ss_T35C11N310S2_lv2_e41ba2751","IsNewSubSection":false,"SubSectionReplacement":""},{"Level":2,"Identity":"T35C11N310S1","SubSectionBookmarkName":"ss_T35C11N310S1_lv2_711d7371c","IsNewSubSection":false,"SubSectionReplacement":""},{"Level":2,"Identity":"T35C11N310S2","SubSectionBookmarkName":"ss_T35C11N310S2_lv2_12e24d88a","IsNewSubSection":false,"SubSectionReplacement":""},{"Level":3,"Identity":"T35C11N310Sa","SubSectionBookmarkName":"ss_T35C11N310Sa_lv3_5ccb55ef2","IsNewSubSection":false,"SubSectionReplacement":""},{"Level":3,"Identity":"T35C11N310Sb","SubSectionBookmarkName":"ss_T35C11N310Sb_lv3_3a0735755","IsNewSubSection":false,"SubSectionReplacement":""},{"Level":1,"Identity":"T35C11N310SA","SubSectionBookmarkName":"ss_T35C11N310SA_lv1_1db21ff3","IsNewSubSection":false,"SubSectionReplacement":""}],"TitleRelatedTo":"","TitleSoAsTo":"","Deleted":false},{"CodeSectionBookmarkName":"cs_T35C11N315_0dec6e0fd","IsConstitutionSection":false,"Identity":"35-11-315","IsNew":false,"SubSections":[{"Level":1,"Identity":"T35C11N315SB","SubSectionBookmarkName":"ss_T35C11N315SB_lv1_c9c5131ea","IsNewSubSection":false,"SubSectionReplacement":""},{"Level":1,"Identity":"T35C11N315SC","SubSectionBookmarkName":"ss_T35C11N315SC_lv1_8bd3f7bd2","IsNewSubSection":false,"SubSectionReplacement":""},{"Level":2,"Identity":"T35C11N315S1","SubSectionBookmarkName":"ss_T35C11N315S1_lv2_ebebdcfdf","IsNewSubSection":false,"SubSectionReplacement":""},{"Level":2,"Identity":"T35C11N315S2","SubSectionBookmarkName":"ss_T35C11N315S2_lv2_c153a8706","IsNewSubSection":false,"SubSectionReplacement":""},{"Level":1,"Identity":"T35C11N315SA","SubSectionBookmarkName":"ss_T35C11N315SA_lv1_c2f78a5b","IsNewSubSection":false,"SubSectionReplacement":""}],"TitleRelatedTo":"","TitleSoAsTo":"","Deleted":false},{"CodeSectionBookmarkName":"cs_T35C11N400_0ead614cf","IsConstitutionSection":false,"Identity":"35-11-400","IsNew":false,"SubSections":[{"Level":1,"Identity":"T35C11N400SB","SubSectionBookmarkName":"ss_T35C11N400SB_lv1_4747eb8d3","IsNewSubSection":false,"SubSectionReplacement":""},{"Level":1,"Identity":"T35C11N400SC","SubSectionBookmarkName":"ss_T35C11N400SC_lv1_2ac3c0a0c","IsNewSubSection":false,"SubSectionReplacement":""},{"Level":1,"Identity":"T35C11N400SD","SubSectionBookmarkName":"ss_T35C11N400SD_lv1_b919e59d8","IsNewSubSection":false,"SubSectionReplacement":""},{"Level":1,"Identity":"T35C11N400SE","SubSectionBookmarkName":"ss_T35C11N400SE_lv1_bb69093ad","IsNewSubSection":false,"SubSectionReplacement":""},{"Level":1,"Identity":"T35C11N400SF","SubSectionBookmarkName":"ss_T35C11N400SF_lv1_ab8829b05","IsNewSubSection":false,"SubSectionReplacement":""},{"Level":2,"Identity":"T35C11N400S1","SubSectionBookmarkName":"ss_T35C11N400S1_lv2_4e04f1b04","IsNewSubSection":false,"SubSectionReplacement":""},{"Level":2,"Identity":"T35C11N400S2","SubSectionBookmarkName":"ss_T35C11N400S2_lv2_8ff5f6fe0","IsNewSubSection":false,"SubSectionReplacement":""},{"Level":2,"Identity":"T35C11N400S3","SubSectionBookmarkName":"ss_T35C11N400S3_lv2_4334a4fb8","IsNewSubSection":false,"SubSectionReplacement":""},{"Level":2,"Identity":"T35C11N400S1","SubSectionBookmarkName":"ss_T35C11N400S1_lv2_1a51b3e8c","IsNewSubSection":false,"SubSectionReplacement":""},{"Level":2,"Identity":"T35C11N400S2","SubSectionBookmarkName":"ss_T35C11N400S2_lv2_65b3893cf","IsNewSubSection":false,"SubSectionReplacement":""},{"Level":2,"Identity":"T35C11N400S3","SubSectionBookmarkName":"ss_T35C11N400S3_lv2_8384e468e","IsNewSubSection":false,"SubSectionReplacement":""},{"Level":2,"Identity":"T35C11N400S4","SubSectionBookmarkName":"ss_T35C11N400S4_lv2_e6bc488a3","IsNewSubSection":false,"SubSectionReplacement":""},{"Level":2,"Identity":"T35C11N400S5","SubSectionBookmarkName":"ss_T35C11N400S5_lv2_0667e1ce8","IsNewSubSection":false,"SubSectionReplacement":""},{"Level":2,"Identity":"T35C11N400S6","SubSectionBookmarkName":"ss_T35C11N400S6_lv2_972abde8b","IsNewSubSection":false,"SubSectionReplacement":""},{"Level":2,"Identity":"T35C11N400S7","SubSectionBookmarkName":"ss_T35C11N400S7_lv2_07f51ba36","IsNewSubSection":false,"SubSectionReplacement":""},{"Level":2,"Identity":"T35C11N400S8","SubSectionBookmarkName":"ss_T35C11N400S8_lv2_0e692b645","IsNewSubSection":false,"SubSectionReplacement":""},{"Level":2,"Identity":"T35C11N400S9","SubSectionBookmarkName":"ss_T35C11N400S9_lv2_18939951a","IsNewSubSection":false,"SubSectionReplacement":""},{"Level":1,"Identity":"T35C11N400SG","SubSectionBookmarkName":"ss_T35C11N400SG_lv1_95d04cec5","IsNewSubSection":false,"SubSectionReplacement":""},{"Level":1,"Identity":"T35C11N400SA","SubSectionBookmarkName":"ss_T35C11N400SA_lv1_9095b1dc","IsNewSubSection":false,"SubSectionReplacement":""}],"TitleRelatedTo":"","TitleSoAsTo":"","Deleted":false},{"CodeSectionBookmarkName":"cs_T35C11N405_364ae23b9","IsConstitutionSection":false,"Identity":"35-11-405","IsNew":false,"SubSections":[],"TitleRelatedTo":"","TitleSoAsTo":"","Deleted":false},{"CodeSectionBookmarkName":"cs_T35C11N500_e33fe2454","IsConstitutionSection":false,"Identity":"35-11-500","IsNew":false,"SubSections":[{"Level":1,"Identity":"T35C11N500SB","SubSectionBookmarkName":"ss_T35C11N500SB_lv1_f4ad6dee6","IsNewSubSection":false,"SubSectionReplacement":""},{"Level":1,"Identity":"T35C11N500SC","SubSectionBookmarkName":"ss_T35C11N500SC_lv1_73902b4af","IsNewSubSection":false,"SubSectionReplacement":""},{"Level":1,"Identity":"T35C11N500SD","SubSectionBookmarkName":"ss_T35C11N500SD_lv1_db54bac55","IsNewSubSection":false,"SubSectionReplacement":""},{"Level":2,"Identity":"T35C11N500S1","SubSectionBookmarkName":"ss_T35C11N500S1_lv2_bb7070b5f","IsNewSubSection":false,"SubSectionReplacement":""},{"Level":2,"Identity":"T35C11N500S2","SubSectionBookmarkName":"ss_T35C11N500S2_lv2_910cf5cd9","IsNewSubSection":false,"SubSectionReplacement":""},{"Level":2,"Identity":"T35C11N500S3","SubSectionBookmarkName":"ss_T35C11N500S3_lv2_576b02c63","IsNewSubSection":false,"SubSectionReplacement":""},{"Level":2,"Identity":"T35C11N500S4","SubSectionBookmarkName":"ss_T35C11N500S4_lv2_f35074ae9","IsNewSubSection":false,"SubSectionReplacement":""},{"Level":1,"Identity":"T35C11N500SA","SubSectionBookmarkName":"ss_T35C11N500SA_lv1_4c161863","IsNewSubSection":false,"SubSectionReplacement":""}],"TitleRelatedTo":"","TitleSoAsTo":"","Deleted":false},{"CodeSectionBookmarkName":"cs_T35C11N505_c548ffbb0","IsConstitutionSection":false,"Identity":"35-11-505","IsNew":false,"SubSections":[{"Level":1,"Identity":"T35C11N505SA","SubSectionBookmarkName":"ss_T35C11N505SA_lv1_s1906ea96","IsNewSubSection":false,"SubSectionReplacement":""},{"Level":2,"Identity":"T35C11N505S1","SubSectionBookmarkName":"ss_T35C11N505S1_lv2_d1802ea96","IsNewSubSection":false,"SubSectionReplacement":""},{"Level":2,"Identity":"T35C11N505S2","SubSectionBookmarkName":"ss_T35C11N505S2_lv2_910c1b6ba","IsNewSubSection":false,"SubSectionReplacement":""},{"Level":2,"Identity":"T35C11N505S3","SubSectionBookmarkName":"ss_T35C11N505S3_lv2_3ba1da785","IsNewSubSection":false,"SubSectionReplacement":""},{"Level":1,"Identity":"T35C11N505SB","SubSectionBookmarkName":"ss_T35C11N505SB_lv1_906596621","IsNewSubSection":false,"SubSectionReplacement":""},{"Level":1,"Identity":"T35C11N505SC","SubSectionBookmarkName":"ss_T35C11N505SC_lv1_c19070677","IsNewSubSection":false,"SubSectionReplacement":""}],"TitleRelatedTo":"","TitleSoAsTo":"","Deleted":false},{"CodeSectionBookmarkName":"cs_T35C11N510_445035235","IsConstitutionSection":false,"Identity":"35-11-510","IsNew":false,"SubSections":[{"Level":1,"Identity":"T35C11N510SB","SubSectionBookmarkName":"ss_T35C11N510SB_lv1_65026b2a1","IsNewSubSection":false,"SubSectionReplacement":""},{"Level":1,"Identity":"T35C11N510SC","SubSectionBookmarkName":"ss_T35C11N510SC_lv1_a936eb7a5","IsNewSubSection":false,"SubSectionReplacement":""},{"Level":2,"Identity":"T35C11N510S1","SubSectionBookmarkName":"ss_T35C11N510S1_lv2_89b5de34c","IsNewSubSection":false,"SubSectionReplacement":""},{"Level":2,"Identity":"T35C11N510S2","SubSectionBookmarkName":"ss_T35C11N510S2_lv2_0b6952abf","IsNewSubSection":false,"SubSectionReplacement":""},{"Level":2,"Identity":"T35C11N510S3","SubSectionBookmarkName":"ss_T35C11N510S3_lv2_8f68292c2","IsNewSubSection":false,"SubSectionReplacement":""},{"Level":2,"Identity":"T35C11N510S4","SubSectionBookmarkName":"ss_T35C11N510S4_lv2_79e6b9c99","IsNewSubSection":false,"SubSectionReplacement":""},{"Level":2,"Identity":"T35C11N510S5","SubSectionBookmarkName":"ss_T35C11N510S5_lv2_fc3a6a136","IsNewSubSection":false,"SubSectionReplacement":""},{"Level":2,"Identity":"T35C11N510S6","SubSectionBookmarkName":"ss_T35C11N510S6_lv2_7635f6909","IsNewSubSection":false,"SubSectionReplacement":""},{"Level":2,"Identity":"T35C11N510S7","SubSectionBookmarkName":"ss_T35C11N510S7_lv2_f3c2d5a2d","IsNewSubSection":false,"SubSectionReplacement":""},{"Level":2,"Identity":"T35C11N510S8","SubSectionBookmarkName":"ss_T35C11N510S8_lv2_ac37a00c1","IsNewSubSection":false,"SubSectionReplacement":""},{"Level":2,"Identity":"T35C11N510S9","SubSectionBookmarkName":"ss_T35C11N510S9_lv2_f5a7240ac","IsNewSubSection":false,"SubSectionReplacement":""},{"Level":2,"Identity":"T35C11N510S10","SubSectionBookmarkName":"ss_T35C11N510S10_lv2_9b3a3352a","IsNewSubSection":false,"SubSectionReplacement":""},{"Level":2,"Identity":"T35C11N510S11","SubSectionBookmarkName":"ss_T35C11N510S11_lv2_01a35d369","IsNewSubSection":false,"SubSectionReplacement":""},{"Level":2,"Identity":"T35C11N510S1","SubSectionBookmarkName":"ss_T35C11N510S1_lv2_45587f8c3","IsNewSubSection":false,"SubSectionReplacement":""},{"Level":2,"Identity":"T35C11N510S2","SubSectionBookmarkName":"ss_T35C11N510S2_lv2_324bb2570","IsNewSubSection":false,"SubSectionReplacement":""},{"Level":2,"Identity":"T35C11N510S3","SubSectionBookmarkName":"ss_T35C11N510S3_lv2_0d1358cc6","IsNewSubSection":false,"SubSectionReplacement":""},{"Level":1,"Identity":"T35C11N510SD","SubSectionBookmarkName":"ss_T35C11N510SD_lv1_ec875a6f8","IsNewSubSection":false,"SubSectionReplacement":""},{"Level":2,"Identity":"T35C11N510S1","SubSectionBookmarkName":"ss_T35C11N510S1_lv2_435c8a56d","IsNewSubSection":false,"SubSectionReplacement":""},{"Level":2,"Identity":"T35C11N510S2","SubSectionBookmarkName":"ss_T35C11N510S2_lv2_fa0d7bcac","IsNewSubSection":false,"SubSectionReplacement":""},{"Level":1,"Identity":"T35C11N510SE","SubSectionBookmarkName":"ss_T35C11N510SE_lv1_1c49c09fd","IsNewSubSection":false,"SubSectionReplacement":""},{"Level":2,"Identity":"T35C11N510S1","SubSectionBookmarkName":"ss_T35C11N510S1_lv2_345ad2f0c","IsNewSubSection":false,"SubSectionReplacement":""},{"Level":2,"Identity":"T35C11N510S2","SubSectionBookmarkName":"ss_T35C11N510S2_lv2_7a8c6859e","IsNewSubSection":false,"SubSectionReplacement":""},{"Level":2,"Identity":"T35C11N510S3","SubSectionBookmarkName":"ss_T35C11N510S3_lv2_6ff5af851","IsNewSubSection":false,"SubSectionReplacement":""},{"Level":2,"Identity":"T35C11N510S4","SubSectionBookmarkName":"ss_T35C11N510S4_lv2_2ed21e858","IsNewSubSection":false,"SubSectionReplacement":""},{"Level":2,"Identity":"T35C11N510S5","SubSectionBookmarkName":"ss_T35C11N510S5_lv2_ce86b0ea9","IsNewSubSection":false,"SubSectionReplacement":""},{"Level":1,"Identity":"T35C11N510SF","SubSectionBookmarkName":"ss_T35C11N510SF_lv1_91180641a","IsNewSubSection":false,"SubSectionReplacement":""},{"Level":2,"Identity":"T35C11N510S1","SubSectionBookmarkName":"ss_T35C11N510S1_lv2_cb39fef8c","IsNewSubSection":false,"SubSectionReplacement":""},{"Level":2,"Identity":"T35C11N510S2","SubSectionBookmarkName":"ss_T35C11N510S2_lv2_6a52af67a","IsNewSubSection":false,"SubSectionReplacement":""},{"Level":1,"Identity":"T35C11N510SA","SubSectionBookmarkName":"ss_T35C11N510SA_lv1_2a4cf681","IsNewSubSection":false,"SubSectionReplacement":""}],"TitleRelatedTo":"","TitleSoAsTo":"","Deleted":false},{"CodeSectionBookmarkName":"cs_T35C11N515_f605c5f4e","IsConstitutionSection":false,"Identity":"35-11-515","IsNew":false,"SubSections":[{"Level":1,"Identity":"T35C11N515SB","SubSectionBookmarkName":"ss_T35C11N515SB_lv1_fffa909a6","IsNewSubSection":false,"SubSectionReplacement":""},{"Level":2,"Identity":"T35C11N515S1","SubSectionBookmarkName":"ss_T35C11N515S1_lv2_9f0e8b65f","IsNewSubSection":false,"SubSectionReplacement":""},{"Level":2,"Identity":"T35C11N515S2","SubSectionBookmarkName":"ss_T35C11N515S2_lv2_dba84b09a","IsNewSubSection":false,"SubSectionReplacement":""},{"Level":1,"Identity":"T35C11N515SC","SubSectionBookmarkName":"ss_T35C11N515SC_lv1_17154ed1e","IsNewSubSection":false,"SubSectionReplacement":""},{"Level":1,"Identity":"T35C11N515SD","SubSectionBookmarkName":"ss_T35C11N515SD_lv1_b4c79a0dd","IsNewSubSection":false,"SubSectionReplacement":""},{"Level":1,"Identity":"T35C11N515SE","SubSectionBookmarkName":"ss_T35C11N515SE_lv1_bea737943","IsNewSubSection":false,"SubSectionReplacement":""},{"Level":2,"Identity":"T35C11N515S1","SubSectionBookmarkName":"ss_T35C11N515S1_lv2_d19d8afe8","IsNewSubSection":false,"SubSectionReplacement":""},{"Level":2,"Identity":"T35C11N515S2","SubSectionBookmarkName":"ss_T35C11N515S2_lv2_1aa5e6674","IsNewSubSection":false,"SubSectionReplacement":""},{"Level":3,"Identity":"T35C11N515Sa","SubSectionBookmarkName":"ss_T35C11N515Sa_lv3_bf4c5d93a","IsNewSubSection":false,"SubSectionReplacement":""},{"Level":3,"Identity":"T35C11N515Sb","SubSectionBookmarkName":"ss_T35C11N515Sb_lv3_ba6a052da","IsNewSubSection":false,"SubSectionReplacement":""},{"Level":3,"Identity":"T35C11N515Sc","SubSectionBookmarkName":"ss_T35C11N515Sc_lv3_cc08ca00e","IsNewSubSection":false,"SubSectionReplacement":""},{"Level":1,"Identity":"T35C11N515SF","SubSectionBookmarkName":"ss_T35C11N515SF_lv1_5cc4e8491","IsNewSubSection":false,"SubSectionReplacement":""},{"Level":1,"Identity":"T35C11N515SG","SubSectionBookmarkName":"ss_T35C11N515SG_lv1_2086964f7","IsNewSubSection":false,"SubSectionReplacement":""},{"Level":2,"Identity":"T35C11N515S1","SubSectionBookmarkName":"ss_T35C11N515S1_lv2_9eb131dd4","IsNewSubSection":false,"SubSectionReplacement":""},{"Level":2,"Identity":"T35C11N515S2","SubSectionBookmarkName":"ss_T35C11N515S2_lv2_388c87500","IsNewSubSection":false,"SubSectionReplacement":""},{"Level":1,"Identity":"T35C11N515SH","SubSectionBookmarkName":"ss_T35C11N515SH_lv1_66572a0f9","IsNewSubSection":false,"SubSectionReplacement":""},{"Level":1,"Identity":"T35C11N515SI","SubSectionBookmarkName":"ss_T35C11N515SI_lv1_d96afd394","IsNewSubSection":false,"SubSectionReplacement":""},{"Level":2,"Identity":"T35C11N515S1","SubSectionBookmarkName":"ss_T35C11N515S1_lv2_7388b841c","IsNewSubSection":false,"SubSectionReplacement":""},{"Level":2,"Identity":"T35C11N515S2","SubSectionBookmarkName":"ss_T35C11N515S2_lv2_f3d0b99e1","IsNewSubSection":false,"SubSectionReplacement":""},{"Level":2,"Identity":"T35C11N515S3","SubSectionBookmarkName":"ss_T35C11N515S3_lv2_52f29e53d","IsNewSubSection":false,"SubSectionReplacement":""},{"Level":2,"Identity":"T35C11N515S4","SubSectionBookmarkName":"ss_T35C11N515S4_lv2_aa555e784","IsNewSubSection":false,"SubSectionReplacement":""},{"Level":2,"Identity":"T35C11N515S5","SubSectionBookmarkName":"ss_T35C11N515S5_lv2_5b5ed4ec0","IsNewSubSection":false,"SubSectionReplacement":""},{"Level":2,"Identity":"T35C11N515S6","SubSectionBookmarkName":"ss_T35C11N515S6_lv2_d388468bb","IsNewSubSection":false,"SubSectionReplacement":""},{"Level":2,"Identity":"T35C11N515S7","SubSectionBookmarkName":"ss_T35C11N515S7_lv2_3357cd35b","IsNewSubSection":false,"SubSectionReplacement":""},{"Level":1,"Identity":"T35C11N515SJ","SubSectionBookmarkName":"ss_T35C11N515SJ_lv1_0ceb6543e","IsNewSubSection":false,"SubSectionReplacement":""},{"Level":1,"Identity":"T35C11N515SK","SubSectionBookmarkName":"ss_T35C11N515SK_lv1_e7287ecb2","IsNewSubSection":false,"SubSectionReplacement":""},{"Level":2,"Identity":"T35C11N515S1","SubSectionBookmarkName":"ss_T35C11N515S1_lv2_244e0656c","IsNewSubSection":false,"SubSectionReplacement":""},{"Level":3,"Identity":"T35C11N515Sa","SubSectionBookmarkName":"ss_T35C11N515Sa_lv3_f9f6e922b","IsNewSubSection":false,"SubSectionReplacement":""},{"Level":3,"Identity":"T35C11N515Sb","SubSectionBookmarkName":"ss_T35C11N515Sb_lv3_a1619f945","IsNewSubSection":false,"SubSectionReplacement":""},{"Level":3,"Identity":"T35C11N515Sc","SubSectionBookmarkName":"ss_T35C11N515Sc_lv3_f2a31b930","IsNewSubSection":false,"SubSectionReplacement":""},{"Level":3,"Identity":"T35C11N515Sd","SubSectionBookmarkName":"ss_T35C11N515Sd_lv3_3aac819b0","IsNewSubSection":false,"SubSectionReplacement":""},{"Level":3,"Identity":"T35C11N515Se","SubSectionBookmarkName":"ss_T35C11N515Se_lv3_996512a45","IsNewSubSection":false,"SubSectionReplacement":""},{"Level":2,"Identity":"T35C11N515S2","SubSectionBookmarkName":"ss_T35C11N515S2_lv2_4f9da16a3","IsNewSubSection":false,"SubSectionReplacement":""},{"Level":1,"Identity":"T35C11N515SL","SubSectionBookmarkName":"ss_T35C11N515SL_lv1_0eba3d5f6","IsNewSubSection":false,"SubSectionReplacement":""},{"Level":1,"Identity":"T35C11N515SM","SubSectionBookmarkName":"ss_T35C11N515SM_lv1_4bdb9dd45","IsNewSubSection":false,"SubSectionReplacement":""},{"Level":2,"Identity":"T35C11N515S1","SubSectionBookmarkName":"ss_T35C11N515S1_lv2_c232002eb","IsNewSubSection":false,"SubSectionReplacement":""},{"Level":3,"Identity":"T35C11N515Sa","SubSectionBookmarkName":"ss_T35C11N515Sa_lv3_3b4ea7bf9","IsNewSubSection":false,"SubSectionReplacement":""},{"Level":3,"Identity":"T35C11N515Sb","SubSectionBookmarkName":"ss_T35C11N515Sb_lv3_1581fc78a","IsNewSubSection":false,"SubSectionReplacement":""},{"Level":2,"Identity":"T35C11N515S2","SubSectionBookmarkName":"ss_T35C11N515S2_lv2_dbcd4cb46","IsNewSubSection":false,"SubSectionReplacement":""},{"Level":2,"Identity":"T35C11N515S3","SubSectionBookmarkName":"ss_T35C11N515S3_lv2_57bd5bbc5","IsNewSubSection":false,"SubSectionReplacement":""},{"Level":2,"Identity":"T35C11N515S4","SubSectionBookmarkName":"ss_T35C11N515S4_lv2_4ded50175","IsNewSubSection":false,"SubSectionReplacement":""},{"Level":1,"Identity":"T35C11N515SA","SubSectionBookmarkName":"ss_T35C11N515SA_lv1_3feb0b9f","IsNewSubSection":false,"SubSectionReplacement":""}],"TitleRelatedTo":"","TitleSoAsTo":"","Deleted":false},{"CodeSectionBookmarkName":"cs_T35C11N520_38c762ee0","IsConstitutionSection":false,"Identity":"35-11-520","IsNew":false,"SubSections":[{"Level":1,"Identity":"T35C11N520SB","SubSectionBookmarkName":"ss_T35C11N520SB_lv1_a46425686","IsNewSubSection":false,"SubSectionReplacement":""},{"Level":1,"Identity":"T35C11N520SC","SubSectionBookmarkName":"ss_T35C11N520SC_lv1_cb06944c0","IsNewSubSection":false,"SubSectionReplacement":""},{"Level":1,"Identity":"T35C11N520SD","SubSectionBookmarkName":"ss_T35C11N520SD_lv1_b80e65548","IsNewSubSection":false,"SubSectionReplacement":""},{"Level":2,"Identity":"T35C11N520S1","SubSectionBookmarkName":"ss_T35C11N520S1_lv2_d1f7d3c72","IsNewSubSection":false,"SubSectionReplacement":""},{"Level":2,"Identity":"T35C11N520S2","SubSectionBookmarkName":"ss_T35C11N520S2_lv2_1ba378f7d","IsNewSubSection":false,"SubSectionReplacement":""},{"Level":2,"Identity":"T35C11N520S3","SubSectionBookmarkName":"ss_T35C11N520S3_lv2_6f8dc45cd","IsNewSubSection":false,"SubSectionReplacement":""},{"Level":2,"Identity":"T35C11N520S4","SubSectionBookmarkName":"ss_T35C11N520S4_lv2_f4202a8b1","IsNewSubSection":false,"SubSectionReplacement":""},{"Level":2,"Identity":"T35C11N520S5","SubSectionBookmarkName":"ss_T35C11N520S5_lv2_1a297f260","IsNewSubSection":false,"SubSectionReplacement":""},{"Level":2,"Identity":"T35C11N520S6","SubSectionBookmarkName":"ss_T35C11N520S6_lv2_ce013e651","IsNewSubSection":false,"SubSectionReplacement":""},{"Level":2,"Identity":"T35C11N520S7","SubSectionBookmarkName":"ss_T35C11N520S7_lv2_62ccaf64c","IsNewSubSection":false,"SubSectionReplacement":""},{"Level":1,"Identity":"T35C11N520SA","SubSectionBookmarkName":"ss_T35C11N520SA_lv1_ac70239b","IsNewSubSection":false,"SubSectionReplacement":""}],"TitleRelatedTo":"","TitleSoAsTo":"","Deleted":false},{"CodeSectionBookmarkName":"cs_T35C11N525_2e0d776c9","IsConstitutionSection":false,"Identity":"35-11-525","IsNew":false,"SubSections":[{"Level":1,"Identity":"T35C11N525SB","SubSectionBookmarkName":"ss_T35C11N525SB_lv1_1ccaf2fb5","IsNewSubSection":false,"SubSectionReplacement":""},{"Level":1,"Identity":"T35C11N525SA","SubSectionBookmarkName":"ss_T35C11N525SA_lv1_16c67488","IsNewSubSection":false,"SubSectionReplacement":""}],"TitleRelatedTo":"","TitleSoAsTo":"","Deleted":false},{"CodeSectionBookmarkName":"cs_T35C11N530_7e4dc1937","IsConstitutionSection":false,"Identity":"35-11-530","IsNew":false,"SubSections":[{"Level":1,"Identity":"T35C11N530SB","SubSectionBookmarkName":"ss_T35C11N530SB_lv1_90685b208","IsNewSubSection":false,"SubSectionReplacement":""},{"Level":1,"Identity":"T35C11N530SC","SubSectionBookmarkName":"ss_T35C11N530SC_lv1_a4aa0541e","IsNewSubSection":false,"SubSectionReplacement":""},{"Level":1,"Identity":"T35C11N530SD","SubSectionBookmarkName":"ss_T35C11N530SD_lv1_1f1a87080","IsNewSubSection":false,"SubSectionReplacement":""},{"Level":2,"Identity":"T35C11N530S1","SubSectionBookmarkName":"ss_T35C11N530S1_lv2_a469f21b7","IsNewSubSection":false,"SubSectionReplacement":""},{"Level":2,"Identity":"T35C11N530S2","SubSectionBookmarkName":"ss_T35C11N530S2_lv2_4e3e86143","IsNewSubSection":false,"SubSectionReplacement":""},{"Level":2,"Identity":"T35C11N530S3","SubSectionBookmarkName":"ss_T35C11N530S3_lv2_cb8673b29","IsNewSubSection":false,"SubSectionReplacement":""},{"Level":2,"Identity":"T35C11N530S4","SubSectionBookmarkName":"ss_T35C11N530S4_lv2_4cb6e99e3","IsNewSubSection":false,"SubSectionReplacement":""},{"Level":2,"Identity":"T35C11N530S5","SubSectionBookmarkName":"ss_T35C11N530S5_lv2_6e9a89ef3","IsNewSubSection":false,"SubSectionReplacement":""},{"Level":2,"Identity":"T35C11N530S6","SubSectionBookmarkName":"ss_T35C11N530S6_lv2_48fa29166","IsNewSubSection":false,"SubSectionReplacement":""},{"Level":1,"Identity":"T35C11N530SA","SubSectionBookmarkName":"ss_T35C11N530SA_lv1_1c6a499c","IsNewSubSection":false,"SubSectionReplacement":""}],"TitleRelatedTo":"","TitleSoAsTo":"","Deleted":false},{"CodeSectionBookmarkName":"ns_T35C11N535_e06009578","IsConstitutionSection":false,"Identity":"35-11-535","IsNew":true,"SubSections":[{"Level":1,"Identity":"T35C11N535SB","SubSectionBookmarkName":"ss_T35C11N535SB_lv1_9a299aa8a","IsNewSubSection":false,"SubSectionReplacement":""},{"Level":1,"Identity":"T35C11N535SA","SubSectionBookmarkName":"ss_T35C11N535SA_lv1_b0424030","IsNewSubSection":false,"SubSectionReplacement":""}],"TitleRelatedTo":"","TitleSoAsTo":"","Deleted":false},{"CodeSectionBookmarkName":"ns_T35C11N540_a400a75ab","IsConstitutionSection":false,"Identity":"35-11-540","IsNew":true,"SubSections":[{"Level":2,"Identity":"T35C11N540S1","SubSectionBookmarkName":"ss_T35C11N540S1_lv2_2511f6d02","IsNewSubSection":false,"SubSectionReplacement":""},{"Level":2,"Identity":"T35C11N540S2","SubSectionBookmarkName":"ss_T35C11N540S2_lv2_5d267fcc3","IsNewSubSection":false,"SubSectionReplacement":""},{"Level":1,"Identity":"T35C11N540SB","SubSectionBookmarkName":"ss_T35C11N540SB_lv1_58c933cd4","IsNewSubSection":false,"SubSectionReplacement":""},{"Level":2,"Identity":"T35C11N540S1","SubSectionBookmarkName":"ss_T35C11N540S1_lv2_65b3e7ef0","IsNewSubSection":false,"SubSectionReplacement":""},{"Level":2,"Identity":"T35C11N540S2","SubSectionBookmarkName":"ss_T35C11N540S2_lv2_043907d03","IsNewSubSection":false,"SubSectionReplacement":""},{"Level":2,"Identity":"T35C11N540S3","SubSectionBookmarkName":"ss_T35C11N540S3_lv2_d111e4cdb","IsNewSubSection":false,"SubSectionReplacement":""},{"Level":2,"Identity":"T35C11N540S4","SubSectionBookmarkName":"ss_T35C11N540S4_lv2_441a8c531","IsNewSubSection":false,"SubSectionReplacement":""},{"Level":2,"Identity":"T35C11N540S5","SubSectionBookmarkName":"ss_T35C11N540S5_lv2_83abe1e36","IsNewSubSection":false,"SubSectionReplacement":""},{"Level":3,"Identity":"T35C11N540Sa","SubSectionBookmarkName":"ss_T35C11N540Sa_lv3_8c8d18c4b","IsNewSubSection":false,"SubSectionReplacement":""},{"Level":3,"Identity":"T35C11N540Sb","SubSectionBookmarkName":"ss_T35C11N540Sb_lv3_6722ec82d","IsNewSubSection":false,"SubSectionReplacement":""},{"Level":1,"Identity":"T35C11N540SA","SubSectionBookmarkName":"ss_T35C11N540SA_lv1_aec89294","IsNewSubSection":false,"SubSectionReplacement":""}],"TitleRelatedTo":"","TitleSoAsTo":"","Deleted":false},{"CodeSectionBookmarkName":"ns_T35C11N545_ac52865ae","IsConstitutionSection":false,"Identity":"35-11-545","IsNew":true,"SubSections":[{"Level":2,"Identity":"T35C11N545S1","SubSectionBookmarkName":"ss_T35C11N545S1_lv2_34f3c223b","IsNewSubSection":false,"SubSectionReplacement":""},{"Level":2,"Identity":"T35C11N545S2","SubSectionBookmarkName":"ss_T35C11N545S2_lv2_7c68156e2","IsNewSubSection":false,"SubSectionReplacement":""},{"Level":2,"Identity":"T35C11N545S3","SubSectionBookmarkName":"ss_T35C11N545S3_lv2_9c8f9f7b0","IsNewSubSection":false,"SubSectionReplacement":""},{"Level":2,"Identity":"T35C11N545S4","SubSectionBookmarkName":"ss_T35C11N545S4_lv2_926c82303","IsNewSubSection":false,"SubSectionReplacement":""},{"Level":1,"Identity":"T35C11N545SB","SubSectionBookmarkName":"ss_T35C11N545SB_lv1_e239ba31f","IsNewSubSection":false,"SubSectionReplacement":""},{"Level":1,"Identity":"T35C11N545SC","SubSectionBookmarkName":"ss_T35C11N545SC_lv1_668d2430c","IsNewSubSection":false,"SubSectionReplacement":""},{"Level":2,"Identity":"T35C11N545S1","SubSectionBookmarkName":"ss_T35C11N545S1_lv2_df7a5cf7b","IsNewSubSection":false,"SubSectionReplacement":""},{"Level":3,"Identity":"T35C11N545Sa","SubSectionBookmarkName":"ss_T35C11N545Sa_lv3_de4809395","IsNewSubSection":false,"SubSectionReplacement":""},{"Level":3,"Identity":"T35C11N545Sb","SubSectionBookmarkName":"ss_T35C11N545Sb_lv3_5c740cd25","IsNewSubSection":false,"SubSectionReplacement":""},{"Level":3,"Identity":"T35C11N545Sc","SubSectionBookmarkName":"ss_T35C11N545Sc_lv3_81abf6d07","IsNewSubSection":false,"SubSectionReplacement":""},{"Level":3,"Identity":"T35C11N545Sd","SubSectionBookmarkName":"ss_T35C11N545Sd_lv3_23274e454","IsNewSubSection":false,"SubSectionReplacement":""},{"Level":3,"Identity":"T35C11N545Se","SubSectionBookmarkName":"ss_T35C11N545Se_lv3_ec6df00d5","IsNewSubSection":false,"SubSectionReplacement":""},{"Level":3,"Identity":"T35C11N545Sf","SubSectionBookmarkName":"ss_T35C11N545Sf_lv3_cf4648b32","IsNewSubSection":false,"SubSectionReplacement":""},{"Level":3,"Identity":"T35C11N545Sg","SubSectionBookmarkName":"ss_T35C11N545Sg_lv3_1ed935fbc","IsNewSubSection":false,"SubSectionReplacement":""},{"Level":3,"Identity":"T35C11N545Sh","SubSectionBookmarkName":"ss_T35C11N545Sh_lv3_e1e686811","IsNewSubSection":false,"SubSectionReplacement":""},{"Level":2,"Identity":"T35C11N545S2","SubSectionBookmarkName":"ss_T35C11N545S2_lv2_9d1df228b","IsNewSubSection":false,"SubSectionReplacement":""},{"Level":1,"Identity":"T35C11N545SA","SubSectionBookmarkName":"ss_T35C11N545SA_lv1_6bb29db3","IsNewSubSection":false,"SubSectionReplacement":""}],"TitleRelatedTo":"","TitleSoAsTo":"","Deleted":false},{"CodeSectionBookmarkName":"ns_T35C11N550_a950f814f","IsConstitutionSection":false,"Identity":"35-11-550","IsNew":true,"SubSections":[],"TitleRelatedTo":"","TitleSoAsTo":"","Deleted":false},{"CodeSectionBookmarkName":"cs_T35C11N600_087a7545c","IsConstitutionSection":false,"Identity":"35-11-600","IsNew":false,"SubSections":[{"Level":1,"Identity":"T35C11N600SB","SubSectionBookmarkName":"ss_T35C11N600SB_lv1_758ab476f","IsNewSubSection":false,"SubSectionReplacement":""},{"Level":1,"Identity":"T35C11N600SC","SubSectionBookmarkName":"ss_T35C11N600SC_lv1_b23a887c4","IsNewSubSection":false,"SubSectionReplacement":""},{"Level":1,"Identity":"T35C11N600SD","SubSectionBookmarkName":"ss_T35C11N600SD_lv1_1ed256462","IsNewSubSection":false,"SubSectionReplacement":""},{"Level":1,"Identity":"T35C11N600SE","SubSectionBookmarkName":"ss_T35C11N600SE_lv1_d55361e5b","IsNewSubSection":false,"SubSectionReplacement":""},{"Level":1,"Identity":"T35C11N600SA","SubSectionBookmarkName":"ss_T35C11N600SA_lv1_db93a503","IsNewSubSection":false,"SubSectionReplacement":""}],"TitleRelatedTo":"","TitleSoAsTo":"","Deleted":false},{"CodeSectionBookmarkName":"cs_T35C11N605_dbdf5056d","IsConstitutionSection":false,"Identity":"35-11-605","IsNew":false,"SubSections":[{"Level":1,"Identity":"T35C11N605SB","SubSectionBookmarkName":"ss_T35C11N605SB_lv1_168aaac8e","IsNewSubSection":false,"SubSectionReplacement":""},{"Level":2,"Identity":"T35C11N605S1","SubSectionBookmarkName":"ss_T35C11N605S1_lv2_00cf223ea","IsNewSubSection":false,"SubSectionReplacement":""},{"Level":2,"Identity":"T35C11N605S2","SubSectionBookmarkName":"ss_T35C11N605S2_lv2_3ada128e3","IsNewSubSection":false,"SubSectionReplacement":""},{"Level":2,"Identity":"T35C11N605S3","SubSectionBookmarkName":"ss_T35C11N605S3_lv2_79731b91d","IsNewSubSection":false,"SubSectionReplacement":""},{"Level":2,"Identity":"T35C11N605S4","SubSectionBookmarkName":"ss_T35C11N605S4_lv2_58c2c83eb","IsNewSubSection":false,"SubSectionReplacement":""},{"Level":3,"Identity":"T35C11N605Sa","SubSectionBookmarkName":"ss_T35C11N605Sa_lv3_1aab39ca3","IsNewSubSection":false,"SubSectionReplacement":""},{"Level":4,"Identity":"T35C11N605Si","SubSectionBookmarkName":"ss_T35C11N605Si_lv4_9002ca0bb","IsNewSubSection":false,"SubSectionReplacement":""},{"Level":4,"Identity":"T35C11N605Sii","SubSectionBookmarkName":"ss_T35C11N605Sii_lv4_9a30b6b31","IsNewSubSection":false,"SubSectionReplacement":""},{"Level":4,"Identity":"T35C11N605Siii","SubSectionBookmarkName":"ss_T35C11N605Siii_lv4_63b55bd6c","IsNewSubSection":false,"SubSectionReplacement":""},{"Level":4,"Identity":"T35C11N605Siv","SubSectionBookmarkName":"ss_T35C11N605Siv_lv4_0208fe81e","IsNewSubSection":false,"SubSectionReplacement":""},{"Level":3,"Identity":"T35C11N605Sb","SubSectionBookmarkName":"ss_T35C11N605Sb_lv3_f16e3534d","IsNewSubSection":false,"SubSectionReplacement":""},{"Level":3,"Identity":"T35C11N605Sc","SubSectionBookmarkName":"ss_T35C11N605Sc_lv3_629ca631d","IsNewSubSection":false,"SubSectionReplacement":""},{"Level":4,"Identity":"T35C11N605Si","SubSectionBookmarkName":"ss_T35C11N605Si_lv4_10bbaf160","IsNewSubSection":false,"SubSectionReplacement":""},{"Level":4,"Identity":"T35C11N605Sii","SubSectionBookmarkName":"ss_T35C11N605Sii_lv4_21eeab7ad","IsNewSubSection":false,"SubSectionReplacement":""},{"Level":5,"Identity":"T35C11N605SA","SubSectionBookmarkName":"ss_T35C11N605SA_lv5_5c0fa9f4a","IsNewSubSection":false,"SubSectionReplacement":""},{"Level":5,"Identity":"T35C11N605SB","SubSectionBookmarkName":"ss_T35C11N605SB_lv5_d309bea82","IsNewSubSection":false,"SubSectionReplacement":""},{"Level":5,"Identity":"T35C11N605SC","SubSectionBookmarkName":"ss_T35C11N605SC_lv5_a88bc8927","IsNewSubSection":false,"SubSectionReplacement":""},{"Level":5,"Identity":"T35C11N605SD","SubSectionBookmarkName":"ss_T35C11N605SD_lv5_c081be683","IsNewSubSection":false,"SubSectionReplacement":""},{"Level":3,"Identity":"T35C11N605Sd","SubSectionBookmarkName":"ss_T35C11N605Sd_lv3_b593a5338","IsNewSubSection":false,"SubSectionReplacement":""},{"Level":3,"Identity":"T35C11N605Se","SubSectionBookmarkName":"ss_T35C11N605Se_lv3_654c89777","IsNewSubSection":false,"SubSectionReplacement":""},{"Level":2,"Identity":"T35C11N605S5","SubSectionBookmarkName":"ss_T35C11N605S5_lv2_0bebfe952","IsNewSubSection":false,"SubSectionReplacement":""},{"Level":2,"Identity":"T35C11N605S1","SubSectionBookmarkName":"ss_T35C11N605S1_lv2_6db3a34b4","IsNewSubSection":false,"SubSectionReplacement":""},{"Level":2,"Identity":"T35C11N605S2","SubSectionBookmarkName":"ss_T35C11N605S2_lv2_a7b6e970e","IsNewSubSection":false,"SubSectionReplacement":""},{"Level":2,"Identity":"T35C11N605S3","SubSectionBookmarkName":"ss_T35C11N605S3_lv2_7ab4501d0","IsNewSubSection":false,"SubSectionReplacement":""},{"Level":3,"Identity":"T35C11N605Sa","SubSectionBookmarkName":"ss_T35C11N605Sa_lv3_b06a832ce","IsNewSubSection":false,"SubSectionReplacement":""},{"Level":3,"Identity":"T35C11N605Sb","SubSectionBookmarkName":"ss_T35C11N605Sb_lv3_27c13710d","IsNewSubSection":false,"SubSectionReplacement":""},{"Level":3,"Identity":"T35C11N605Sc","SubSectionBookmarkName":"ss_T35C11N605Sc_lv3_2b5733242","IsNewSubSection":false,"SubSectionReplacement":""},{"Level":3,"Identity":"T35C11N605Sd","SubSectionBookmarkName":"ss_T35C11N605Sd_lv3_10c238a93","IsNewSubSection":false,"SubSectionReplacement":""},{"Level":3,"Identity":"T35C11N605Se","SubSectionBookmarkName":"ss_T35C11N605Se_lv3_42504d370","IsNewSubSection":false,"SubSectionReplacement":""},{"Level":3,"Identity":"T35C11N605Sf","SubSectionBookmarkName":"ss_T35C11N605Sf_lv3_5a974240c","IsNewSubSection":false,"SubSectionReplacement":""},{"Level":2,"Identity":"T35C11N605S4","SubSectionBookmarkName":"ss_T35C11N605S4_lv2_75a19c52e","IsNewSubSection":false,"SubSectionReplacement":""},{"Level":3,"Identity":"T35C11N605Sa","SubSectionBookmarkName":"ss_T35C11N605Sa_lv3_e789ec678","IsNewSubSection":false,"SubSectionReplacement":""},{"Level":3,"Identity":"T35C11N605Sb","SubSectionBookmarkName":"ss_T35C11N605Sb_lv3_48549647f","IsNewSubSection":false,"SubSectionReplacement":""},{"Level":3,"Identity":"T35C11N605Sc","SubSectionBookmarkName":"ss_T35C11N605Sc_lv3_e7a8f10bf","IsNewSubSection":false,"SubSectionReplacement":""},{"Level":3,"Identity":"T35C11N605Sd","SubSectionBookmarkName":"ss_T35C11N605Sd_lv3_c0ae82193","IsNewSubSection":false,"SubSectionReplacement":""},{"Level":1,"Identity":"T35C11N605SA","SubSectionBookmarkName":"ss_T35C11N605SA_lv1_c68244bb","IsNewSubSection":false,"SubSectionReplacement":""}],"TitleRelatedTo":"","TitleSoAsTo":"","Deleted":false},{"CodeSectionBookmarkName":"cs_T35C11N700_36fbdf9e7","IsConstitutionSection":false,"Identity":"35-11-700","IsNew":false,"SubSections":[{"Level":1,"Identity":"T35C11N700SB","SubSectionBookmarkName":"ss_T35C11N700SB_lv1_be41ec51a","IsNewSubSection":false,"SubSectionReplacement":""},{"Level":2,"Identity":"T35C11N700S1","SubSectionBookmarkName":"ss_T35C11N700S1_lv2_a7a2e2963","IsNewSubSection":false,"SubSectionReplacement":""},{"Level":2,"Identity":"T35C11N700S2","SubSectionBookmarkName":"ss_T35C11N700S2_lv2_3280701a9","IsNewSubSection":false,"SubSectionReplacement":""},{"Level":2,"Identity":"T35C11N700S3","SubSectionBookmarkName":"ss_T35C11N700S3_lv2_036a716c3","IsNewSubSection":false,"SubSectionReplacement":""},{"Level":2,"Identity":"T35C11N700S4","SubSectionBookmarkName":"ss_T35C11N700S4_lv2_24d7a092a","IsNewSubSection":false,"SubSectionReplacement":""},{"Level":2,"Identity":"T35C11N700S5","SubSectionBookmarkName":"ss_T35C11N700S5_lv2_decf0ba28","IsNewSubSection":false,"SubSectionReplacement":""},{"Level":2,"Identity":"T35C11N700S6","SubSectionBookmarkName":"ss_T35C11N700S6_lv2_2e5fcf141","IsNewSubSection":false,"SubSectionReplacement":""},{"Level":2,"Identity":"T35C11N700S7","SubSectionBookmarkName":"ss_T35C11N700S7_lv2_939b25e6c","IsNewSubSection":false,"SubSectionReplacement":""},{"Level":2,"Identity":"T35C11N700S8","SubSectionBookmarkName":"ss_T35C11N700S8_lv2_f10cbf984","IsNewSubSection":false,"SubSectionReplacement":""},{"Level":2,"Identity":"T35C11N700S9","SubSectionBookmarkName":"ss_T35C11N700S9_lv2_7366416e8","IsNewSubSection":false,"SubSectionReplacement":""},{"Level":1,"Identity":"T35C11N700SC","SubSectionBookmarkName":"ss_T35C11N700SC_lv1_74d54c13e","IsNewSubSection":false,"SubSectionReplacement":""},{"Level":1,"Identity":"T35C11N700SD","SubSectionBookmarkName":"ss_T35C11N700SD_lv1_d03ed9035","IsNewSubSection":false,"SubSectionReplacement":""},{"Level":1,"Identity":"T35C11N700SA","SubSectionBookmarkName":"ss_T35C11N700SA_lv1_50448857","IsNewSubSection":false,"SubSectionReplacement":""}],"TitleRelatedTo":"","TitleSoAsTo":"","Deleted":false},{"CodeSectionBookmarkName":"cs_T35C11N705_b5f4a83a4","IsConstitutionSection":false,"Identity":"35-11-705","IsNew":false,"SubSections":[{"Level":1,"Identity":"T35C11N705SB","SubSectionBookmarkName":"ss_T35C11N705SB_lv1_7c9f997ca","IsNewSubSection":false,"SubSectionReplacement":""},{"Level":1,"Identity":"T35C11N705SC","SubSectionBookmarkName":"ss_T35C11N705SC_lv1_88913aafe","IsNewSubSection":false,"SubSectionReplacement":""},{"Level":2,"Identity":"T35C11N705S1","SubSectionBookmarkName":"ss_T35C11N705S1_lv2_190eb7be7","IsNewSubSection":false,"SubSectionReplacement":""},{"Level":2,"Identity":"T35C11N705S2","SubSectionBookmarkName":"ss_T35C11N705S2_lv2_dab552612","IsNewSubSection":false,"SubSectionReplacement":""},{"Level":2,"Identity":"T35C11N705S3","SubSectionBookmarkName":"ss_T35C11N705S3_lv2_430509fee","IsNewSubSection":false,"SubSectionReplacement":""},{"Level":2,"Identity":"T35C11N705S4","SubSectionBookmarkName":"ss_T35C11N705S4_lv2_463e53af1","IsNewSubSection":false,"SubSectionReplacement":""},{"Level":2,"Identity":"T35C11N705S5","SubSectionBookmarkName":"ss_T35C11N705S5_lv2_b9644fad4","IsNewSubSection":false,"SubSectionReplacement":""},{"Level":2,"Identity":"T35C11N705S6","SubSectionBookmarkName":"ss_T35C11N705S6_lv2_6f1e5c4cd","IsNewSubSection":false,"SubSectionReplacement":""},{"Level":1,"Identity":"T35C11N705SA","SubSectionBookmarkName":"ss_T35C11N705SA_lv1_4d059eb1","IsNewSubSection":false,"SubSectionReplacement":""}],"TitleRelatedTo":"","TitleSoAsTo":"","Deleted":false},{"CodeSectionBookmarkName":"cs_T35C11N710_8c79ee9f6","IsConstitutionSection":false,"Identity":"35-11-710","IsNew":false,"SubSections":[{"Level":1,"Identity":"T35C11N710SB","SubSectionBookmarkName":"ss_T35C11N710SB_lv1_1b4f455f7","IsNewSubSection":false,"SubSectionReplacement":""},{"Level":1,"Identity":"T35C11N710SC","SubSectionBookmarkName":"ss_T35C11N710SC_lv1_592d76ba7","IsNewSubSection":false,"SubSectionReplacement":""},{"Level":2,"Identity":"T35C11N710S1","SubSectionBookmarkName":"ss_T35C11N710S1_lv2_e10129fa4","IsNewSubSection":false,"SubSectionReplacement":""},{"Level":2,"Identity":"T35C11N710S2","SubSectionBookmarkName":"ss_T35C11N710S2_lv2_e4dc37810","IsNewSubSection":false,"SubSectionReplacement":""},{"Level":2,"Identity":"T35C11N710S3","SubSectionBookmarkName":"ss_T35C11N710S3_lv2_eec8e650a","IsNewSubSection":false,"SubSectionReplacement":""},{"Level":1,"Identity":"T35C11N710SD","SubSectionBookmarkName":"ss_T35C11N710SD_lv1_9bd0ac8d6","IsNewSubSection":false,"SubSectionReplacement":""},{"Level":1,"Identity":"T35C11N710SE","SubSectionBookmarkName":"ss_T35C11N710SE_lv1_d58ac29d8","IsNewSubSection":false,"SubSectionReplacement":""},{"Level":1,"Identity":"T35C11N710SF","SubSectionBookmarkName":"ss_T35C11N710SF_lv1_2aeb86a71","IsNewSubSection":false,"SubSectionReplacement":""},{"Level":1,"Identity":"T35C11N710SG","SubSectionBookmarkName":"ss_T35C11N710SG_lv1_f97b23cb4","IsNewSubSection":false,"SubSectionReplacement":""},{"Level":1,"Identity":"T35C11N710SA","SubSectionBookmarkName":"ss_T35C11N710SA_lv1_2fb139dd","IsNewSubSection":false,"SubSectionReplacement":""}],"TitleRelatedTo":"","TitleSoAsTo":"","Deleted":false},{"CodeSectionBookmarkName":"cs_T35C11N715_2513a6e88","IsConstitutionSection":false,"Identity":"35-11-715","IsNew":false,"SubSections":[],"TitleRelatedTo":"","TitleSoAsTo":"","Deleted":false},{"CodeSectionBookmarkName":"cs_T35C11N720_42f15e08d","IsConstitutionSection":false,"Identity":"35-11-720","IsNew":false,"SubSections":[],"TitleRelatedTo":"","TitleSoAsTo":"","Deleted":false},{"CodeSectionBookmarkName":"cs_T35C11N725_2f8b4a07d","IsConstitutionSection":false,"Identity":"35-11-725","IsNew":false,"SubSections":[{"Level":1,"Identity":"T35C11N725SB","SubSectionBookmarkName":"ss_T35C11N725SB_lv1_c2895f0b4","IsNewSubSection":false,"SubSectionReplacement":""},{"Level":1,"Identity":"T35C11N725SC","SubSectionBookmarkName":"ss_T35C11N725SC_lv1_9ac9a46c9","IsNewSubSection":false,"SubSectionReplacement":""},{"Level":1,"Identity":"T35C11N725SA","SubSectionBookmarkName":"ss_T35C11N725SA_lv1_87c5b793","IsNewSubSection":false,"SubSectionReplacement":""}],"TitleRelatedTo":"","TitleSoAsTo":"","Deleted":false},{"CodeSectionBookmarkName":"cs_T35C11N730_e0bbc1afa","IsConstitutionSection":false,"Identity":"35-11-730","IsNew":false,"SubSections":[{"Level":1,"Identity":"T35C11N730SB","SubSectionBookmarkName":"ss_T35C11N730SB_lv1_b1c7fe722","IsNewSubSection":false,"SubSectionReplacement":""},{"Level":1,"Identity":"T35C11N730SC","SubSectionBookmarkName":"ss_T35C11N730SC_lv1_a83e744b5","IsNewSubSection":false,"SubSectionReplacement":""},{"Level":2,"Identity":"T35C11N730S1","SubSectionBookmarkName":"ss_T35C11N730S1_lv2_7f7bdc6e9","IsNewSubSection":false,"SubSectionReplacement":""},{"Level":2,"Identity":"T35C11N730S2","SubSectionBookmarkName":"ss_T35C11N730S2_lv2_e60035535","IsNewSubSection":false,"SubSectionReplacement":""},{"Level":1,"Identity":"T35C11N730SA","SubSectionBookmarkName":"ss_T35C11N730SA_lv1_c562d073","IsNewSubSection":false,"SubSectionReplacement":""}],"TitleRelatedTo":"","TitleSoAsTo":"","Deleted":false},{"CodeSectionBookmarkName":"cs_T35C11N735_fd3423f73","IsConstitutionSection":false,"Identity":"35-11-735","IsNew":false,"SubSections":[{"Level":1,"Identity":"T35C11N735SB","SubSectionBookmarkName":"ss_T35C11N735SB_lv1_7370ce5d1","IsNewSubSection":false,"SubSectionReplacement":""},{"Level":1,"Identity":"T35C11N735SC","SubSectionBookmarkName":"ss_T35C11N735SC_lv1_5045c6743","IsNewSubSection":false,"SubSectionReplacement":""},{"Level":1,"Identity":"T35C11N735SA","SubSectionBookmarkName":"ss_T35C11N735SA_lv1_c08c1c1a","IsNewSubSection":false,"SubSectionReplacement":""}],"TitleRelatedTo":"","TitleSoAsTo":"","Deleted":false},{"CodeSectionBookmarkName":"cs_T35C11N740_b3709fd9d","IsConstitutionSection":false,"Identity":"35-11-740","IsNew":false,"SubSections":[{"Level":1,"Identity":"T35C11N740SB","SubSectionBookmarkName":"ss_T35C11N740SB_lv1_b6d807958","IsNewSubSection":false,"SubSectionReplacement":""},{"Level":1,"Identity":"T35C11N740SC","SubSectionBookmarkName":"ss_T35C11N740SC_lv1_f54d962e8","IsNewSubSection":false,"SubSectionReplacement":""},{"Level":1,"Identity":"T35C11N740SD","SubSectionBookmarkName":"ss_T35C11N740SD_lv1_4c82ef7e2","IsNewSubSection":false,"SubSectionReplacement":""},{"Level":2,"Identity":"T35C11N740S1","SubSectionBookmarkName":"ss_T35C11N740S2_lv2_4c82eftx5","IsNewSubSection":false,"SubSectionReplacement":""},{"Level":3,"Identity":"T35C11N740Sa","SubSectionBookmarkName":"ss_T35C11N740Sa_lv3_fc166db2f","IsNewSubSection":false,"SubSectionReplacement":""},{"Level":3,"Identity":"T35C11N740Sb","SubSectionBookmarkName":"ss_T35C11N740Sb_lv3_25961e92d","IsNewSubSection":false,"SubSectionReplacement":""},{"Level":4,"Identity":"T35C11N740Si","SubSectionBookmarkName":"ss_T35C11N740Si_lv4_ec7c8b8f6","IsNewSubSection":false,"SubSectionReplacement":""},{"Level":4,"Identity":"T35C11N740Sii","SubSectionBookmarkName":"ss_T35C11N740Sii_lv4_9c6e16831","IsNewSubSection":false,"SubSectionReplacement":""},{"Level":4,"Identity":"T35C11N740Siii","SubSectionBookmarkName":"ss_T35C11N740Siii_lv4_fc7c7d32e","IsNewSubSection":false,"SubSectionReplacement":""},{"Level":2,"Identity":"T35C11N740S2","SubSectionBookmarkName":"ss_T35C11N740S2_lv2_fd147e22c","IsNewSubSection":false,"SubSectionReplacement":""},{"Level":3,"Identity":"T35C11N740Sa","SubSectionBookmarkName":"ss_T35C11N740Sa_lv3_ee6fbbddf","IsNewSubSection":false,"SubSectionReplacement":""},{"Level":3,"Identity":"T35C11N740Sb","SubSectionBookmarkName":"ss_T35C11N740Sb_lv3_84fe4f54a","IsNewSubSection":false,"SubSectionReplacement":""},{"Level":4,"Identity":"T35C11N740Si","SubSectionBookmarkName":"ss_T35C11N740Si_lv4_63c18e335","IsNewSubSection":false,"SubSectionReplacement":""},{"Level":4,"Identity":"T35C11N740Sii","SubSectionBookmarkName":"ss_T35C11N740Sii_lv4_e8cbc17c1","IsNewSubSection":false,"SubSectionReplacement":""},{"Level":4,"Identity":"T35C11N740Siii","SubSectionBookmarkName":"ss_T35C11N740Siii_lv4_cbaaa7dde","IsNewSubSection":false,"SubSectionReplacement":""},{"Level":2,"Identity":"T35C11N740S3","SubSectionBookmarkName":"ss_T35C11N740S3_lv2_258bad1f7","IsNewSubSection":false,"SubSectionReplacement":""},{"Level":3,"Identity":"T35C11N740Sa","SubSectionBookmarkName":"ss_T35C11N740Sa_lv3_181316fc0","IsNewSubSection":false,"SubSectionReplacement":""},{"Level":3,"Identity":"T35C11N740Sb","SubSectionBookmarkName":"ss_T35C11N740Sb_lv3_d81b3123f","IsNewSubSection":false,"SubSectionReplacement":""},{"Level":4,"Identity":"T35C11N740Si","SubSectionBookmarkName":"ss_T35C11N740Si_lv4_75ca52f44","IsNewSubSection":false,"SubSectionReplacement":""},{"Level":4,"Identity":"T35C11N740Sii","SubSectionBookmarkName":"ss_T35C11N740Sii_lv4_30a566c42","IsNewSubSection":false,"SubSectionReplacement":""},{"Level":4,"Identity":"T35C11N740Siii","SubSectionBookmarkName":"ss_T35C11N740Siii_lv4_79989d256","IsNewSubSection":false,"SubSectionReplacement":""},{"Level":2,"Identity":"T35C11N740S1","SubSectionBookmarkName":"ss_T35C11N740S1_lv2_f51387890","IsNewSubSection":false,"SubSectionReplacement":""},{"Level":2,"Identity":"T35C11N740S2","SubSectionBookmarkName":"ss_T35C11N740S2_lv2_b2f8a32f3","IsNewSubSection":false,"SubSectionReplacement":""},{"Level":2,"Identity":"T35C11N740S1","SubSectionBookmarkName":"ss_T35C11N740S1_lv2_ca263da55","IsNewSubSection":false,"SubSectionReplacement":""},{"Level":2,"Identity":"T35C11N740S2","SubSectionBookmarkName":"ss_T35C11N740S2_lv2_7c1393ca7","IsNewSubSection":false,"SubSectionReplacement":""},{"Level":2,"Identity":"T35C11N740S3","SubSectionBookmarkName":"ss_T35C11N740S3_lv2_29b787a8f","IsNewSubSection":false,"SubSectionReplacement":""},{"Level":2,"Identity":"T35C11N740S4","SubSectionBookmarkName":"ss_T35C11N740S4_lv2_2c0c0c76e","IsNewSubSection":false,"SubSectionReplacement":""},{"Level":2,"Identity":"T35C11N740S5","SubSectionBookmarkName":"ss_T35C11N740S5_lv2_8e3e8305b","IsNewSubSection":false,"SubSectionReplacement":""},{"Level":1,"Identity":"T35C11N740SA","SubSectionBookmarkName":"ss_T35C11N740SA_lv1_1cd41d8a","IsNewSubSection":false,"SubSectionReplacement":""}],"TitleRelatedTo":"","TitleSoAsTo":"","Deleted":false},{"CodeSectionBookmarkName":"ns_T35C11N745_57ea8addf","IsConstitutionSection":false,"Identity":"35-11-745","IsNew":true,"SubSections":[{"Level":2,"Identity":"T35C11N745S1","SubSectionBookmarkName":"ss_T35C11N745S1_lv2_a44052da8","IsNewSubSection":false,"SubSectionReplacement":""},{"Level":2,"Identity":"T35C11N745S2","SubSectionBookmarkName":"ss_T35C11N745S2_lv2_5755cb811","IsNewSubSection":false,"SubSectionReplacement":""},{"Level":2,"Identity":"T35C11N745S3","SubSectionBookmarkName":"ss_T35C11N745S3_lv2_3be0d3a14","IsNewSubSection":false,"SubSectionReplacement":""},{"Level":1,"Identity":"T35C11N745SB","SubSectionBookmarkName":"ss_T35C11N745SB_lv1_427914a69","IsNewSubSection":false,"SubSectionReplacement":""},{"Level":1,"Identity":"T35C11N745SC","SubSectionBookmarkName":"ss_T35C11N745SC_lv1_d53f4674c","IsNewSubSection":false,"SubSectionReplacement":""},{"Level":2,"Identity":"T35C11N745S1","SubSectionBookmarkName":"ss_T35C11N745S1_lv2_48e0214f6","IsNewSubSection":false,"SubSectionReplacement":""},{"Level":2,"Identity":"T35C11N745S2","SubSectionBookmarkName":"ss_T35C11N745S2_lv2_75af140f8","IsNewSubSection":false,"SubSectionReplacement":""},{"Level":2,"Identity":"T35C11N745S3","SubSectionBookmarkName":"ss_T35C11N745S3_lv2_3070d08c6","IsNewSubSection":false,"SubSectionReplacement":""},{"Level":2,"Identity":"T35C11N745S4","SubSectionBookmarkName":"ss_T35C11N745S4_lv2_67abee2f2","IsNewSubSection":false,"SubSectionReplacement":""},{"Level":2,"Identity":"T35C11N745S5","SubSectionBookmarkName":"ss_T35C11N745S5_lv2_1fdfde081","IsNewSubSection":false,"SubSectionReplacement":""},{"Level":2,"Identity":"T35C11N745S6","SubSectionBookmarkName":"ss_T35C11N745S6_lv2_4ee3eaf65","IsNewSubSection":false,"SubSectionReplacement":""},{"Level":2,"Identity":"T35C11N745S7","SubSectionBookmarkName":"ss_T35C11N745S7_lv2_6c0494153","IsNewSubSection":false,"SubSectionReplacement":""},{"Level":1,"Identity":"T35C11N745SD","SubSectionBookmarkName":"ss_T35C11N745SD_lv1_aa7d2c27c","IsNewSubSection":false,"SubSectionReplacement":""},{"Level":1,"Identity":"T35C11N745SA","SubSectionBookmarkName":"ss_T35C11N745SA_lv1_305ff17e","IsNewSubSection":false,"SubSectionReplacement":""}],"TitleRelatedTo":"","TitleSoAsTo":"","Deleted":false},{"CodeSectionBookmarkName":"cs_T35C11N800_82be4fa69","IsConstitutionSection":false,"Identity":"35-11-800","IsNew":false,"SubSections":[{"Level":1,"Identity":"T35C11N800S1","SubSectionBookmarkName":"ss_T35C11N800S1_lv1_71f27efd0","IsNewSubSection":false,"SubSectionReplacement":""},{"Level":1,"Identity":"T35C11N800S2","SubSectionBookmarkName":"ss_T35C11N800S2_lv1_19dd7d29f","IsNewSubSection":false,"SubSectionReplacement":""},{"Level":1,"Identity":"T35C11N800S3","SubSectionBookmarkName":"ss_T35C11N800S3_lv1_23e33edbc","IsNewSubSection":false,"SubSectionReplacement":""},{"Level":1,"Identity":"T35C11N800S4","SubSectionBookmarkName":"ss_T35C11N800S4_lv1_6ca80138c","IsNewSubSection":false,"SubSectionReplacement":""}],"TitleRelatedTo":"","TitleSoAsTo":"","Deleted":false},{"CodeSectionBookmarkName":"cs_T35C11N805_f695d7de0","IsConstitutionSection":false,"Identity":"35-11-805","IsNew":false,"SubSections":[],"TitleRelatedTo":"","TitleSoAsTo":"","Deleted":false},{"CodeSectionBookmarkName":"cs_T35C11N810_90874410d","IsConstitutionSection":false,"Identity":"35-11-810","IsNew":false,"SubSections":[],"TitleRelatedTo":"","TitleSoAsTo":"","Deleted":false},{"CodeSectionBookmarkName":"cs_T35C11N815_a14b4dc40","IsConstitutionSection":false,"Identity":"35-11-815","IsNew":false,"SubSections":[],"TitleRelatedTo":"","TitleSoAsTo":"","Deleted":false},{"CodeSectionBookmarkName":"ns_T35C11N820_82b6a5209","IsConstitutionSection":false,"Identity":"35-11-820","IsNew":true,"SubSections":[],"TitleRelatedTo":"","TitleSoAsTo":"","Deleted":false},{"CodeSectionBookmarkName":"ns_T35C11N825_d402ba3f6","IsConstitutionSection":false,"Identity":"35-11-825","IsNew":true,"SubSections":[],"TitleRelatedTo":"","TitleSoAsTo":"","Deleted":false},{"CodeSectionBookmarkName":"ns_T35C11N830_3fc09196c","IsConstitutionSection":false,"Identity":"35-11-830","IsNew":true,"SubSections":[],"TitleRelatedTo":"","TitleSoAsTo":"","Deleted":false},{"CodeSectionBookmarkName":"cs_T35C11N900_2f3ef8233","IsConstitutionSection":false,"Identity":"35-11-900","IsNew":false,"SubSections":[],"TitleRelatedTo":"","TitleSoAsTo":"","Deleted":false},{"CodeSectionBookmarkName":"ns_T35C11N905_b1b6945fc","IsConstitutionSection":false,"Identity":"35-11-905","IsNew":true,"SubSections":[{"Level":1,"Identity":"T35C11N905SA","SubSectionBookmarkName":"ss_T35C11N905SA_lv1_88530d001","IsNewSubSection":false,"SubSectionReplacement":""},{"Level":1,"Identity":"T35C11N905SB","SubSectionBookmarkName":"ss_T35C11N905SB_lv1_88530fa1e","IsNewSubSection":false,"SubSectionReplacement":""}],"TitleRelatedTo":"","TitleSoAsTo":"","Deleted":false}],"TitleText":"TO INCORPORATE THE MODEL MONEY TRANSMISSION MODERNIZATION ACT, TO PROTECT THE PUBLIC FROM FINANCIAL CRIME, STANDARDIZE THE TYPES OF ACTIVITIES THAT ARE SUBJECT TO LICENSING, AND MODERNIZE SAFETY AND SOUNDNESS REQUIREMENTS TO ENSURE FUNDS ARE PROTECTED IN AN ENVIRONMENT THAT SUPPORTS INNOVATIVE AND COMPETITIVE BUSINESS PRACTICES","DisableControls":true,"Deleted":false,"RepealItems":[],"SectionBookmarkName":"bs_num_1_f12ced4ea"},{"SectionUUID":"d2669f26-c1d3-4fa0-8190-c8cb028c1aac","SectionName":"Savings","SectionNumber":2,"SectionType":"new","CodeSections":[],"TitleText":"","DisableControls":false,"Deleted":false,"RepealItems":[],"SectionBookmarkName":"bs_num_2_b723a761f"},{"SectionUUID":"3efe1e29-d1e4-42d4-a661-c2098eb78032","SectionName":"Severability","SectionNumber":3,"SectionType":"new","CodeSections":[],"TitleText":"","DisableControls":false,"Deleted":false,"RepealItems":[],"SectionBookmarkName":"bs_num_3_cd78e82d8"},{"SectionUUID":"8f03ca95-8faa-4d43-a9c2-8afc498075bd","SectionName":"standard_eff_date_section","SectionNumber":4,"SectionType":"drafting_clause","CodeSections":[],"TitleText":"","DisableControls":false,"Deleted":false,"RepealItems":[],"SectionBookmarkName":"bs_num_4_lastsection"}]</T_BILL_T_SECTIONS>
  <T_BILL_T_SUBJECT>Uniform Money Services Act</T_BILL_T_SUBJECT>
  <T_BILL_UR_DRAFTER>samanthaallen@scstatehouse.gov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17600</Words>
  <Characters>94339</Characters>
  <Application>Microsoft Office Word</Application>
  <DocSecurity>0</DocSecurity>
  <Lines>2358</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1031: Uniform Money Services Act - South Carolina Legislature Online</dc:title>
  <dc:subject/>
  <dc:creator>Sean Ryan</dc:creator>
  <cp:keywords/>
  <dc:description/>
  <cp:lastModifiedBy>Danny Crook</cp:lastModifiedBy>
  <cp:revision>2</cp:revision>
  <cp:lastPrinted>2024-06-26T20:50:00Z</cp:lastPrinted>
  <dcterms:created xsi:type="dcterms:W3CDTF">2024-07-29T15:53:00Z</dcterms:created>
  <dcterms:modified xsi:type="dcterms:W3CDTF">2024-07-29T15:53:00Z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