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Companion/Similar bill(s): 3162</w:t>
      </w:r>
    </w:p>
    <w:p>
      <w:pPr>
        <w:widowControl w:val="false"/>
        <w:spacing w:after="0"/>
        <w:jc w:val="left"/>
      </w:pPr>
      <w:r>
        <w:rPr>
          <w:rFonts w:ascii="Times New Roman"/>
          <w:sz w:val="22"/>
        </w:rPr>
        <w:t xml:space="preserve">Document Path: LC-0360PH24.docx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Paper ballots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read first time</w:t>
      </w:r>
      <w:r>
        <w:t xml:space="preserve"> (</w:t>
      </w:r>
      <w:hyperlink w:history="true" r:id="Rae4fddaa4929425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Referred to Committee on</w:t>
      </w:r>
      <w:r>
        <w:rPr>
          <w:b/>
        </w:rPr>
        <w:t xml:space="preserve"> Judiciary</w:t>
      </w:r>
      <w:r>
        <w:t xml:space="preserve"> (</w:t>
      </w:r>
      <w:hyperlink w:history="true" r:id="R7d1ea208544d4299">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f8110e4a4e4a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0ccc2dabd14d80">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D3D88" w:rsidRDefault="00432135" w14:paraId="47642A99" w14:textId="13C9BD80">
      <w:pPr>
        <w:pStyle w:val="scemptylineheader"/>
      </w:pPr>
    </w:p>
    <w:p w:rsidRPr="00BB0725" w:rsidR="00A73EFA" w:rsidP="002D3D88" w:rsidRDefault="00A73EFA" w14:paraId="7B72410E" w14:textId="3D7783A2">
      <w:pPr>
        <w:pStyle w:val="scemptylineheader"/>
      </w:pPr>
    </w:p>
    <w:p w:rsidRPr="00BB0725" w:rsidR="00A73EFA" w:rsidP="002D3D88" w:rsidRDefault="00A73EFA" w14:paraId="6AD935C9" w14:textId="2D01B72B">
      <w:pPr>
        <w:pStyle w:val="scemptylineheader"/>
      </w:pPr>
    </w:p>
    <w:p w:rsidRPr="00DF3B44" w:rsidR="00A73EFA" w:rsidP="002D3D88" w:rsidRDefault="00A73EFA" w14:paraId="51A98227" w14:textId="35DCB3E1">
      <w:pPr>
        <w:pStyle w:val="scemptylineheader"/>
      </w:pPr>
    </w:p>
    <w:p w:rsidRPr="00DF3B44" w:rsidR="00A73EFA" w:rsidP="002D3D88" w:rsidRDefault="00A73EFA" w14:paraId="3858851A" w14:textId="6EED8E9C">
      <w:pPr>
        <w:pStyle w:val="scemptylineheader"/>
      </w:pPr>
    </w:p>
    <w:p w:rsidRPr="00DF3B44" w:rsidR="00A73EFA" w:rsidP="002D3D88" w:rsidRDefault="00A73EFA" w14:paraId="4E3DDE20" w14:textId="2A84E8A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1F0F" w14:paraId="40FEFADA" w14:textId="48106D0E">
          <w:pPr>
            <w:pStyle w:val="scbilltitle"/>
            <w:tabs>
              <w:tab w:val="left" w:pos="2104"/>
            </w:tabs>
          </w:pPr>
          <w:r>
            <w:t xml:space="preserve">to amend the South Carolina Code of Laws by adding Section 7-13-1625 so as to provide that any voting system purchased for use in South carolina must utilize hand-marked paper ballots </w:t>
          </w:r>
          <w:r w:rsidR="00AE7D9E">
            <w:t>that are counted by hand</w:t>
          </w:r>
          <w:r>
            <w:t>.</w:t>
          </w:r>
        </w:p>
      </w:sdtContent>
    </w:sdt>
    <w:bookmarkStart w:name="at_5dcacb9a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ab1fa85" w:id="1"/>
      <w:r w:rsidRPr="0094541D">
        <w:t>B</w:t>
      </w:r>
      <w:bookmarkEnd w:id="1"/>
      <w:r w:rsidRPr="0094541D">
        <w:t>e it enacted by the General Assembly of the State of South Carolina:</w:t>
      </w:r>
    </w:p>
    <w:p w:rsidR="00E461D9" w:rsidP="00365975" w:rsidRDefault="00E461D9" w14:paraId="0F0E7106" w14:textId="77777777">
      <w:pPr>
        <w:pStyle w:val="scemptyline"/>
      </w:pPr>
    </w:p>
    <w:p w:rsidR="00D51974" w:rsidP="00365975" w:rsidRDefault="00D51974" w14:paraId="0E32F54F" w14:textId="7B4BFA63">
      <w:pPr>
        <w:pStyle w:val="scdirectionallanguage"/>
      </w:pPr>
      <w:bookmarkStart w:name="bs_num_1_7ad6c0cd6" w:id="2"/>
      <w:r>
        <w:t>S</w:t>
      </w:r>
      <w:bookmarkEnd w:id="2"/>
      <w:r>
        <w:t>ECTION 1.</w:t>
      </w:r>
      <w:r w:rsidR="00E461D9">
        <w:tab/>
      </w:r>
      <w:bookmarkStart w:name="dl_95f69a09e" w:id="3"/>
      <w:r>
        <w:t>A</w:t>
      </w:r>
      <w:bookmarkEnd w:id="3"/>
      <w:r>
        <w:t>rticle 15, Chapter 13, Title 7 of the S.C. Code is amended by adding:</w:t>
      </w:r>
    </w:p>
    <w:p w:rsidR="00D51974" w:rsidP="00365975" w:rsidRDefault="00D51974" w14:paraId="25D6209C" w14:textId="77777777">
      <w:pPr>
        <w:pStyle w:val="scemptyline"/>
      </w:pPr>
    </w:p>
    <w:p w:rsidR="00E461D9" w:rsidP="00D51974" w:rsidRDefault="00D51974" w14:paraId="41EEA5E8" w14:textId="3DA01570">
      <w:pPr>
        <w:pStyle w:val="scnewcodesection"/>
      </w:pPr>
      <w:r>
        <w:tab/>
      </w:r>
      <w:bookmarkStart w:name="ns_T7C13N1625_9b3c419c4" w:id="4"/>
      <w:r>
        <w:t>S</w:t>
      </w:r>
      <w:bookmarkEnd w:id="4"/>
      <w:r>
        <w:t>ection 7-13-1625.</w:t>
      </w:r>
      <w:r>
        <w:tab/>
      </w:r>
      <w:bookmarkStart w:name="ss_T7C13N1625SA_lv1_c6ad1cbfb" w:id="5"/>
      <w:r w:rsidR="00734795">
        <w:t>(</w:t>
      </w:r>
      <w:bookmarkEnd w:id="5"/>
      <w:r w:rsidR="00734795">
        <w:t>A) Any voting system purchased by the State of South Carolina or any state agency, board, commission, or council must meet the following requirements:</w:t>
      </w:r>
    </w:p>
    <w:p w:rsidR="00734795" w:rsidP="00D51974" w:rsidRDefault="00734795" w14:paraId="416348EC" w14:textId="4730D5B3">
      <w:pPr>
        <w:pStyle w:val="scnewcodesection"/>
      </w:pPr>
      <w:r>
        <w:tab/>
      </w:r>
      <w:r>
        <w:tab/>
      </w:r>
      <w:bookmarkStart w:name="ss_T7C13N1625S1_lv2_b0e6a12a5" w:id="6"/>
      <w:r>
        <w:t>(</w:t>
      </w:r>
      <w:bookmarkEnd w:id="6"/>
      <w:r>
        <w:t>1) a voter must be able to mark by hand a paper ballot; and</w:t>
      </w:r>
    </w:p>
    <w:p w:rsidR="00734795" w:rsidP="00D51974" w:rsidRDefault="00734795" w14:paraId="5CD406B7" w14:textId="297C3F57">
      <w:pPr>
        <w:pStyle w:val="scnewcodesection"/>
      </w:pPr>
      <w:r>
        <w:tab/>
      </w:r>
      <w:r>
        <w:tab/>
      </w:r>
      <w:bookmarkStart w:name="ss_T7C13N1625S2_lv2_46095f11a" w:id="7"/>
      <w:r>
        <w:t>(</w:t>
      </w:r>
      <w:bookmarkEnd w:id="7"/>
      <w:r>
        <w:t xml:space="preserve">2) </w:t>
      </w:r>
      <w:r w:rsidR="004265D8">
        <w:t>all paper ballots must be counted by hand, and no tabulating equipment may be used</w:t>
      </w:r>
      <w:r>
        <w:t>.</w:t>
      </w:r>
    </w:p>
    <w:p w:rsidR="00734795" w:rsidP="00D51974" w:rsidRDefault="00734795" w14:paraId="39D4C8C4" w14:textId="0260ADA7">
      <w:pPr>
        <w:pStyle w:val="scnewcodesection"/>
      </w:pPr>
      <w:r>
        <w:tab/>
      </w:r>
      <w:bookmarkStart w:name="ss_T7C13N1625SB_lv1_09558ef6b" w:id="8"/>
      <w:r>
        <w:t>(</w:t>
      </w:r>
      <w:bookmarkEnd w:id="8"/>
      <w:r>
        <w:t>B) Nothing in this section may be construed as precluding the purchase of a voting system with features or components necessary to ensure compliance with other federal and state law requirements including, without limitation, at least one accessible voting system per polling place equipped for individuals with disabilities in accordance with 52 U.S.C. Section 21081 of the “Help America Vote Act of 2002”.</w:t>
      </w:r>
    </w:p>
    <w:p w:rsidRPr="00DF3B44" w:rsidR="007E06BB" w:rsidP="00365975" w:rsidRDefault="007E06BB" w14:paraId="3D8F1FED" w14:textId="3812BD22">
      <w:pPr>
        <w:pStyle w:val="scemptyline"/>
      </w:pPr>
    </w:p>
    <w:p w:rsidRPr="00DF3B44" w:rsidR="007A10F1" w:rsidP="007A10F1" w:rsidRDefault="00D51974" w14:paraId="0E9393B4" w14:textId="4FC24886">
      <w:pPr>
        <w:pStyle w:val="scnoncodifiedsection"/>
      </w:pPr>
      <w:bookmarkStart w:name="bs_num_2_lastsection" w:id="9"/>
      <w:bookmarkStart w:name="eff_date_section" w:id="10"/>
      <w:r>
        <w:t>S</w:t>
      </w:r>
      <w:bookmarkEnd w:id="9"/>
      <w:r>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62A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DC019E" w:rsidR="00685035" w:rsidRPr="007B4AF7" w:rsidRDefault="00D62A5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F642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642B">
              <w:rPr>
                <w:noProof/>
              </w:rPr>
              <w:t>LC-0360PH24.docx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5A4"/>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44E5"/>
    <w:rsid w:val="000E578A"/>
    <w:rsid w:val="000F2250"/>
    <w:rsid w:val="0010329A"/>
    <w:rsid w:val="001164F9"/>
    <w:rsid w:val="0011719C"/>
    <w:rsid w:val="00140049"/>
    <w:rsid w:val="00153645"/>
    <w:rsid w:val="00167C0F"/>
    <w:rsid w:val="00171601"/>
    <w:rsid w:val="001730EB"/>
    <w:rsid w:val="00173276"/>
    <w:rsid w:val="0019025B"/>
    <w:rsid w:val="00192AF7"/>
    <w:rsid w:val="00197366"/>
    <w:rsid w:val="001A136C"/>
    <w:rsid w:val="001B61A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D8F"/>
    <w:rsid w:val="00275AE6"/>
    <w:rsid w:val="002836D8"/>
    <w:rsid w:val="002A7989"/>
    <w:rsid w:val="002B02F3"/>
    <w:rsid w:val="002C3463"/>
    <w:rsid w:val="002D266D"/>
    <w:rsid w:val="002D3D88"/>
    <w:rsid w:val="002D5B3D"/>
    <w:rsid w:val="002D7447"/>
    <w:rsid w:val="002E315A"/>
    <w:rsid w:val="002E4F8C"/>
    <w:rsid w:val="002F560C"/>
    <w:rsid w:val="002F5847"/>
    <w:rsid w:val="0030425A"/>
    <w:rsid w:val="003421F1"/>
    <w:rsid w:val="0034279C"/>
    <w:rsid w:val="00354F64"/>
    <w:rsid w:val="003559A1"/>
    <w:rsid w:val="00356478"/>
    <w:rsid w:val="00361563"/>
    <w:rsid w:val="00365975"/>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65D8"/>
    <w:rsid w:val="00432135"/>
    <w:rsid w:val="00446272"/>
    <w:rsid w:val="00446987"/>
    <w:rsid w:val="00446D28"/>
    <w:rsid w:val="00466CD0"/>
    <w:rsid w:val="00473583"/>
    <w:rsid w:val="00477F32"/>
    <w:rsid w:val="00481850"/>
    <w:rsid w:val="004851A0"/>
    <w:rsid w:val="0048627F"/>
    <w:rsid w:val="004932AB"/>
    <w:rsid w:val="00494BEF"/>
    <w:rsid w:val="004A5512"/>
    <w:rsid w:val="004A6BE5"/>
    <w:rsid w:val="004B0C18"/>
    <w:rsid w:val="004B0E66"/>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4795"/>
    <w:rsid w:val="00737F19"/>
    <w:rsid w:val="00782BF8"/>
    <w:rsid w:val="00783C75"/>
    <w:rsid w:val="007849D9"/>
    <w:rsid w:val="00787433"/>
    <w:rsid w:val="007A10F1"/>
    <w:rsid w:val="007A3D50"/>
    <w:rsid w:val="007A47B3"/>
    <w:rsid w:val="007B095A"/>
    <w:rsid w:val="007B2D29"/>
    <w:rsid w:val="007B412F"/>
    <w:rsid w:val="007B4AF7"/>
    <w:rsid w:val="007B4DBF"/>
    <w:rsid w:val="007C5458"/>
    <w:rsid w:val="007D2C67"/>
    <w:rsid w:val="007E06BB"/>
    <w:rsid w:val="007F50D1"/>
    <w:rsid w:val="00816D52"/>
    <w:rsid w:val="00831048"/>
    <w:rsid w:val="00834272"/>
    <w:rsid w:val="008625C1"/>
    <w:rsid w:val="008806F9"/>
    <w:rsid w:val="00881F0F"/>
    <w:rsid w:val="008A57E3"/>
    <w:rsid w:val="008B5BF4"/>
    <w:rsid w:val="008C0CEE"/>
    <w:rsid w:val="008C1B18"/>
    <w:rsid w:val="008D46EC"/>
    <w:rsid w:val="008D4C01"/>
    <w:rsid w:val="008E0E25"/>
    <w:rsid w:val="008E61A1"/>
    <w:rsid w:val="00917EA3"/>
    <w:rsid w:val="00917EE0"/>
    <w:rsid w:val="00921C89"/>
    <w:rsid w:val="00926966"/>
    <w:rsid w:val="00926D03"/>
    <w:rsid w:val="0093175F"/>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10C"/>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7D9E"/>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A0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33A"/>
    <w:rsid w:val="00D078DA"/>
    <w:rsid w:val="00D14995"/>
    <w:rsid w:val="00D2455C"/>
    <w:rsid w:val="00D25023"/>
    <w:rsid w:val="00D27F8C"/>
    <w:rsid w:val="00D33843"/>
    <w:rsid w:val="00D51974"/>
    <w:rsid w:val="00D54A6F"/>
    <w:rsid w:val="00D57D57"/>
    <w:rsid w:val="00D62A54"/>
    <w:rsid w:val="00D62E42"/>
    <w:rsid w:val="00D772FB"/>
    <w:rsid w:val="00DA1AA0"/>
    <w:rsid w:val="00DC44A8"/>
    <w:rsid w:val="00DE4BEE"/>
    <w:rsid w:val="00DE5B3D"/>
    <w:rsid w:val="00DE7112"/>
    <w:rsid w:val="00DF19BE"/>
    <w:rsid w:val="00DF3B44"/>
    <w:rsid w:val="00DF642B"/>
    <w:rsid w:val="00E1372E"/>
    <w:rsid w:val="00E21D30"/>
    <w:rsid w:val="00E24D9A"/>
    <w:rsid w:val="00E27805"/>
    <w:rsid w:val="00E27A11"/>
    <w:rsid w:val="00E30497"/>
    <w:rsid w:val="00E358A2"/>
    <w:rsid w:val="00E35C9A"/>
    <w:rsid w:val="00E3771B"/>
    <w:rsid w:val="00E40979"/>
    <w:rsid w:val="00E43F26"/>
    <w:rsid w:val="00E461D9"/>
    <w:rsid w:val="00E52A36"/>
    <w:rsid w:val="00E57E4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5C1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5&amp;session=125&amp;summary=B" TargetMode="External" Id="R50f8110e4a4e4a5d" /><Relationship Type="http://schemas.openxmlformats.org/officeDocument/2006/relationships/hyperlink" Target="https://www.scstatehouse.gov/sess125_2023-2024/prever/1045_20240214.docx" TargetMode="External" Id="Ra30ccc2dabd14d80" /><Relationship Type="http://schemas.openxmlformats.org/officeDocument/2006/relationships/hyperlink" Target="h:\sj\20240214.docx" TargetMode="External" Id="Rae4fddaa49294254" /><Relationship Type="http://schemas.openxmlformats.org/officeDocument/2006/relationships/hyperlink" Target="h:\sj\20240214.docx" TargetMode="External" Id="R7d1ea208544d42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08e68435-a2f1-4951-8e46-b5ae355842a3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25b9b193-211f-46f4-84e4-45f7211bc567</T_BILL_REQUEST_REQUEST>
  <T_BILL_R_ORIGINALDRAFT>b593ad74-147e-4ccb-9488-eb766948b810</T_BILL_R_ORIGINALDRAFT>
  <T_BILL_SPONSOR_SPONSOR>b48fc17e-0d76-4d27-9efa-5968aacb70f5</T_BILL_SPONSOR_SPONSOR>
  <T_BILL_T_ACTNUMBER>None</T_BILL_T_ACTNUMBER>
  <T_BILL_T_BILLNAME>[1045]</T_BILL_T_BILLNAME>
  <T_BILL_T_BILLNUMBER>1045</T_BILL_T_BILLNUMBER>
  <T_BILL_T_BILLTITLE>to amend the South Carolina Code of Laws by adding Section 7-13-1625 so as to provide that any voting system purchased for use in South carolina must utilize hand-marked paper ballots that are counted by hand.</T_BILL_T_BILLTITLE>
  <T_BILL_T_CHAMBER>senate</T_BILL_T_CHAMBER>
  <T_BILL_T_FILENAME> </T_BILL_T_FILENAME>
  <T_BILL_T_LEGTYPE>bill_statewide</T_BILL_T_LEGTYPE>
  <T_BILL_T_RATNUMBER>None</T_BILL_T_RATNUMBER>
  <T_BILL_T_SECTIONS>[{"SectionUUID":"f5772b06-d3a4-4109-b913-0a5bec600344","SectionName":"code_section","SectionNumber":1,"SectionType":"code_section","CodeSections":[{"CodeSectionBookmarkName":"ns_T7C13N1625_9b3c419c4","IsConstitutionSection":false,"Identity":"7-13-1625","IsNew":true,"SubSections":[{"Level":1,"Identity":"T7C13N1625SA","SubSectionBookmarkName":"ss_T7C13N1625SA_lv1_c6ad1cbfb","IsNewSubSection":false,"SubSectionReplacement":""},{"Level":2,"Identity":"T7C13N1625S1","SubSectionBookmarkName":"ss_T7C13N1625S1_lv2_b0e6a12a5","IsNewSubSection":false,"SubSectionReplacement":""},{"Level":2,"Identity":"T7C13N1625S2","SubSectionBookmarkName":"ss_T7C13N1625S2_lv2_46095f11a","IsNewSubSection":false,"SubSectionReplacement":""},{"Level":1,"Identity":"T7C13N1625SB","SubSectionBookmarkName":"ss_T7C13N1625SB_lv1_09558ef6b","IsNewSubSection":false,"SubSectionReplacement":""}],"TitleRelatedTo":"","TitleSoAsTo":"provide that any voting system purchased for use in South carolina must utilize hand-marked paper ballots tabulated by optical scanners","Deleted":false}],"TitleText":"","DisableControls":false,"Deleted":false,"RepealItems":[],"SectionBookmarkName":"bs_num_1_7ad6c0cd6"},{"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f5772b06-d3a4-4109-b913-0a5bec600344","SectionName":"code_section","SectionNumber":1,"SectionType":"code_section","CodeSections":[{"CodeSectionBookmarkName":"ns_T7C13N1625_9b3c419c4","IsConstitutionSection":false,"Identity":"7-13-1625","IsNew":true,"SubSections":[],"TitleRelatedTo":"","TitleSoAsTo":"provide that any voting system purchased for use in South carolina must utilize hand-marked paper ballots tabulated by optical scanners","Deleted":false}],"TitleText":"","DisableControls":false,"Deleted":false,"SectionBookmarkName":"bs_num_1_7ad6c0cd6"},{"SectionUUID":"8f03ca95-8faa-4d43-a9c2-8afc498075bd","SectionName":"standard_eff_date_section","SectionNumber":2,"SectionType":"drafting_clause","CodeSections":[],"TitleText":"","DisableControls":false,"Deleted":false,"SectionBookmarkName":"bs_num_2_lastsection"}],"Timestamp":"2022-10-20T11:23:43.5705882-04:00","Username":null},{"Id":2,"SectionsList":[{"SectionUUID":"8f03ca95-8faa-4d43-a9c2-8afc498075bd","SectionName":"standard_eff_date_section","SectionNumber":2,"SectionType":"drafting_clause","CodeSections":[],"TitleText":"","DisableControls":false,"Deleted":false,"SectionBookmarkName":"bs_num_2_lastsection"},{"SectionUUID":"f5772b06-d3a4-4109-b913-0a5bec600344","SectionName":"code_section","SectionNumber":1,"SectionType":"code_section","CodeSections":[{"CodeSectionBookmarkName":"ns_T7C13N1625_9b3c419c4","IsConstitutionSection":false,"Identity":"7-13-1625","IsNew":true,"SubSections":[],"TitleRelatedTo":"","TitleSoAsTo":"","Deleted":false}],"TitleText":"","DisableControls":false,"Deleted":false,"SectionBookmarkName":"bs_num_1_7ad6c0cd6"}],"Timestamp":"2022-10-20T11:12:28.401339-04:00","Username":null},{"Id":1,"SectionsList":[{"SectionUUID":"8f03ca95-8faa-4d43-a9c2-8afc498075bd","SectionName":"standard_eff_date_section","SectionNumber":2,"SectionType":"drafting_clause","CodeSections":[],"TitleText":"","DisableControls":false,"Deleted":false,"SectionBookmarkName":"bs_num_2_lastsection"},{"SectionUUID":"f5772b06-d3a4-4109-b913-0a5bec600344","SectionName":"code_section","SectionNumber":1,"SectionType":"code_section","CodeSections":[],"TitleText":"","DisableControls":false,"Deleted":false,"SectionBookmarkName":"bs_num_1_7ad6c0cd6"}],"Timestamp":"2022-10-20T11:12:26.0658439-04:00","Username":null},{"Id":4,"SectionsList":[{"SectionUUID":"f5772b06-d3a4-4109-b913-0a5bec600344","SectionName":"code_section","SectionNumber":1,"SectionType":"code_section","CodeSections":[{"CodeSectionBookmarkName":"ns_T7C13N1625_9b3c419c4","IsConstitutionSection":false,"Identity":"7-13-1625","IsNew":true,"SubSections":[{"Level":1,"Identity":"T7C13N1625SA","SubSectionBookmarkName":"ss_T7C13N1625SA_lv1_13079774e","IsNewSubSection":false},{"Level":2,"Identity":"T7C13N1625S1","SubSectionBookmarkName":"ss_T7C13N1625S1_lv2_ca06a01df","IsNewSubSection":false},{"Level":2,"Identity":"T7C13N1625S2","SubSectionBookmarkName":"ss_T7C13N1625S2_lv2_72f1d8bff","IsNewSubSection":false},{"Level":1,"Identity":"T7C13N1625SB","SubSectionBookmarkName":"ss_T7C13N1625SB_lv1_af91ac425","IsNewSubSection":false}],"TitleRelatedTo":"","TitleSoAsTo":"provide that any voting system purchased for use in South carolina must utilize hand-marked paper ballots tabulated by optical scanners","Deleted":false}],"TitleText":"","DisableControls":false,"Deleted":false,"SectionBookmarkName":"bs_num_1_7ad6c0cd6"},{"SectionUUID":"8f03ca95-8faa-4d43-a9c2-8afc498075bd","SectionName":"standard_eff_date_section","SectionNumber":2,"SectionType":"drafting_clause","CodeSections":[],"TitleText":"","DisableControls":false,"Deleted":false,"SectionBookmarkName":"bs_num_2_lastsection"}],"Timestamp":"2022-11-04T12:13:29.1702387-04:00","Username":"nikidowney@scstatehouse.gov"}]</T_BILL_T_SECTIONSHISTORY>
  <T_BILL_T_SUBJECT>Paper ballots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992</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2024-02-14T14:50:00Z</cp:lastPrinted>
  <dcterms:created xsi:type="dcterms:W3CDTF">2024-02-14T14:50:00Z</dcterms:created>
  <dcterms:modified xsi:type="dcterms:W3CDTF">2024-02-14T14:50:00Z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