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Companion/Similar bill(s): 4303</w:t>
      </w:r>
    </w:p>
    <w:p>
      <w:pPr>
        <w:widowControl w:val="false"/>
        <w:spacing w:after="0"/>
        <w:jc w:val="left"/>
      </w:pPr>
      <w:r>
        <w:rPr>
          <w:rFonts w:ascii="Times New Roman"/>
          <w:sz w:val="22"/>
        </w:rPr>
        <w:t xml:space="preserve">Document Path: SR-0636KM24.docx</w:t>
      </w:r>
    </w:p>
    <w:p>
      <w:pPr>
        <w:widowControl w:val="false"/>
        <w:spacing w:after="0"/>
        <w:jc w:val="left"/>
      </w:pP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Rabies Control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48ec11cd0c194e7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Agriculture and Natural Resources</w:t>
      </w:r>
      <w:r>
        <w:t xml:space="preserve"> (</w:t>
      </w:r>
      <w:hyperlink w:history="true" r:id="Ra1104236c5e94df8">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40cf833edc342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73abe700c04943">
        <w:r>
          <w:rPr>
            <w:rStyle w:val="Hyperlink"/>
            <w:u w:val="single"/>
          </w:rPr>
          <w:t>03/12/2024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528C9" w:rsidRDefault="00432135" w14:paraId="47642A99" w14:textId="72629B7C">
      <w:pPr>
        <w:pStyle w:val="scemptylineheader"/>
      </w:pPr>
    </w:p>
    <w:p w:rsidRPr="00BB0725" w:rsidR="00A73EFA" w:rsidP="008528C9" w:rsidRDefault="00A73EFA" w14:paraId="7B72410E" w14:textId="4BF3D616">
      <w:pPr>
        <w:pStyle w:val="scemptylineheader"/>
      </w:pPr>
    </w:p>
    <w:p w:rsidRPr="00BB0725" w:rsidR="00A73EFA" w:rsidP="008528C9" w:rsidRDefault="00A73EFA" w14:paraId="6AD935C9" w14:textId="6468F583">
      <w:pPr>
        <w:pStyle w:val="scemptylineheader"/>
      </w:pPr>
    </w:p>
    <w:p w:rsidRPr="00DF3B44" w:rsidR="00A73EFA" w:rsidP="008528C9" w:rsidRDefault="00A73EFA" w14:paraId="51A98227" w14:textId="299F9588">
      <w:pPr>
        <w:pStyle w:val="scemptylineheader"/>
      </w:pPr>
    </w:p>
    <w:p w:rsidRPr="00DF3B44" w:rsidR="00A73EFA" w:rsidP="008528C9" w:rsidRDefault="00A73EFA" w14:paraId="3858851A" w14:textId="6A384E4E">
      <w:pPr>
        <w:pStyle w:val="scemptylineheader"/>
      </w:pPr>
    </w:p>
    <w:p w:rsidRPr="00DF3B44" w:rsidR="00A73EFA" w:rsidP="008528C9" w:rsidRDefault="00A73EFA" w14:paraId="4E3DDE20" w14:textId="0D2106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736F" w14:paraId="40FEFADA" w14:textId="305EF416">
          <w:pPr>
            <w:pStyle w:val="scbilltitle"/>
            <w:tabs>
              <w:tab w:val="left" w:pos="2104"/>
            </w:tabs>
          </w:pPr>
          <w:r>
            <w:t>TO AMEND THE SOUTH CAROLINA CODE OF LAWS BY AMENDING SECTION 47-5-20, RELATING TO DEFINITIONS</w:t>
          </w:r>
          <w:r w:rsidR="007C4468">
            <w:t>,</w:t>
          </w:r>
          <w:r>
            <w:t xml:space="preserve">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w:t>
          </w:r>
        </w:p>
      </w:sdtContent>
    </w:sdt>
    <w:bookmarkStart w:name="at_4296ff9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ae44d67" w:id="1"/>
      <w:r w:rsidRPr="0094541D">
        <w:t>B</w:t>
      </w:r>
      <w:bookmarkEnd w:id="1"/>
      <w:r w:rsidRPr="0094541D">
        <w:t>e it enacted by the General Assembly of the State of South Carolina:</w:t>
      </w:r>
    </w:p>
    <w:p w:rsidR="00562B81" w:rsidP="00106D02" w:rsidRDefault="00562B81" w14:paraId="31D16A50" w14:textId="77777777">
      <w:pPr>
        <w:pStyle w:val="scemptyline"/>
      </w:pPr>
    </w:p>
    <w:p w:rsidR="00765119" w:rsidP="00106D02" w:rsidRDefault="00562B81" w14:paraId="16171F2F" w14:textId="77777777">
      <w:pPr>
        <w:pStyle w:val="scdirectionallanguage"/>
      </w:pPr>
      <w:bookmarkStart w:name="bs_num_1_f7c53f921" w:id="2"/>
      <w:r>
        <w:t>S</w:t>
      </w:r>
      <w:bookmarkEnd w:id="2"/>
      <w:r>
        <w:t>ECTION 1.</w:t>
      </w:r>
      <w:r>
        <w:tab/>
      </w:r>
      <w:bookmarkStart w:name="dl_72e82e831" w:id="3"/>
      <w:r w:rsidR="00765119">
        <w:t>S</w:t>
      </w:r>
      <w:bookmarkEnd w:id="3"/>
      <w:r w:rsidR="00765119">
        <w:t>ection 47‑5‑20 of the S.C. Code is amended by adding:</w:t>
      </w:r>
    </w:p>
    <w:p w:rsidR="00765119" w:rsidP="00106D02" w:rsidRDefault="00765119" w14:paraId="6C49DBD9" w14:textId="77777777">
      <w:pPr>
        <w:pStyle w:val="scemptyline"/>
      </w:pPr>
    </w:p>
    <w:p w:rsidR="00562B81" w:rsidP="00765119" w:rsidRDefault="00765119" w14:paraId="6D071CDF" w14:textId="4E9D605C">
      <w:pPr>
        <w:pStyle w:val="scnewcodesection"/>
      </w:pPr>
      <w:bookmarkStart w:name="ns_T47C5N20_eddb31f87" w:id="4"/>
      <w:r>
        <w:tab/>
      </w:r>
      <w:bookmarkStart w:name="ss_T47C5N20S9_lv1_af60a065b" w:id="5"/>
      <w:bookmarkEnd w:id="4"/>
      <w:r>
        <w:t>(</w:t>
      </w:r>
      <w:bookmarkEnd w:id="5"/>
      <w:r>
        <w:t xml:space="preserve">9) </w:t>
      </w:r>
      <w:r w:rsidR="004C576A">
        <w:t>“Compendium” means the most current version of the Compendium of Animal Rabies Prevent</w:t>
      </w:r>
      <w:r w:rsidR="00F40858">
        <w:t>ion</w:t>
      </w:r>
      <w:r w:rsidR="004C576A">
        <w:t xml:space="preserve"> and Control published by the National Association of State Public Health Veterinarians.</w:t>
      </w:r>
    </w:p>
    <w:p w:rsidR="000667A8" w:rsidP="00106D02" w:rsidRDefault="000667A8" w14:paraId="07E42DCD" w14:textId="77777777">
      <w:pPr>
        <w:pStyle w:val="scemptyline"/>
      </w:pPr>
    </w:p>
    <w:p w:rsidR="000667A8" w:rsidP="00106D02" w:rsidRDefault="004C576A" w14:paraId="0EE1FC92" w14:textId="52AC11B3">
      <w:pPr>
        <w:pStyle w:val="scdirectionallanguage"/>
      </w:pPr>
      <w:bookmarkStart w:name="bs_num_2_679efd2c4" w:id="6"/>
      <w:r>
        <w:t>S</w:t>
      </w:r>
      <w:bookmarkEnd w:id="6"/>
      <w:r>
        <w:t>ECTION 2.</w:t>
      </w:r>
      <w:r w:rsidR="000667A8">
        <w:tab/>
      </w:r>
      <w:bookmarkStart w:name="dl_243a54aa7" w:id="7"/>
      <w:r w:rsidR="000667A8">
        <w:t>S</w:t>
      </w:r>
      <w:bookmarkEnd w:id="7"/>
      <w:r w:rsidR="000667A8">
        <w:t>ection 47‑5‑60 of the S.C. Code is amended to read:</w:t>
      </w:r>
    </w:p>
    <w:p w:rsidR="000667A8" w:rsidP="00106D02" w:rsidRDefault="000667A8" w14:paraId="24CCA67D" w14:textId="77777777">
      <w:pPr>
        <w:pStyle w:val="scemptyline"/>
      </w:pPr>
    </w:p>
    <w:p w:rsidR="000667A8" w:rsidP="000667A8" w:rsidRDefault="000667A8" w14:paraId="271F659B" w14:textId="34D18DAF">
      <w:pPr>
        <w:pStyle w:val="sccodifiedsection"/>
      </w:pPr>
      <w:r>
        <w:tab/>
      </w:r>
      <w:bookmarkStart w:name="cs_T47C5N60_59efe8961" w:id="8"/>
      <w:r>
        <w:t>S</w:t>
      </w:r>
      <w:bookmarkEnd w:id="8"/>
      <w:r>
        <w:t>ection 47‑5‑60.</w:t>
      </w:r>
      <w:r>
        <w:tab/>
        <w:t xml:space="preserve">A pet owner must have his pet inoculated against rabies at a frequency to provide continuous protection of the pet from rabies using a vaccine </w:t>
      </w:r>
      <w:r>
        <w:rPr>
          <w:rStyle w:val="scstrike"/>
        </w:rPr>
        <w:t xml:space="preserve">approved by the department and </w:t>
      </w:r>
      <w:r>
        <w:t>licensed by the United States Department of Agriculture. The rabies inoculation for pets must be administered by a licensed veterinarian</w:t>
      </w:r>
      <w:r>
        <w:rPr>
          <w:rStyle w:val="scinsert"/>
        </w:rPr>
        <w:t>, a certified vaccine technician, as defined in Section 40‑69‑20,</w:t>
      </w:r>
      <w:r>
        <w:t xml:space="preserve"> or someone under a licensed veterinarian's </w:t>
      </w:r>
      <w:r>
        <w:rPr>
          <w:rStyle w:val="scstrike"/>
        </w:rPr>
        <w:t xml:space="preserve">direct </w:t>
      </w:r>
      <w:r>
        <w:t>supervision, as defined in Section 40‑69‑20. Evidence of rabies inoculation is a certificate signed by a licensed veterinarian</w:t>
      </w:r>
      <w:r>
        <w:rPr>
          <w:rStyle w:val="scinsert"/>
        </w:rPr>
        <w:t xml:space="preserve"> or a certified vaccine technician working under the supervision of a veterinarian licensed to practice in this State that includes the name of the supervising veterinarian</w:t>
      </w:r>
      <w:r>
        <w:t xml:space="preserve">. The rabies vaccination certificate forms may be provided by the licensed veterinarian or by the department or its designee. The veterinarian </w:t>
      </w:r>
      <w:r>
        <w:rPr>
          <w:rStyle w:val="scinsert"/>
        </w:rPr>
        <w:t xml:space="preserve">or a certified vaccine technician working under the supervision of a veterinarian licensed to practice in this State </w:t>
      </w:r>
      <w:r>
        <w:t xml:space="preserve">may stamp or write </w:t>
      </w:r>
      <w:r>
        <w:rPr>
          <w:rStyle w:val="scstrike"/>
        </w:rPr>
        <w:t>his</w:t>
      </w:r>
      <w:r w:rsidR="00597E18">
        <w:rPr>
          <w:rStyle w:val="scstrike"/>
        </w:rPr>
        <w:t xml:space="preserve"> </w:t>
      </w:r>
      <w:r w:rsidR="0066474E">
        <w:rPr>
          <w:rStyle w:val="scinsert"/>
        </w:rPr>
        <w:t>the licensed veterinarian’s</w:t>
      </w:r>
      <w:r>
        <w:t xml:space="preserve"> name and address on the certificate. The certificate must include information recommended by the </w:t>
      </w:r>
      <w:r>
        <w:rPr>
          <w:rStyle w:val="scstrike"/>
        </w:rPr>
        <w:t>National Association of State Public Health Veterinarians</w:t>
      </w:r>
      <w:r w:rsidR="00597E18">
        <w:rPr>
          <w:rStyle w:val="scstrike"/>
        </w:rPr>
        <w:t xml:space="preserve"> </w:t>
      </w:r>
      <w:r w:rsidR="0066474E">
        <w:rPr>
          <w:rStyle w:val="scinsert"/>
        </w:rPr>
        <w:t xml:space="preserve">most </w:t>
      </w:r>
      <w:r w:rsidR="0066474E">
        <w:rPr>
          <w:rStyle w:val="scinsert"/>
        </w:rPr>
        <w:lastRenderedPageBreak/>
        <w:t>recent version of the Compendium</w:t>
      </w:r>
      <w:r>
        <w:t>. The licensed veterinarian administering or supervising the administration of the vaccine</w:t>
      </w:r>
      <w:r>
        <w:rPr>
          <w:rStyle w:val="scinsert"/>
        </w:rPr>
        <w:t>, or a certified vaccine technician working under the supervision of a veterinarian licensed to practice in this State</w:t>
      </w:r>
      <w:r>
        <w:t xml:space="preserve"> shall provide one copy of the certificate to the owner of the pet and must retain one copy in his files for not less than three years. With the issuance of the certificate, the licensed veterinarian </w:t>
      </w:r>
      <w:r>
        <w:rPr>
          <w:rStyle w:val="scinsert"/>
        </w:rPr>
        <w:t xml:space="preserve">or the certified vaccine technician working under the supervision of a veterinarian licensed to practice in this State </w:t>
      </w:r>
      <w:r>
        <w:t>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w:t>
      </w:r>
      <w:r w:rsidRPr="000667A8">
        <w:rPr>
          <w:rStyle w:val="scinsert"/>
        </w:rPr>
        <w:t xml:space="preserve"> </w:t>
      </w:r>
      <w:r>
        <w:t>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0667A8" w:rsidP="00106D02" w:rsidRDefault="000667A8" w14:paraId="3F240590" w14:textId="77777777">
      <w:pPr>
        <w:pStyle w:val="scemptyline"/>
      </w:pPr>
    </w:p>
    <w:p w:rsidR="000667A8" w:rsidP="00106D02" w:rsidRDefault="004C576A" w14:paraId="427AD856" w14:textId="7F46EE7A">
      <w:pPr>
        <w:pStyle w:val="scdirectionallanguage"/>
      </w:pPr>
      <w:bookmarkStart w:name="bs_num_3_ce0755c37" w:id="9"/>
      <w:r>
        <w:t>S</w:t>
      </w:r>
      <w:bookmarkEnd w:id="9"/>
      <w:r>
        <w:t>ECTION 3.</w:t>
      </w:r>
      <w:r w:rsidR="000667A8">
        <w:tab/>
      </w:r>
      <w:bookmarkStart w:name="dl_9234defce" w:id="10"/>
      <w:r w:rsidR="000667A8">
        <w:t>S</w:t>
      </w:r>
      <w:bookmarkEnd w:id="10"/>
      <w:r w:rsidR="000667A8">
        <w:t>ection 47‑5‑90 of the S.C. Code is amended to read:</w:t>
      </w:r>
    </w:p>
    <w:p w:rsidR="000667A8" w:rsidP="00106D02" w:rsidRDefault="000667A8" w14:paraId="4F18D2AF" w14:textId="77777777">
      <w:pPr>
        <w:pStyle w:val="scemptyline"/>
      </w:pPr>
    </w:p>
    <w:p w:rsidR="000667A8" w:rsidP="000667A8" w:rsidRDefault="000667A8" w14:paraId="7AC4771C" w14:textId="45AE16D0">
      <w:pPr>
        <w:pStyle w:val="sccodifiedsection"/>
      </w:pPr>
      <w:r>
        <w:tab/>
      </w:r>
      <w:bookmarkStart w:name="cs_T47C5N90_a5c319f5d" w:id="11"/>
      <w:r>
        <w:t>S</w:t>
      </w:r>
      <w:bookmarkEnd w:id="11"/>
      <w:r>
        <w:t>ection 47‑5‑90.</w:t>
      </w:r>
      <w:r>
        <w:tab/>
        <w:t xml:space="preserve">Every physician after his first professional attendance upon a person bitten by a pet or other animal, by the end of the next working day, shall report the bite to the county health department and the name, </w:t>
      </w:r>
      <w:r>
        <w:rPr>
          <w:rStyle w:val="scstrike"/>
        </w:rPr>
        <w:t>age</w:t>
      </w:r>
      <w:r>
        <w:rPr>
          <w:rStyle w:val="scinsert"/>
        </w:rPr>
        <w:t>date of birth</w:t>
      </w:r>
      <w:r>
        <w:t>,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655A44" w:rsidP="00106D02" w:rsidRDefault="00655A44" w14:paraId="1CCE7432" w14:textId="63F64BBD">
      <w:pPr>
        <w:pStyle w:val="scemptyline"/>
      </w:pPr>
    </w:p>
    <w:p w:rsidR="00B53286" w:rsidP="00106D02" w:rsidRDefault="004C576A" w14:paraId="7FC389C5" w14:textId="78C5CA26">
      <w:pPr>
        <w:pStyle w:val="scdirectionallanguage"/>
      </w:pPr>
      <w:bookmarkStart w:name="bs_num_4_9220c7527" w:id="12"/>
      <w:r>
        <w:t>S</w:t>
      </w:r>
      <w:bookmarkEnd w:id="12"/>
      <w:r>
        <w:t>ECTION 4.</w:t>
      </w:r>
      <w:r w:rsidR="00655A44">
        <w:tab/>
      </w:r>
      <w:bookmarkStart w:name="dl_305b22408" w:id="13"/>
      <w:r w:rsidR="00B53286">
        <w:t>S</w:t>
      </w:r>
      <w:bookmarkEnd w:id="13"/>
      <w:r w:rsidR="00B53286">
        <w:t>ection 40‑69‑20 of the S.C. Code is amended by adding:</w:t>
      </w:r>
    </w:p>
    <w:p w:rsidR="00B53286" w:rsidP="00106D02" w:rsidRDefault="00B53286" w14:paraId="2A71170F" w14:textId="77777777">
      <w:pPr>
        <w:pStyle w:val="scemptyline"/>
      </w:pPr>
    </w:p>
    <w:p w:rsidR="00655A44" w:rsidP="00B53286" w:rsidRDefault="00B53286" w14:paraId="089D8DD0" w14:textId="096514C3">
      <w:pPr>
        <w:pStyle w:val="scnewcodesection"/>
      </w:pPr>
      <w:bookmarkStart w:name="ns_T40C69N20_4d7e442c4" w:id="14"/>
      <w:r>
        <w:tab/>
      </w:r>
      <w:bookmarkStart w:name="ss_T40C69N20S22_lv1_4c0edc057" w:id="15"/>
      <w:bookmarkEnd w:id="14"/>
      <w:r>
        <w:t>(</w:t>
      </w:r>
      <w:bookmarkEnd w:id="15"/>
      <w:r>
        <w:t xml:space="preserve">22) </w:t>
      </w:r>
      <w:r w:rsidR="009E60BD">
        <w:t xml:space="preserve">“Certified vaccine technician” means a person trained and certified for this purpose in a vaccine administration training class taught by a licensed South Carolina veterinarian or taught by an individual or entity approved by the State Board of Veterinary Medical Examiners. The certification must include training in vaccinating pets and </w:t>
      </w:r>
      <w:r w:rsidR="008D06B3">
        <w:t>s</w:t>
      </w:r>
      <w:r w:rsidR="009E60BD">
        <w:t xml:space="preserve">ix months of experience in vaccinating pets under the direct supervision of a licensed veterinarian. A person certified pursuant to this item must work under the direct or indirect supervision, as defined in this chapter, and continue to maintain his pruriency by successfully completing a training course every two years taught by a licensed South Carolina veterinarian or taught by an individual or entity approved by the State Board of Veterinary Medical Examiners. A person certified pursuant to this item must work for a regulated animal control shelter </w:t>
      </w:r>
      <w:r w:rsidR="008D06B3">
        <w:t>pursuant to</w:t>
      </w:r>
      <w:r w:rsidR="009E60BD">
        <w:t xml:space="preserve"> Section 40‑69‑300.</w:t>
      </w:r>
    </w:p>
    <w:p w:rsidR="009E60BD" w:rsidP="00106D02" w:rsidRDefault="009E60BD" w14:paraId="0AFAD71A" w14:textId="5FF9907D">
      <w:pPr>
        <w:pStyle w:val="scemptyline"/>
      </w:pPr>
    </w:p>
    <w:p w:rsidR="000E52C0" w:rsidP="00106D02" w:rsidRDefault="00161362" w14:paraId="5CA7907A" w14:textId="2E6EC0B0">
      <w:pPr>
        <w:pStyle w:val="scdirectionallanguage"/>
      </w:pPr>
      <w:bookmarkStart w:name="bs_num_5_53109c42f" w:id="16"/>
      <w:r>
        <w:t>S</w:t>
      </w:r>
      <w:bookmarkEnd w:id="16"/>
      <w:r>
        <w:t>ECTION 5.</w:t>
      </w:r>
      <w:r w:rsidR="009E60BD">
        <w:tab/>
      </w:r>
      <w:bookmarkStart w:name="dl_8b3feaba6" w:id="17"/>
      <w:r w:rsidR="000E52C0">
        <w:t>C</w:t>
      </w:r>
      <w:bookmarkEnd w:id="17"/>
      <w:r w:rsidR="000E52C0">
        <w:t>hapter 69, Title 40 of the S.C. Code is amended by adding:</w:t>
      </w:r>
    </w:p>
    <w:p w:rsidR="000E52C0" w:rsidP="00106D02" w:rsidRDefault="000E52C0" w14:paraId="7CC6989A" w14:textId="77777777">
      <w:pPr>
        <w:pStyle w:val="scemptyline"/>
      </w:pPr>
    </w:p>
    <w:p w:rsidR="000F015E" w:rsidP="000E52C0" w:rsidRDefault="000E52C0" w14:paraId="5AE10258" w14:textId="7D460666">
      <w:pPr>
        <w:pStyle w:val="scnewcodesection"/>
      </w:pPr>
      <w:r>
        <w:tab/>
      </w:r>
      <w:bookmarkStart w:name="ns_T40C69N310_182385494" w:id="18"/>
      <w:r>
        <w:t>S</w:t>
      </w:r>
      <w:bookmarkEnd w:id="18"/>
      <w:r>
        <w:t>ection 40‑69‑310.</w:t>
      </w:r>
      <w:r>
        <w:tab/>
      </w:r>
      <w:bookmarkStart w:name="up_39ea19d9d" w:id="19"/>
      <w:r w:rsidR="000F015E">
        <w:t>A</w:t>
      </w:r>
      <w:bookmarkEnd w:id="19"/>
      <w:r w:rsidR="000F015E">
        <w:t xml:space="preserve"> veterinarian‑client‑patient relationship is not necessary for the administration of vaccines which are approved by the Department of Health and Environmental Control and licensed by the United States Department of Agriculture so long as the individual administering the rabies vaccine is:</w:t>
      </w:r>
    </w:p>
    <w:p w:rsidR="00BB62BC" w:rsidP="000E52C0" w:rsidRDefault="00BB62BC" w14:paraId="02707CF5" w14:textId="6A773A7A">
      <w:pPr>
        <w:pStyle w:val="scnewcodesection"/>
      </w:pPr>
      <w:r>
        <w:tab/>
      </w:r>
      <w:bookmarkStart w:name="ss_T40C69N310SA_lv1_9cef67e04" w:id="20"/>
      <w:r>
        <w:t>(</w:t>
      </w:r>
      <w:bookmarkEnd w:id="20"/>
      <w:r>
        <w:t>A) a licensed veterinarian;</w:t>
      </w:r>
    </w:p>
    <w:p w:rsidR="00BB62BC" w:rsidP="000E52C0" w:rsidRDefault="00BB62BC" w14:paraId="7B0B4491" w14:textId="0E4554BD">
      <w:pPr>
        <w:pStyle w:val="scnewcodesection"/>
      </w:pPr>
      <w:r>
        <w:tab/>
      </w:r>
      <w:bookmarkStart w:name="ss_T40C69N310SB_lv1_a13ca9a5a" w:id="21"/>
      <w:r>
        <w:t>(</w:t>
      </w:r>
      <w:bookmarkEnd w:id="21"/>
      <w:r>
        <w:t>B) under the supervision of a licensed veterinarian pursuant to</w:t>
      </w:r>
      <w:r w:rsidR="008D06B3">
        <w:t xml:space="preserve"> the South Carolina</w:t>
      </w:r>
      <w:r>
        <w:t xml:space="preserve"> Code of Regulations</w:t>
      </w:r>
      <w:r w:rsidR="008D06B3">
        <w:t>,</w:t>
      </w:r>
      <w:r>
        <w:t xml:space="preserve"> Chapter 120; or</w:t>
      </w:r>
    </w:p>
    <w:p w:rsidR="00BB62BC" w:rsidP="000E52C0" w:rsidRDefault="00BB62BC" w14:paraId="0115CBF7" w14:textId="56843F60">
      <w:pPr>
        <w:pStyle w:val="scnewcodesection"/>
      </w:pPr>
      <w:r>
        <w:tab/>
      </w:r>
      <w:bookmarkStart w:name="ss_T40C69N310SC_lv1_5b458aa4c" w:id="22"/>
      <w:r>
        <w:t>(</w:t>
      </w:r>
      <w:bookmarkEnd w:id="22"/>
      <w:r>
        <w:t>C) a certified vaccine technician as defined in Section 40‑69‑20.</w:t>
      </w:r>
    </w:p>
    <w:p w:rsidRPr="00DF3B44" w:rsidR="007E06BB" w:rsidP="00106D02" w:rsidRDefault="007E06BB" w14:paraId="3D8F1FED" w14:textId="541ABA37">
      <w:pPr>
        <w:pStyle w:val="scemptyline"/>
      </w:pPr>
    </w:p>
    <w:p w:rsidRPr="00DF3B44" w:rsidR="007A10F1" w:rsidP="007A10F1" w:rsidRDefault="00161362" w14:paraId="0E9393B4" w14:textId="443051FB">
      <w:pPr>
        <w:pStyle w:val="scnoncodifiedsection"/>
      </w:pPr>
      <w:bookmarkStart w:name="bs_num_6_lastsection" w:id="23"/>
      <w:bookmarkStart w:name="eff_date_section" w:id="24"/>
      <w:r>
        <w:t>S</w:t>
      </w:r>
      <w:bookmarkEnd w:id="23"/>
      <w:r>
        <w:t>ECTION 6.</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54A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6C6924" w:rsidR="00685035" w:rsidRPr="007B4AF7" w:rsidRDefault="00554A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21AE">
              <w:rPr>
                <w:noProof/>
              </w:rPr>
              <w:t>SR-0636KM24.docx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FE7"/>
    <w:rsid w:val="00017FB0"/>
    <w:rsid w:val="00020B5D"/>
    <w:rsid w:val="00026421"/>
    <w:rsid w:val="00030409"/>
    <w:rsid w:val="00037F04"/>
    <w:rsid w:val="000404BF"/>
    <w:rsid w:val="0004424B"/>
    <w:rsid w:val="00044B84"/>
    <w:rsid w:val="000479D0"/>
    <w:rsid w:val="00062314"/>
    <w:rsid w:val="0006464F"/>
    <w:rsid w:val="000667A8"/>
    <w:rsid w:val="00066B54"/>
    <w:rsid w:val="00072FCD"/>
    <w:rsid w:val="00074A4F"/>
    <w:rsid w:val="00076FD7"/>
    <w:rsid w:val="00090A42"/>
    <w:rsid w:val="000912A3"/>
    <w:rsid w:val="000A3C25"/>
    <w:rsid w:val="000B4C02"/>
    <w:rsid w:val="000B5B4A"/>
    <w:rsid w:val="000B7FE1"/>
    <w:rsid w:val="000C3E88"/>
    <w:rsid w:val="000C46B9"/>
    <w:rsid w:val="000C58E4"/>
    <w:rsid w:val="000C6F9A"/>
    <w:rsid w:val="000D2F44"/>
    <w:rsid w:val="000D33E4"/>
    <w:rsid w:val="000D6D53"/>
    <w:rsid w:val="000E52C0"/>
    <w:rsid w:val="000E578A"/>
    <w:rsid w:val="000E596B"/>
    <w:rsid w:val="000F015E"/>
    <w:rsid w:val="000F2250"/>
    <w:rsid w:val="0010329A"/>
    <w:rsid w:val="00106D02"/>
    <w:rsid w:val="001164F9"/>
    <w:rsid w:val="0011719C"/>
    <w:rsid w:val="00122E36"/>
    <w:rsid w:val="00140049"/>
    <w:rsid w:val="00161362"/>
    <w:rsid w:val="00171601"/>
    <w:rsid w:val="001730EB"/>
    <w:rsid w:val="00173276"/>
    <w:rsid w:val="00176808"/>
    <w:rsid w:val="0019025B"/>
    <w:rsid w:val="00192AF7"/>
    <w:rsid w:val="00197366"/>
    <w:rsid w:val="001A136C"/>
    <w:rsid w:val="001B6DA2"/>
    <w:rsid w:val="001C25EC"/>
    <w:rsid w:val="001C6912"/>
    <w:rsid w:val="001E4703"/>
    <w:rsid w:val="001E6650"/>
    <w:rsid w:val="001F2A41"/>
    <w:rsid w:val="001F313F"/>
    <w:rsid w:val="001F331D"/>
    <w:rsid w:val="001F394C"/>
    <w:rsid w:val="00201DB3"/>
    <w:rsid w:val="002038AA"/>
    <w:rsid w:val="002114C8"/>
    <w:rsid w:val="0021166F"/>
    <w:rsid w:val="002162DF"/>
    <w:rsid w:val="00222BF2"/>
    <w:rsid w:val="002259C2"/>
    <w:rsid w:val="00230038"/>
    <w:rsid w:val="00233975"/>
    <w:rsid w:val="00236D73"/>
    <w:rsid w:val="00257F60"/>
    <w:rsid w:val="002625EA"/>
    <w:rsid w:val="0026484D"/>
    <w:rsid w:val="00264AE9"/>
    <w:rsid w:val="00275AE6"/>
    <w:rsid w:val="002836D8"/>
    <w:rsid w:val="002976A3"/>
    <w:rsid w:val="002A7989"/>
    <w:rsid w:val="002B02F3"/>
    <w:rsid w:val="002C3463"/>
    <w:rsid w:val="002D266D"/>
    <w:rsid w:val="002D5B3D"/>
    <w:rsid w:val="002D7447"/>
    <w:rsid w:val="002E315A"/>
    <w:rsid w:val="002E4F8C"/>
    <w:rsid w:val="002F045C"/>
    <w:rsid w:val="002F560C"/>
    <w:rsid w:val="002F5847"/>
    <w:rsid w:val="0030425A"/>
    <w:rsid w:val="00330C3D"/>
    <w:rsid w:val="003421F1"/>
    <w:rsid w:val="0034279C"/>
    <w:rsid w:val="00354F64"/>
    <w:rsid w:val="003559A1"/>
    <w:rsid w:val="00361563"/>
    <w:rsid w:val="00371D36"/>
    <w:rsid w:val="00373E17"/>
    <w:rsid w:val="003775E6"/>
    <w:rsid w:val="00381998"/>
    <w:rsid w:val="003A1416"/>
    <w:rsid w:val="003A3E84"/>
    <w:rsid w:val="003A5723"/>
    <w:rsid w:val="003A5F1C"/>
    <w:rsid w:val="003C3E2E"/>
    <w:rsid w:val="003D4A3C"/>
    <w:rsid w:val="003D55B2"/>
    <w:rsid w:val="003E0033"/>
    <w:rsid w:val="003E5452"/>
    <w:rsid w:val="003E7165"/>
    <w:rsid w:val="003E7FF6"/>
    <w:rsid w:val="004046B5"/>
    <w:rsid w:val="00406F27"/>
    <w:rsid w:val="004141B8"/>
    <w:rsid w:val="004203B9"/>
    <w:rsid w:val="00432135"/>
    <w:rsid w:val="00440B58"/>
    <w:rsid w:val="00442D53"/>
    <w:rsid w:val="00446987"/>
    <w:rsid w:val="00446D28"/>
    <w:rsid w:val="004615C4"/>
    <w:rsid w:val="00466CD0"/>
    <w:rsid w:val="00473583"/>
    <w:rsid w:val="00477F32"/>
    <w:rsid w:val="00481850"/>
    <w:rsid w:val="004851A0"/>
    <w:rsid w:val="0048627F"/>
    <w:rsid w:val="004932AB"/>
    <w:rsid w:val="00494BEF"/>
    <w:rsid w:val="004A5512"/>
    <w:rsid w:val="004A6BE5"/>
    <w:rsid w:val="004B0C18"/>
    <w:rsid w:val="004B57BE"/>
    <w:rsid w:val="004C1A04"/>
    <w:rsid w:val="004C20BC"/>
    <w:rsid w:val="004C576A"/>
    <w:rsid w:val="004C5C9A"/>
    <w:rsid w:val="004D1442"/>
    <w:rsid w:val="004D3DCB"/>
    <w:rsid w:val="004E7DDE"/>
    <w:rsid w:val="004F0090"/>
    <w:rsid w:val="004F0A6C"/>
    <w:rsid w:val="004F172C"/>
    <w:rsid w:val="004F4571"/>
    <w:rsid w:val="005002ED"/>
    <w:rsid w:val="00500DBC"/>
    <w:rsid w:val="005102BE"/>
    <w:rsid w:val="0051166A"/>
    <w:rsid w:val="00523F7F"/>
    <w:rsid w:val="00524D54"/>
    <w:rsid w:val="0054531B"/>
    <w:rsid w:val="00546C24"/>
    <w:rsid w:val="005476FF"/>
    <w:rsid w:val="005516F6"/>
    <w:rsid w:val="00552842"/>
    <w:rsid w:val="00554A48"/>
    <w:rsid w:val="00554E89"/>
    <w:rsid w:val="00562B81"/>
    <w:rsid w:val="00572281"/>
    <w:rsid w:val="005801DD"/>
    <w:rsid w:val="00592A40"/>
    <w:rsid w:val="00597E18"/>
    <w:rsid w:val="005A28BC"/>
    <w:rsid w:val="005A5377"/>
    <w:rsid w:val="005B7817"/>
    <w:rsid w:val="005B7C50"/>
    <w:rsid w:val="005C06C8"/>
    <w:rsid w:val="005C23D7"/>
    <w:rsid w:val="005C40EB"/>
    <w:rsid w:val="005D02B4"/>
    <w:rsid w:val="005D0C50"/>
    <w:rsid w:val="005D3013"/>
    <w:rsid w:val="005D77D5"/>
    <w:rsid w:val="005E1E50"/>
    <w:rsid w:val="005E2B9C"/>
    <w:rsid w:val="005E3332"/>
    <w:rsid w:val="005F76B0"/>
    <w:rsid w:val="00604429"/>
    <w:rsid w:val="006067B0"/>
    <w:rsid w:val="00606A8B"/>
    <w:rsid w:val="00611EBA"/>
    <w:rsid w:val="006213A8"/>
    <w:rsid w:val="006222E6"/>
    <w:rsid w:val="00623BEA"/>
    <w:rsid w:val="006347E9"/>
    <w:rsid w:val="00640C87"/>
    <w:rsid w:val="006413D5"/>
    <w:rsid w:val="006454BB"/>
    <w:rsid w:val="00651151"/>
    <w:rsid w:val="00655A44"/>
    <w:rsid w:val="00655B9C"/>
    <w:rsid w:val="00657CF4"/>
    <w:rsid w:val="00663B8D"/>
    <w:rsid w:val="00663E00"/>
    <w:rsid w:val="0066474E"/>
    <w:rsid w:val="00664F48"/>
    <w:rsid w:val="00664FAD"/>
    <w:rsid w:val="0067345B"/>
    <w:rsid w:val="00683986"/>
    <w:rsid w:val="00685035"/>
    <w:rsid w:val="006852A0"/>
    <w:rsid w:val="00685770"/>
    <w:rsid w:val="006964F9"/>
    <w:rsid w:val="006A395F"/>
    <w:rsid w:val="006A65E2"/>
    <w:rsid w:val="006B37BD"/>
    <w:rsid w:val="006B46DF"/>
    <w:rsid w:val="006C092D"/>
    <w:rsid w:val="006C099D"/>
    <w:rsid w:val="006C18F0"/>
    <w:rsid w:val="006C7E01"/>
    <w:rsid w:val="006D64A5"/>
    <w:rsid w:val="006D756B"/>
    <w:rsid w:val="006E0935"/>
    <w:rsid w:val="006E353F"/>
    <w:rsid w:val="006E35AB"/>
    <w:rsid w:val="00711AA9"/>
    <w:rsid w:val="00722155"/>
    <w:rsid w:val="007244BE"/>
    <w:rsid w:val="00737F19"/>
    <w:rsid w:val="00755C04"/>
    <w:rsid w:val="00765119"/>
    <w:rsid w:val="007817D3"/>
    <w:rsid w:val="00782BF8"/>
    <w:rsid w:val="00783C75"/>
    <w:rsid w:val="007849D9"/>
    <w:rsid w:val="00787433"/>
    <w:rsid w:val="007A10F1"/>
    <w:rsid w:val="007A3D50"/>
    <w:rsid w:val="007B2D29"/>
    <w:rsid w:val="007B412F"/>
    <w:rsid w:val="007B4AF7"/>
    <w:rsid w:val="007B4DBF"/>
    <w:rsid w:val="007C4468"/>
    <w:rsid w:val="007C5458"/>
    <w:rsid w:val="007D2C67"/>
    <w:rsid w:val="007D4278"/>
    <w:rsid w:val="007D4458"/>
    <w:rsid w:val="007E06BB"/>
    <w:rsid w:val="007F50D1"/>
    <w:rsid w:val="00816D52"/>
    <w:rsid w:val="00820465"/>
    <w:rsid w:val="00831048"/>
    <w:rsid w:val="00834272"/>
    <w:rsid w:val="00845D7A"/>
    <w:rsid w:val="008528C9"/>
    <w:rsid w:val="008625C1"/>
    <w:rsid w:val="0086714B"/>
    <w:rsid w:val="008806F9"/>
    <w:rsid w:val="0088736F"/>
    <w:rsid w:val="008A3683"/>
    <w:rsid w:val="008A57E3"/>
    <w:rsid w:val="008B5BF4"/>
    <w:rsid w:val="008C0CEE"/>
    <w:rsid w:val="008C1B18"/>
    <w:rsid w:val="008D06B3"/>
    <w:rsid w:val="008D46EC"/>
    <w:rsid w:val="008E0E25"/>
    <w:rsid w:val="008E2E79"/>
    <w:rsid w:val="008E61A1"/>
    <w:rsid w:val="009136C6"/>
    <w:rsid w:val="0091720F"/>
    <w:rsid w:val="00917EA3"/>
    <w:rsid w:val="00917EE0"/>
    <w:rsid w:val="00921C89"/>
    <w:rsid w:val="00926966"/>
    <w:rsid w:val="00926D03"/>
    <w:rsid w:val="009273CC"/>
    <w:rsid w:val="00934036"/>
    <w:rsid w:val="00934889"/>
    <w:rsid w:val="0094541D"/>
    <w:rsid w:val="009473EA"/>
    <w:rsid w:val="00954E7E"/>
    <w:rsid w:val="009554D9"/>
    <w:rsid w:val="009572F9"/>
    <w:rsid w:val="00960D0F"/>
    <w:rsid w:val="00970C1B"/>
    <w:rsid w:val="00974209"/>
    <w:rsid w:val="0098366F"/>
    <w:rsid w:val="00983A03"/>
    <w:rsid w:val="00986063"/>
    <w:rsid w:val="00991F67"/>
    <w:rsid w:val="00992876"/>
    <w:rsid w:val="009A0DCE"/>
    <w:rsid w:val="009A22CD"/>
    <w:rsid w:val="009A3E4B"/>
    <w:rsid w:val="009B0C0F"/>
    <w:rsid w:val="009B35FD"/>
    <w:rsid w:val="009B6815"/>
    <w:rsid w:val="009D2967"/>
    <w:rsid w:val="009D3C2B"/>
    <w:rsid w:val="009E4191"/>
    <w:rsid w:val="009E60BD"/>
    <w:rsid w:val="009E66FE"/>
    <w:rsid w:val="009F2AB1"/>
    <w:rsid w:val="009F3947"/>
    <w:rsid w:val="009F4FAF"/>
    <w:rsid w:val="009F68F1"/>
    <w:rsid w:val="00A04529"/>
    <w:rsid w:val="00A0584B"/>
    <w:rsid w:val="00A17135"/>
    <w:rsid w:val="00A21A6F"/>
    <w:rsid w:val="00A24E56"/>
    <w:rsid w:val="00A26A62"/>
    <w:rsid w:val="00A33BF2"/>
    <w:rsid w:val="00A35A9B"/>
    <w:rsid w:val="00A4070E"/>
    <w:rsid w:val="00A40CA0"/>
    <w:rsid w:val="00A504A7"/>
    <w:rsid w:val="00A53677"/>
    <w:rsid w:val="00A53BF2"/>
    <w:rsid w:val="00A60D68"/>
    <w:rsid w:val="00A727B6"/>
    <w:rsid w:val="00A73EFA"/>
    <w:rsid w:val="00A77A3B"/>
    <w:rsid w:val="00A8575C"/>
    <w:rsid w:val="00A87249"/>
    <w:rsid w:val="00A92F6F"/>
    <w:rsid w:val="00A97523"/>
    <w:rsid w:val="00AA7DB9"/>
    <w:rsid w:val="00AB0FA3"/>
    <w:rsid w:val="00AB73BF"/>
    <w:rsid w:val="00AC335C"/>
    <w:rsid w:val="00AC463E"/>
    <w:rsid w:val="00AD3BE2"/>
    <w:rsid w:val="00AD3E3D"/>
    <w:rsid w:val="00AE1EE4"/>
    <w:rsid w:val="00AE36EC"/>
    <w:rsid w:val="00AF0ED0"/>
    <w:rsid w:val="00AF1688"/>
    <w:rsid w:val="00AF46E6"/>
    <w:rsid w:val="00AF5139"/>
    <w:rsid w:val="00B04390"/>
    <w:rsid w:val="00B06EDA"/>
    <w:rsid w:val="00B1161F"/>
    <w:rsid w:val="00B11661"/>
    <w:rsid w:val="00B32B4D"/>
    <w:rsid w:val="00B4137E"/>
    <w:rsid w:val="00B53286"/>
    <w:rsid w:val="00B54DF7"/>
    <w:rsid w:val="00B56223"/>
    <w:rsid w:val="00B56E79"/>
    <w:rsid w:val="00B57AA7"/>
    <w:rsid w:val="00B637AA"/>
    <w:rsid w:val="00B7339D"/>
    <w:rsid w:val="00B7592C"/>
    <w:rsid w:val="00B809D3"/>
    <w:rsid w:val="00B84B66"/>
    <w:rsid w:val="00B85475"/>
    <w:rsid w:val="00B9090A"/>
    <w:rsid w:val="00B92196"/>
    <w:rsid w:val="00B9228D"/>
    <w:rsid w:val="00B929EC"/>
    <w:rsid w:val="00BB0725"/>
    <w:rsid w:val="00BB62BC"/>
    <w:rsid w:val="00BC408A"/>
    <w:rsid w:val="00BC4B0B"/>
    <w:rsid w:val="00BC5023"/>
    <w:rsid w:val="00BC556C"/>
    <w:rsid w:val="00BD1F54"/>
    <w:rsid w:val="00BD42DA"/>
    <w:rsid w:val="00BD4684"/>
    <w:rsid w:val="00BD4BAE"/>
    <w:rsid w:val="00BE08A7"/>
    <w:rsid w:val="00BE4391"/>
    <w:rsid w:val="00BF3E48"/>
    <w:rsid w:val="00C15F1B"/>
    <w:rsid w:val="00C16288"/>
    <w:rsid w:val="00C17D1D"/>
    <w:rsid w:val="00C24C5F"/>
    <w:rsid w:val="00C26B8E"/>
    <w:rsid w:val="00C32CBF"/>
    <w:rsid w:val="00C35E3D"/>
    <w:rsid w:val="00C41A7E"/>
    <w:rsid w:val="00C45923"/>
    <w:rsid w:val="00C543E7"/>
    <w:rsid w:val="00C61653"/>
    <w:rsid w:val="00C70225"/>
    <w:rsid w:val="00C72198"/>
    <w:rsid w:val="00C73C7D"/>
    <w:rsid w:val="00C74AC4"/>
    <w:rsid w:val="00C74DD0"/>
    <w:rsid w:val="00C75005"/>
    <w:rsid w:val="00C96C25"/>
    <w:rsid w:val="00C970DF"/>
    <w:rsid w:val="00CA0ADA"/>
    <w:rsid w:val="00CA7E71"/>
    <w:rsid w:val="00CB2673"/>
    <w:rsid w:val="00CB701D"/>
    <w:rsid w:val="00CC3F0E"/>
    <w:rsid w:val="00CC5E6B"/>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57F1"/>
    <w:rsid w:val="00DA1AA0"/>
    <w:rsid w:val="00DC44A8"/>
    <w:rsid w:val="00DE4BEE"/>
    <w:rsid w:val="00DE5B3D"/>
    <w:rsid w:val="00DE7112"/>
    <w:rsid w:val="00DF19BE"/>
    <w:rsid w:val="00DF3B44"/>
    <w:rsid w:val="00E05925"/>
    <w:rsid w:val="00E1372E"/>
    <w:rsid w:val="00E21D30"/>
    <w:rsid w:val="00E24D9A"/>
    <w:rsid w:val="00E27805"/>
    <w:rsid w:val="00E27A11"/>
    <w:rsid w:val="00E30497"/>
    <w:rsid w:val="00E358A2"/>
    <w:rsid w:val="00E35C9A"/>
    <w:rsid w:val="00E3771B"/>
    <w:rsid w:val="00E40979"/>
    <w:rsid w:val="00E421AE"/>
    <w:rsid w:val="00E43F26"/>
    <w:rsid w:val="00E52A36"/>
    <w:rsid w:val="00E6378B"/>
    <w:rsid w:val="00E63EC3"/>
    <w:rsid w:val="00E653DA"/>
    <w:rsid w:val="00E65958"/>
    <w:rsid w:val="00E728A9"/>
    <w:rsid w:val="00E73289"/>
    <w:rsid w:val="00E80970"/>
    <w:rsid w:val="00E84FE5"/>
    <w:rsid w:val="00E879A5"/>
    <w:rsid w:val="00E879FC"/>
    <w:rsid w:val="00E91945"/>
    <w:rsid w:val="00EA014C"/>
    <w:rsid w:val="00EA2574"/>
    <w:rsid w:val="00EA2F1F"/>
    <w:rsid w:val="00EA3F2E"/>
    <w:rsid w:val="00EA57EC"/>
    <w:rsid w:val="00EB120E"/>
    <w:rsid w:val="00EB46E2"/>
    <w:rsid w:val="00EB5D81"/>
    <w:rsid w:val="00EC0045"/>
    <w:rsid w:val="00ED4512"/>
    <w:rsid w:val="00ED452E"/>
    <w:rsid w:val="00EE3CDA"/>
    <w:rsid w:val="00EF37A8"/>
    <w:rsid w:val="00EF531F"/>
    <w:rsid w:val="00F04930"/>
    <w:rsid w:val="00F05FE8"/>
    <w:rsid w:val="00F13D87"/>
    <w:rsid w:val="00F149E5"/>
    <w:rsid w:val="00F15E33"/>
    <w:rsid w:val="00F17DA2"/>
    <w:rsid w:val="00F21612"/>
    <w:rsid w:val="00F22EC0"/>
    <w:rsid w:val="00F27D7B"/>
    <w:rsid w:val="00F31D34"/>
    <w:rsid w:val="00F342A1"/>
    <w:rsid w:val="00F36FBA"/>
    <w:rsid w:val="00F40858"/>
    <w:rsid w:val="00F4177B"/>
    <w:rsid w:val="00F44D36"/>
    <w:rsid w:val="00F46262"/>
    <w:rsid w:val="00F4795D"/>
    <w:rsid w:val="00F50A61"/>
    <w:rsid w:val="00F525CD"/>
    <w:rsid w:val="00F5286C"/>
    <w:rsid w:val="00F52E12"/>
    <w:rsid w:val="00F638CA"/>
    <w:rsid w:val="00F84851"/>
    <w:rsid w:val="00F900B4"/>
    <w:rsid w:val="00F9294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1A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421AE"/>
    <w:rPr>
      <w:rFonts w:ascii="Times New Roman" w:hAnsi="Times New Roman"/>
      <w:b w:val="0"/>
      <w:i w:val="0"/>
      <w:sz w:val="22"/>
    </w:rPr>
  </w:style>
  <w:style w:type="paragraph" w:styleId="NoSpacing">
    <w:name w:val="No Spacing"/>
    <w:uiPriority w:val="1"/>
    <w:qFormat/>
    <w:rsid w:val="00E421AE"/>
    <w:pPr>
      <w:spacing w:after="0" w:line="240" w:lineRule="auto"/>
    </w:pPr>
  </w:style>
  <w:style w:type="paragraph" w:customStyle="1" w:styleId="scemptylineheader">
    <w:name w:val="sc_emptyline_header"/>
    <w:qFormat/>
    <w:rsid w:val="00E421A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21A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21A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21A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21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2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21AE"/>
    <w:rPr>
      <w:color w:val="808080"/>
    </w:rPr>
  </w:style>
  <w:style w:type="paragraph" w:customStyle="1" w:styleId="scdirectionallanguage">
    <w:name w:val="sc_directional_language"/>
    <w:qFormat/>
    <w:rsid w:val="00E421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2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21A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21A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21A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21A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21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21A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21A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21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21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21A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21A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21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21A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21A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21A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21AE"/>
    <w:rPr>
      <w:rFonts w:ascii="Times New Roman" w:hAnsi="Times New Roman"/>
      <w:color w:val="auto"/>
      <w:sz w:val="22"/>
    </w:rPr>
  </w:style>
  <w:style w:type="paragraph" w:customStyle="1" w:styleId="scclippagebillheader">
    <w:name w:val="sc_clip_page_bill_header"/>
    <w:qFormat/>
    <w:rsid w:val="00E421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21A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21A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2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1AE"/>
    <w:rPr>
      <w:lang w:val="en-US"/>
    </w:rPr>
  </w:style>
  <w:style w:type="paragraph" w:styleId="Footer">
    <w:name w:val="footer"/>
    <w:basedOn w:val="Normal"/>
    <w:link w:val="FooterChar"/>
    <w:uiPriority w:val="99"/>
    <w:unhideWhenUsed/>
    <w:rsid w:val="00E42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1AE"/>
    <w:rPr>
      <w:lang w:val="en-US"/>
    </w:rPr>
  </w:style>
  <w:style w:type="paragraph" w:styleId="ListParagraph">
    <w:name w:val="List Paragraph"/>
    <w:basedOn w:val="Normal"/>
    <w:uiPriority w:val="34"/>
    <w:qFormat/>
    <w:rsid w:val="00E421AE"/>
    <w:pPr>
      <w:ind w:left="720"/>
      <w:contextualSpacing/>
    </w:pPr>
  </w:style>
  <w:style w:type="paragraph" w:customStyle="1" w:styleId="scbillfooter">
    <w:name w:val="sc_bill_footer"/>
    <w:qFormat/>
    <w:rsid w:val="00E421A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2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21A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21A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2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2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2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2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2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21A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2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21A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2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21AE"/>
    <w:pPr>
      <w:widowControl w:val="0"/>
      <w:suppressAutoHyphens/>
      <w:spacing w:after="0" w:line="360" w:lineRule="auto"/>
    </w:pPr>
    <w:rPr>
      <w:rFonts w:ascii="Times New Roman" w:hAnsi="Times New Roman"/>
      <w:lang w:val="en-US"/>
    </w:rPr>
  </w:style>
  <w:style w:type="paragraph" w:customStyle="1" w:styleId="sctableln">
    <w:name w:val="sc_table_ln"/>
    <w:qFormat/>
    <w:rsid w:val="00E421A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21A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21AE"/>
    <w:rPr>
      <w:strike/>
      <w:dstrike w:val="0"/>
    </w:rPr>
  </w:style>
  <w:style w:type="character" w:customStyle="1" w:styleId="scinsert">
    <w:name w:val="sc_insert"/>
    <w:uiPriority w:val="1"/>
    <w:qFormat/>
    <w:rsid w:val="00E421AE"/>
    <w:rPr>
      <w:caps w:val="0"/>
      <w:smallCaps w:val="0"/>
      <w:strike w:val="0"/>
      <w:dstrike w:val="0"/>
      <w:vanish w:val="0"/>
      <w:u w:val="single"/>
      <w:vertAlign w:val="baseline"/>
    </w:rPr>
  </w:style>
  <w:style w:type="character" w:customStyle="1" w:styleId="scinsertred">
    <w:name w:val="sc_insert_red"/>
    <w:uiPriority w:val="1"/>
    <w:qFormat/>
    <w:rsid w:val="00E421AE"/>
    <w:rPr>
      <w:caps w:val="0"/>
      <w:smallCaps w:val="0"/>
      <w:strike w:val="0"/>
      <w:dstrike w:val="0"/>
      <w:vanish w:val="0"/>
      <w:color w:val="FF0000"/>
      <w:u w:val="single"/>
      <w:vertAlign w:val="baseline"/>
    </w:rPr>
  </w:style>
  <w:style w:type="character" w:customStyle="1" w:styleId="scinsertblue">
    <w:name w:val="sc_insert_blue"/>
    <w:uiPriority w:val="1"/>
    <w:qFormat/>
    <w:rsid w:val="00E421AE"/>
    <w:rPr>
      <w:caps w:val="0"/>
      <w:smallCaps w:val="0"/>
      <w:strike w:val="0"/>
      <w:dstrike w:val="0"/>
      <w:vanish w:val="0"/>
      <w:color w:val="0070C0"/>
      <w:u w:val="single"/>
      <w:vertAlign w:val="baseline"/>
    </w:rPr>
  </w:style>
  <w:style w:type="character" w:customStyle="1" w:styleId="scstrikered">
    <w:name w:val="sc_strike_red"/>
    <w:uiPriority w:val="1"/>
    <w:qFormat/>
    <w:rsid w:val="00E421AE"/>
    <w:rPr>
      <w:strike/>
      <w:dstrike w:val="0"/>
      <w:color w:val="FF0000"/>
    </w:rPr>
  </w:style>
  <w:style w:type="character" w:customStyle="1" w:styleId="scstrikeblue">
    <w:name w:val="sc_strike_blue"/>
    <w:uiPriority w:val="1"/>
    <w:qFormat/>
    <w:rsid w:val="00E421AE"/>
    <w:rPr>
      <w:strike/>
      <w:dstrike w:val="0"/>
      <w:color w:val="0070C0"/>
    </w:rPr>
  </w:style>
  <w:style w:type="character" w:customStyle="1" w:styleId="scinsertbluenounderline">
    <w:name w:val="sc_insert_blue_no_underline"/>
    <w:uiPriority w:val="1"/>
    <w:qFormat/>
    <w:rsid w:val="00E421A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21A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21AE"/>
    <w:rPr>
      <w:strike/>
      <w:dstrike w:val="0"/>
      <w:color w:val="0070C0"/>
      <w:lang w:val="en-US"/>
    </w:rPr>
  </w:style>
  <w:style w:type="character" w:customStyle="1" w:styleId="scstrikerednoncodified">
    <w:name w:val="sc_strike_red_non_codified"/>
    <w:uiPriority w:val="1"/>
    <w:qFormat/>
    <w:rsid w:val="00E421AE"/>
    <w:rPr>
      <w:strike/>
      <w:dstrike w:val="0"/>
      <w:color w:val="FF0000"/>
    </w:rPr>
  </w:style>
  <w:style w:type="paragraph" w:customStyle="1" w:styleId="scbillsiglines">
    <w:name w:val="sc_bill_sig_lines"/>
    <w:qFormat/>
    <w:rsid w:val="00E421A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21AE"/>
    <w:rPr>
      <w:bdr w:val="none" w:sz="0" w:space="0" w:color="auto"/>
      <w:shd w:val="clear" w:color="auto" w:fill="FEC6C6"/>
    </w:rPr>
  </w:style>
  <w:style w:type="paragraph" w:styleId="Revision">
    <w:name w:val="Revision"/>
    <w:hidden/>
    <w:uiPriority w:val="99"/>
    <w:semiHidden/>
    <w:rsid w:val="000E596B"/>
    <w:pPr>
      <w:spacing w:after="0" w:line="240" w:lineRule="auto"/>
    </w:pPr>
    <w:rPr>
      <w:lang w:val="en-US"/>
    </w:rPr>
  </w:style>
  <w:style w:type="character" w:customStyle="1" w:styleId="screstoreblue">
    <w:name w:val="sc_restore_blue"/>
    <w:uiPriority w:val="1"/>
    <w:qFormat/>
    <w:rsid w:val="00E421AE"/>
    <w:rPr>
      <w:color w:val="4472C4" w:themeColor="accent1"/>
      <w:bdr w:val="none" w:sz="0" w:space="0" w:color="auto"/>
      <w:shd w:val="clear" w:color="auto" w:fill="auto"/>
    </w:rPr>
  </w:style>
  <w:style w:type="character" w:customStyle="1" w:styleId="screstorered">
    <w:name w:val="sc_restore_red"/>
    <w:uiPriority w:val="1"/>
    <w:qFormat/>
    <w:rsid w:val="00E421AE"/>
    <w:rPr>
      <w:color w:val="FF0000"/>
      <w:bdr w:val="none" w:sz="0" w:space="0" w:color="auto"/>
      <w:shd w:val="clear" w:color="auto" w:fill="auto"/>
    </w:rPr>
  </w:style>
  <w:style w:type="character" w:customStyle="1" w:styleId="scstrikenewblue">
    <w:name w:val="sc_strike_new_blue"/>
    <w:uiPriority w:val="1"/>
    <w:qFormat/>
    <w:rsid w:val="00E421AE"/>
    <w:rPr>
      <w:strike w:val="0"/>
      <w:dstrike/>
      <w:color w:val="0070C0"/>
      <w:u w:val="none"/>
    </w:rPr>
  </w:style>
  <w:style w:type="character" w:customStyle="1" w:styleId="scstrikenewred">
    <w:name w:val="sc_strike_new_red"/>
    <w:uiPriority w:val="1"/>
    <w:qFormat/>
    <w:rsid w:val="00E421AE"/>
    <w:rPr>
      <w:strike w:val="0"/>
      <w:dstrike/>
      <w:color w:val="FF0000"/>
      <w:u w:val="none"/>
    </w:rPr>
  </w:style>
  <w:style w:type="character" w:customStyle="1" w:styleId="scamendsenate">
    <w:name w:val="sc_amend_senate"/>
    <w:uiPriority w:val="1"/>
    <w:qFormat/>
    <w:rsid w:val="00E421AE"/>
    <w:rPr>
      <w:bdr w:val="none" w:sz="0" w:space="0" w:color="auto"/>
      <w:shd w:val="clear" w:color="auto" w:fill="FFF2CC" w:themeFill="accent4" w:themeFillTint="33"/>
    </w:rPr>
  </w:style>
  <w:style w:type="character" w:customStyle="1" w:styleId="scamendhouse">
    <w:name w:val="sc_amend_house"/>
    <w:uiPriority w:val="1"/>
    <w:qFormat/>
    <w:rsid w:val="00E421A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7&amp;session=125&amp;summary=B" TargetMode="External" Id="Rd40cf833edc34284" /><Relationship Type="http://schemas.openxmlformats.org/officeDocument/2006/relationships/hyperlink" Target="https://www.scstatehouse.gov/sess125_2023-2024/prever/1147_20240312.docx" TargetMode="External" Id="R5573abe700c04943" /><Relationship Type="http://schemas.openxmlformats.org/officeDocument/2006/relationships/hyperlink" Target="h:\sj\20240312.docx" TargetMode="External" Id="R48ec11cd0c194e7c" /><Relationship Type="http://schemas.openxmlformats.org/officeDocument/2006/relationships/hyperlink" Target="h:\sj\20240312.docx" TargetMode="External" Id="Ra1104236c5e94d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D3CFA"/>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e37f9deb-dc9c-47eb-a092-5f0741d31060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2024-03-12T00:00:00-04:00</T_BILL_DT_VERSION>
  <T_BILL_D_INTRODATE>2024-03-12</T_BILL_D_INTRODATE>
  <T_BILL_D_SENATEINTRODATE>2024-03-12</T_BILL_D_SENATEINTRODATE>
  <T_BILL_N_INTERNALVERSIONNUMBER>1</T_BILL_N_INTERNALVERSIONNUMBER>
  <T_BILL_N_SESSION>125</T_BILL_N_SESSION>
  <T_BILL_N_VERSIONNUMBER>1</T_BILL_N_VERSIONNUMBER>
  <T_BILL_N_YEAR>2024</T_BILL_N_YEAR>
  <T_BILL_REQUEST_REQUEST>d8104d2f-038e-4ec0-88fa-0daa9dc833d5</T_BILL_REQUEST_REQUEST>
  <T_BILL_R_ORIGINALDRAFT>544ca327-d791-484f-bd65-db8f723c3f12</T_BILL_R_ORIGINALDRAFT>
  <T_BILL_SPONSOR_SPONSOR>b6adc2b1-61bf-40de-8be3-68248e991959</T_BILL_SPONSOR_SPONSOR>
  <T_BILL_T_BILLNAME>[1147]</T_BILL_T_BILLNAME>
  <T_BILL_T_BILLNUMBER>1147</T_BILL_T_BILLNUMBER>
  <T_BILL_T_BILLTITLE>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T_BILL_T_BILLTITLE>
  <T_BILL_T_CHAMBER>senate</T_BILL_T_CHAMBER>
  <T_BILL_T_FILENAME> </T_BILL_T_FILENAME>
  <T_BILL_T_LEGTYPE>bill_statewide</T_BILL_T_LEGTYPE>
  <T_BILL_T_SECTIONS>[{"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f60a065b","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4c0edc057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9cef67e04","IsNewSubSection":false,"SubSectionReplacement":""},{"Level":1,"Identity":"T40C69N310SB","SubSectionBookmarkName":"ss_T40C69N310SB_lv1_a13ca9a5a","IsNewSubSection":false,"SubSectionReplacement":""},{"Level":1,"Identity":"T40C69N310SC","SubSectionBookmarkName":"ss_T40C69N310SC_lv1_5b458aa4c","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_BILL_T_SECTIONS>
  <T_BILL_T_SECTIONSHISTORY>[{"Id":23,"SectionsList":[{"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-04-05T13:44:10.5898704-04:00","Username":null},{"Id":22,"SectionsList":[{"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-04-05T12:06:18.2728755-04:00","Username":null},{"Id":21,"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Timestamp":"2023-04-05T11:16:48.6505266-04:00","Username":null},{"Id":20,"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SectionUUID":"25494b2c-d041-4485-b284-1fa3ed5cb599","SectionName":"code_section","SectionNumber":5,"SectionType":"code_section","CodeSections":[{"CodeSectionBookmarkName":"ns_T40C69N20_e54d6faaa","IsConstitutionSection":false,"Identity":"40-69-20","IsNew":true,"SubSections":[{"Level":1,"Identity":"T40C69N20S22","SubSectionBookmarkName":"ss_T40C69N20S22_lv1_05c30c524","IsNewSubSection":true,"SubSectionReplacement":""}],"TitleRelatedTo":"","TitleSoAsTo":"","Deleted":false}],"TitleText":"","DisableControls":false,"Deleted":false,"RepealItems":[],"SectionBookmarkName":"bs_num_5_87264d8c7"}],"Timestamp":"2023-04-05T11:16:11.0599225-04:00","Username":null},{"Id":19,"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SectionUUID":"25494b2c-d041-4485-b284-1fa3ed5cb599","SectionName":"code_section","SectionNumber":5,"SectionType":"code_section","CodeSections":[],"TitleText":"","DisableControls":false,"Deleted":false,"RepealItems":[],"SectionBookmarkName":"bs_num_5_87264d8c7"}],"Timestamp":"2023-04-05T11:16:06.4210011-04:00","Username":null},{"Id":18,"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Timestamp":"2023-04-05T11:09:25.7604901-04:00","Username":null},{"Id":17,"SectionsList":[{"SectionUUID":"fb7574c4-792a-419d-b07d-5a41d93ba8cb","SectionName":"code_section","SectionNumber":2,"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2_d5a70ddde"},{"SectionUUID":"3d29f6da-607b-469c-810e-3c52245ed12c","SectionName":"code_section","SectionNumber":3,"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3_679efd2c4"},{"SectionUUID":"c685b075-61fd-4ef9-93cf-310ddda32875","SectionName":"code_section","SectionNumber":4,"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4_ce0755c37"},{"SectionUUID":"29c10076-508f-42a6-bae9-c782f45bc3e4","SectionName":"code_section","SectionNumber":5,"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5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Timestamp":"2023-04-05T11:08:02.6167132-04:00","Username":null},{"Id":16,"SectionsList":[{"SectionUUID":"fb7574c4-792a-419d-b07d-5a41d93ba8cb","SectionName":"code_section","SectionNumber":2,"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2_d5a70ddde"},{"SectionUUID":"3d29f6da-607b-469c-810e-3c52245ed12c","SectionName":"code_section","SectionNumber":3,"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3_679efd2c4"},{"SectionUUID":"c685b075-61fd-4ef9-93cf-310ddda32875","SectionName":"code_section","SectionNumber":4,"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4_ce0755c37"},{"SectionUUID":"29c10076-508f-42a6-bae9-c782f45bc3e4","SectionName":"code_section","SectionNumber":5,"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5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TitleText":"","DisableControls":false,"Deleted":false,"RepealItems":[],"SectionBookmarkName":"bs_num_1_f7c53f921"}],"Timestamp":"2023-04-05T11:07:58.1903612-04:00","Username":null},{"Id":15,"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14:37:36.2690137-04:00","Username":null},{"Id":14,"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14:36:32.3031517-04:00","Username":null},{"Id":13,"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13:00:45.4613458-04:00","Username":null},{"Id":12,"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10:40:54.4914974-04:00","Username":null},{"Id":11,"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09:51:01.1226139-04:00","Username":null},{"Id":10,"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 certificates and tags.","TitleSoAsTo":"","Deleted":false}],"TitleText":"","DisableControls":false,"Deleted":false,"RepealItems":[],"SectionBookmarkName":"bs_num_2_679efd2c4"},{"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SectionUUID":"c685b075-61fd-4ef9-93cf-310ddda32875","SectionName":"code_section","SectionNumber":3,"SectionType":"code_section","CodeSections":[{"CodeSectionBookmarkName":"cs_T47C5N90_a5c319f5d","IsConstitutionSection":false,"Identity":"47-5-90","IsNew":false,"SubSections":[],"TitleRelatedTo":"Reports of animal bites to health department.","TitleSoAsTo":"","Deleted":false}],"TitleText":"","DisableControls":false,"Deleted":false,"RepealItems":[],"SectionBookmarkName":"bs_num_3_ce0755c37"}],"Timestamp":"2023-03-28T09:29:19.4203366-04:00","Username":null},{"Id":9,"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29c10076-508f-42a6-bae9-c782f45bc3e4","SectionName":"code_section","SectionNumber":3,"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3_9220c7527"},{"SectionUUID":"24ce917c-2c48-4402-9a73-c5ceef6e2fc3","SectionName":"code_section","SectionNumber":4,"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4_53109c42f"},{"SectionUUID":"8f03ca95-8faa-4d43-a9c2-8afc498075bd","SectionName":"standard_eff_date_section","SectionNumber":5,"SectionType":"drafting_clause","CodeSections":[],"TitleText":"","DisableControls":false,"Deleted":false,"RepealItems":[],"SectionBookmarkName":"bs_num_5_lastsection"},{"SectionUUID":"3d29f6da-607b-469c-810e-3c52245ed12c","SectionName":"code_section","SectionNumber":2,"SectionType":"code_section","CodeSections":[{"CodeSectionBookmarkName":"cs_T47C5N60_59efe8961","IsConstitutionSection":false,"Identity":"47-5-60","IsNew":false,"SubSections":[],"TitleRelatedTo":"Inoculation of pets; certificates and tags.","TitleSoAsTo":"","Deleted":false}],"TitleText":"","DisableControls":false,"Deleted":false,"RepealItems":[],"SectionBookmarkName":"bs_num_2_679efd2c4"}],"Timestamp":"2023-03-28T09:15:43.5183067-04:00","Username":null},{"Id":8,"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pets","TitleSoAsTo":"so as to prohibit the release of a normally wild animal indigenous to this State","Deleted":false}],"TitleText":"","DisableControls":false,"Deleted":false,"RepealItems":[],"SectionBookmarkName":"bs_num_1_d5a70ddde"},{"SectionUUID":"8f03ca95-8faa-4d43-a9c2-8afc498075bd","SectionName":"standard_eff_date_section","SectionNumber":4,"SectionType":"drafting_clause","CodeSections":[],"TitleText":"","DisableControls":false,"Deleted":false,"RepealItems":[],"SectionBookmarkName":"bs_num_4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2_9220c7527"},{"SectionUUID":"24ce917c-2c48-4402-9a73-c5ceef6e2fc3","SectionName":"code_section","SectionNumber":3,"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3_53109c42f"}],"Timestamp":"2023-03-21T15:33:16.563162-04:00","Username":null},{"Id":7,"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4,"SectionType":"drafting_clause","CodeSections":[],"TitleText":"","DisableControls":false,"Deleted":false,"RepealItems":[],"SectionBookmarkName":"bs_num_4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TitleSoAsTo":"","Deleted":false}],"TitleText":"","DisableControls":false,"Deleted":false,"RepealItems":[],"SectionBookmarkName":"bs_num_2_9220c7527"},{"SectionUUID":"24ce917c-2c48-4402-9a73-c5ceef6e2fc3","SectionName":"code_section","SectionNumber":3,"SectionType":"code_section","CodeSections":[{"CodeSectionBookmarkName":"ns_T40C69N310_182385494","IsConstitutionSection":false,"Identity":"40-69-310","IsNew":true,"SubSections":[],"TitleRelatedTo":"","TitleSoAsTo":"","Deleted":false}],"TitleText":"","DisableControls":false,"Deleted":false,"RepealItems":[],"SectionBookmarkName":"bs_num_3_53109c42f"}],"Timestamp":"2023-03-21T15:23:11.4890618-04:00","Username":null},{"Id":6,"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4,"SectionType":"drafting_clause","CodeSections":[],"TitleText":"","DisableControls":false,"Deleted":false,"RepealItems":[],"SectionBookmarkName":"bs_num_4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TitleSoAsTo":"","Deleted":false}],"TitleText":"","DisableControls":false,"Deleted":false,"RepealItems":[],"SectionBookmarkName":"bs_num_2_9220c7527"},{"SectionUUID":"24ce917c-2c48-4402-9a73-c5ceef6e2fc3","SectionName":"code_section","SectionNumber":3,"SectionType":"code_section","CodeSections":[],"TitleText":"","DisableControls":false,"Deleted":false,"RepealItems":[],"SectionBookmarkName":"bs_num_3_53109c42f"}],"Timestamp":"2023-03-21T15:23:08.8585658-04:00","Username":null},{"Id":5,"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3,"SectionType":"drafting_clause","CodeSections":[],"TitleText":"","DisableControls":false,"Deleted":false,"RepealItems":[],"SectionBookmarkName":"bs_num_3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TitleSoAsTo":"","Deleted":false}],"TitleText":"","DisableControls":false,"Deleted":false,"RepealItems":[],"SectionBookmarkName":"bs_num_2_9220c7527"}],"Timestamp":"2023-03-21T15:18:38.0567363-04:00","Username":null},{"Id":4,"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3,"SectionType":"drafting_clause","CodeSections":[],"TitleText":"","DisableControls":false,"Deleted":false,"RepealItems":[],"SectionBookmarkName":"bs_num_3_lastsection"},{"SectionUUID":"29c10076-508f-42a6-bae9-c782f45bc3e4","SectionName":"code_section","SectionNumber":2,"SectionType":"code_section","CodeSections":[],"TitleText":"","DisableControls":false,"Deleted":false,"RepealItems":[],"SectionBookmarkName":"bs_num_2_9220c7527"}],"Timestamp":"2023-03-21T15:18:34.8121013-04:00","Username":null},{"Id":3,"SectionsList":[{"SectionUUID":"8f03ca95-8faa-4d43-a9c2-8afc498075bd","SectionName":"standard_eff_date_section","SectionNumber":2,"SectionType":"drafting_clause","CodeSections":[],"TitleText":"","DisableControls":false,"Deleted":false,"RepealItems":[],"SectionBookmarkName":"bs_num_2_lastsection"},{"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Timestamp":"2023-03-21T15:06:23.4205986-04:00","Username":null},{"Id":2,"SectionsList":[{"SectionUUID":"8f03ca95-8faa-4d43-a9c2-8afc498075bd","SectionName":"standard_eff_date_section","SectionNumber":1,"SectionType":"drafting_clause","CodeSections":[],"TitleText":"","DisableControls":false,"Deleted":false,"RepealItems":[],"SectionBookmarkName":"bs_num_1_lastsection"}],"Timestamp":"2023-03-21T15:06:10.5858542-04:00","Username":null},{"Id":1,"SectionsList":[{"SectionUUID":"8f03ca95-8faa-4d43-a9c2-8afc498075bd","SectionName":"standard_eff_date_section","SectionNumber":2,"SectionType":"drafting_clause","CodeSections":[],"TitleText":"","DisableControls":false,"Deleted":false,"RepealItems":[],"SectionBookmarkName":"bs_num_2_lastsection"},{"SectionUUID":"092594d0-c52b-4e82-a096-a4af1f5ec120","SectionName":"code_section","SectionNumber":1,"SectionType":"code_section","CodeSections":[{"CodeSectionBookmarkName":"cs_T47C5N50_7db16291a","IsConstitutionSection":false,"Identity":"47-5-50","IsNew":false,"SubSections":[{"Level":1,"Identity":"T47C5N50SA","SubSectionBookmarkName":"ss_T47C5N50SA_lv1_d8b3425a0","IsNewSubSection":false,"SubSectionReplacement":""},{"Level":1,"Identity":"T47C5N50SB","SubSectionBookmarkName":"ss_T47C5N50SB_lv1_4032f2136","IsNewSubSection":false,"SubSectionReplacement":""},{"Level":1,"Identity":"T47C5N50SC","SubSectionBookmarkName":"ss_T47C5N50SC_lv1_189936bf0","IsNewSubSection":false,"SubSectionReplacement":""},{"Level":1,"Identity":"T47C5N50SD","SubSectionBookmarkName":"ss_T47C5N50SD_lv1_0778929e2","IsNewSubSection":false,"SubSectionReplacement":""}],"TitleRelatedTo":"Prohibition on sale of wild carnivores as pets;  sale of domesticated ferrets.","TitleSoAsTo":"","Deleted":false}],"TitleText":"","DisableControls":false,"Deleted":false,"RepealItems":[],"SectionBookmarkName":"bs_num_1_200cb9f1d"}],"Timestamp":"2023-03-21T15:05:59.1877052-04:00","Username":null},{"Id":24,"SectionsList":[{"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-04-05T15:00:29.7634074-04:00","Username":"julienewboult@scstatehouse.gov"}]</T_BILL_T_SECTIONSHISTORY>
  <T_BILL_T_SUBJECT>Rabies Control Act</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D8DADAEC-E294-4DA2-AAFF-386FD0AE24C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5027</Characters>
  <Application>Microsoft Office Word</Application>
  <DocSecurity>0</DocSecurity>
  <Lines>93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2023-04-05T15:17:00Z</cp:lastPrinted>
  <dcterms:created xsi:type="dcterms:W3CDTF">2024-03-12T15:24:00Z</dcterms:created>
  <dcterms:modified xsi:type="dcterms:W3CDTF">2024-03-12T15:24:00Z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