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Companion/Similar bill(s): 5330</w:t>
      </w:r>
    </w:p>
    <w:p>
      <w:pPr>
        <w:widowControl w:val="false"/>
        <w:spacing w:after="0"/>
        <w:jc w:val="left"/>
      </w:pPr>
      <w:r>
        <w:rPr>
          <w:rFonts w:ascii="Times New Roman"/>
          <w:sz w:val="22"/>
        </w:rPr>
        <w:t xml:space="preserve">Document Path: SR-0632KM24.docx</w:t>
      </w:r>
    </w:p>
    <w:p>
      <w:pPr>
        <w:widowControl w:val="false"/>
        <w:spacing w:after="0"/>
        <w:jc w:val="left"/>
      </w:pP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Graduated Penalties for Illegal Possession of a Firearm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Senate</w:t>
      </w:r>
      <w:r>
        <w:tab/>
        <w:t xml:space="preserve">Introduced and read first time</w:t>
      </w:r>
      <w:r>
        <w:t xml:space="preserve"> (</w:t>
      </w:r>
      <w:hyperlink w:history="true" r:id="R386e643bd6204da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Referred to Committee on</w:t>
      </w:r>
      <w:r>
        <w:rPr>
          <w:b/>
        </w:rPr>
        <w:t xml:space="preserve"> Judiciary</w:t>
      </w:r>
      <w:r>
        <w:t xml:space="preserve"> (</w:t>
      </w:r>
      <w:hyperlink w:history="true" r:id="Rcff6d3ff99cd457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Polled out of committee</w:t>
      </w:r>
      <w:r>
        <w:rPr>
          <w:b/>
        </w:rPr>
        <w:t xml:space="preserve"> Judiciary</w:t>
      </w:r>
      <w:r>
        <w:t xml:space="preserve"> (</w:t>
      </w:r>
      <w:hyperlink w:history="true" r:id="R88f3e8f59ceb46d2">
        <w:r w:rsidRPr="00770434">
          <w:rPr>
            <w:rStyle w:val="Hyperlink"/>
          </w:rPr>
          <w:t>Senate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Committee report: Favorable</w:t>
      </w:r>
      <w:r>
        <w:rPr>
          <w:b/>
        </w:rPr>
        <w:t xml:space="preserve"> Judiciary</w:t>
      </w:r>
      <w:r>
        <w:t xml:space="preserve"> (</w:t>
      </w:r>
      <w:hyperlink w:history="true" r:id="R1967dfc6f753488c">
        <w:r w:rsidRPr="00770434">
          <w:rPr>
            <w:rStyle w:val="Hyperlink"/>
          </w:rPr>
          <w:t>Senate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Judiciary</w:t>
      </w:r>
      <w:r>
        <w:t xml:space="preserve"> (</w:t>
      </w:r>
      <w:hyperlink w:history="true" r:id="R666bf8eeb775428e">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7ddb885d1a47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c4b89c34f241ad">
        <w:r>
          <w:rPr>
            <w:rStyle w:val="Hyperlink"/>
            <w:u w:val="single"/>
          </w:rPr>
          <w:t>03/13/2024</w:t>
        </w:r>
      </w:hyperlink>
      <w:r>
        <w:t xml:space="preserve"/>
      </w:r>
    </w:p>
    <w:p>
      <w:pPr>
        <w:widowControl w:val="true"/>
        <w:spacing w:after="0"/>
        <w:jc w:val="left"/>
      </w:pPr>
      <w:r>
        <w:rPr>
          <w:rFonts w:ascii="Times New Roman"/>
          <w:sz w:val="22"/>
        </w:rPr>
        <w:t xml:space="preserve"/>
      </w:r>
      <w:hyperlink r:id="Rbcdb335bbaa245cb">
        <w:r>
          <w:rPr>
            <w:rStyle w:val="Hyperlink"/>
            <w:u w:val="single"/>
          </w:rPr>
          <w:t>04/03/2024</w:t>
        </w:r>
      </w:hyperlink>
      <w:r>
        <w:t xml:space="preserve"/>
      </w:r>
    </w:p>
    <w:p>
      <w:pPr>
        <w:widowControl w:val="true"/>
        <w:spacing w:after="0"/>
        <w:jc w:val="left"/>
      </w:pPr>
      <w:r>
        <w:rPr>
          <w:rFonts w:ascii="Times New Roman"/>
          <w:sz w:val="22"/>
        </w:rPr>
        <w:t xml:space="preserve"/>
      </w:r>
      <w:hyperlink r:id="R95ca3607096f43e9">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F4081" w:rsidP="005F4081" w:rsidRDefault="005F4081" w14:paraId="71C9D2A7" w14:textId="77777777">
      <w:pPr>
        <w:pStyle w:val="sccoversheetstricken"/>
      </w:pPr>
      <w:r w:rsidRPr="00B07BF4">
        <w:t>Indicates Matter Stricken</w:t>
      </w:r>
    </w:p>
    <w:p w:rsidRPr="00B07BF4" w:rsidR="005F4081" w:rsidP="005F4081" w:rsidRDefault="005F4081" w14:paraId="66A33AD7" w14:textId="77777777">
      <w:pPr>
        <w:pStyle w:val="sccoversheetunderline"/>
      </w:pPr>
      <w:r w:rsidRPr="00B07BF4">
        <w:t>Indicates New Matter</w:t>
      </w:r>
    </w:p>
    <w:p w:rsidRPr="00B07BF4" w:rsidR="005F4081" w:rsidP="005F4081" w:rsidRDefault="005F4081" w14:paraId="1F1532C8" w14:textId="77777777">
      <w:pPr>
        <w:pStyle w:val="sccoversheetemptyline"/>
      </w:pPr>
    </w:p>
    <w:sdt>
      <w:sdtPr>
        <w:alias w:val="status"/>
        <w:tag w:val="status"/>
        <w:id w:val="854397200"/>
        <w:placeholder>
          <w:docPart w:val="1CA5A8D6CAD84355B23C0A2A8E4D9339"/>
        </w:placeholder>
      </w:sdtPr>
      <w:sdtContent>
        <w:p w:rsidRPr="00B07BF4" w:rsidR="005F4081" w:rsidP="005F4081" w:rsidRDefault="005F4081" w14:paraId="0B49F2FC" w14:textId="6EC12B96">
          <w:pPr>
            <w:pStyle w:val="sccoversheetstatus"/>
          </w:pPr>
          <w:r>
            <w:t>Polled Out Of Committee Majority Favorable</w:t>
          </w:r>
        </w:p>
      </w:sdtContent>
    </w:sdt>
    <w:sdt>
      <w:sdtPr>
        <w:alias w:val="printed"/>
        <w:tag w:val="printed"/>
        <w:id w:val="-1779714481"/>
        <w:placeholder>
          <w:docPart w:val="1CA5A8D6CAD84355B23C0A2A8E4D9339"/>
        </w:placeholder>
        <w:text/>
      </w:sdtPr>
      <w:sdtContent>
        <w:p w:rsidRPr="00B07BF4" w:rsidR="005F4081" w:rsidP="005F4081" w:rsidRDefault="005F4081" w14:paraId="2EFB563C" w14:textId="66B3DC6F">
          <w:pPr>
            <w:pStyle w:val="sccoversheetinfo"/>
          </w:pPr>
          <w:r>
            <w:t>04/03/24</w:t>
          </w:r>
        </w:p>
      </w:sdtContent>
    </w:sdt>
    <w:sdt>
      <w:sdtPr>
        <w:alias w:val="billnumber"/>
        <w:tag w:val="billnumber"/>
        <w:id w:val="-897512070"/>
        <w:placeholder>
          <w:docPart w:val="1CA5A8D6CAD84355B23C0A2A8E4D9339"/>
        </w:placeholder>
        <w:text/>
      </w:sdtPr>
      <w:sdtContent>
        <w:p w:rsidRPr="00B07BF4" w:rsidR="005F4081" w:rsidP="005F4081" w:rsidRDefault="005F4081" w14:paraId="7B280779" w14:textId="2BAC0547">
          <w:pPr>
            <w:pStyle w:val="sccoversheetbillno"/>
          </w:pPr>
          <w:r>
            <w:t>S. 1158</w:t>
          </w:r>
        </w:p>
      </w:sdtContent>
    </w:sdt>
    <w:p w:rsidRPr="00B07BF4" w:rsidR="005F4081" w:rsidP="005F4081" w:rsidRDefault="005F4081" w14:paraId="49B39854" w14:textId="5DC46FE0">
      <w:pPr>
        <w:pStyle w:val="sccoversheetsponsor6"/>
        <w:jc w:val="center"/>
      </w:pPr>
      <w:r w:rsidRPr="00B07BF4">
        <w:t xml:space="preserve">Introduced by </w:t>
      </w:r>
      <w:sdt>
        <w:sdtPr>
          <w:alias w:val="sponsortype"/>
          <w:tag w:val="sponsortype"/>
          <w:id w:val="1707217765"/>
          <w:placeholder>
            <w:docPart w:val="1CA5A8D6CAD84355B23C0A2A8E4D9339"/>
          </w:placeholder>
          <w:text/>
        </w:sdtPr>
        <w:sdtContent>
          <w:r>
            <w:t>Senator</w:t>
          </w:r>
        </w:sdtContent>
      </w:sdt>
      <w:r w:rsidRPr="00B07BF4">
        <w:t xml:space="preserve"> </w:t>
      </w:r>
      <w:sdt>
        <w:sdtPr>
          <w:alias w:val="sponsors"/>
          <w:tag w:val="sponsors"/>
          <w:id w:val="716862734"/>
          <w:placeholder>
            <w:docPart w:val="1CA5A8D6CAD84355B23C0A2A8E4D9339"/>
          </w:placeholder>
          <w:text/>
        </w:sdtPr>
        <w:sdtContent>
          <w:r>
            <w:t>Massey</w:t>
          </w:r>
        </w:sdtContent>
      </w:sdt>
      <w:r w:rsidRPr="00B07BF4">
        <w:t xml:space="preserve"> </w:t>
      </w:r>
    </w:p>
    <w:p w:rsidRPr="00B07BF4" w:rsidR="005F4081" w:rsidP="005F4081" w:rsidRDefault="005F4081" w14:paraId="09E7B399" w14:textId="77777777">
      <w:pPr>
        <w:pStyle w:val="sccoversheetsponsor6"/>
      </w:pPr>
    </w:p>
    <w:p w:rsidRPr="00B07BF4" w:rsidR="005F4081" w:rsidP="00772BDF" w:rsidRDefault="005F4081" w14:paraId="18E1A956" w14:textId="0F08EAA2">
      <w:pPr>
        <w:pStyle w:val="sccoversheetreadfirst"/>
      </w:pPr>
      <w:sdt>
        <w:sdtPr>
          <w:alias w:val="typeinitial"/>
          <w:tag w:val="typeinitial"/>
          <w:id w:val="98301346"/>
          <w:placeholder>
            <w:docPart w:val="1CA5A8D6CAD84355B23C0A2A8E4D9339"/>
          </w:placeholder>
          <w:text/>
        </w:sdtPr>
        <w:sdtContent>
          <w:r>
            <w:t>S</w:t>
          </w:r>
        </w:sdtContent>
      </w:sdt>
      <w:r w:rsidRPr="00B07BF4">
        <w:t xml:space="preserve">. Printed </w:t>
      </w:r>
      <w:sdt>
        <w:sdtPr>
          <w:alias w:val="printed"/>
          <w:tag w:val="printed"/>
          <w:id w:val="-774643221"/>
          <w:placeholder>
            <w:docPart w:val="1CA5A8D6CAD84355B23C0A2A8E4D9339"/>
          </w:placeholder>
          <w:text/>
        </w:sdtPr>
        <w:sdtContent>
          <w:r>
            <w:t>04/03/24</w:t>
          </w:r>
        </w:sdtContent>
      </w:sdt>
      <w:r w:rsidRPr="00B07BF4">
        <w:t>--</w:t>
      </w:r>
      <w:sdt>
        <w:sdtPr>
          <w:alias w:val="residingchamber"/>
          <w:tag w:val="residingchamber"/>
          <w:id w:val="1651789982"/>
          <w:placeholder>
            <w:docPart w:val="1CA5A8D6CAD84355B23C0A2A8E4D9339"/>
          </w:placeholder>
          <w:text/>
        </w:sdtPr>
        <w:sdtContent>
          <w:r>
            <w:t>S</w:t>
          </w:r>
        </w:sdtContent>
      </w:sdt>
      <w:r w:rsidRPr="00B07BF4">
        <w:t>.</w:t>
      </w:r>
      <w:r w:rsidR="00772BDF">
        <w:tab/>
        <w:t>[SEC 4/4/2024 12:50 PM]</w:t>
      </w:r>
    </w:p>
    <w:p w:rsidRPr="00B07BF4" w:rsidR="005F4081" w:rsidP="005F4081" w:rsidRDefault="005F4081" w14:paraId="2429F6ED" w14:textId="13A82936">
      <w:pPr>
        <w:pStyle w:val="sccoversheetreadfirst"/>
      </w:pPr>
      <w:r w:rsidRPr="00B07BF4">
        <w:t xml:space="preserve">Read the first time </w:t>
      </w:r>
      <w:sdt>
        <w:sdtPr>
          <w:alias w:val="readfirst"/>
          <w:tag w:val="readfirst"/>
          <w:id w:val="-1145275273"/>
          <w:placeholder>
            <w:docPart w:val="1CA5A8D6CAD84355B23C0A2A8E4D9339"/>
          </w:placeholder>
          <w:text/>
        </w:sdtPr>
        <w:sdtContent>
          <w:r>
            <w:t>March 13, 2024</w:t>
          </w:r>
        </w:sdtContent>
      </w:sdt>
    </w:p>
    <w:p w:rsidRPr="00B07BF4" w:rsidR="005F4081" w:rsidP="005F4081" w:rsidRDefault="005F4081" w14:paraId="78F29BCA" w14:textId="77777777">
      <w:pPr>
        <w:pStyle w:val="sccoversheetemptyline"/>
      </w:pPr>
    </w:p>
    <w:p w:rsidRPr="00B07BF4" w:rsidR="005F4081" w:rsidP="005F4081" w:rsidRDefault="005F4081" w14:paraId="0E4F8F58" w14:textId="77777777">
      <w:pPr>
        <w:pStyle w:val="sccoversheetemptyline"/>
        <w:tabs>
          <w:tab w:val="center" w:pos="4493"/>
          <w:tab w:val="right" w:pos="8986"/>
        </w:tabs>
        <w:jc w:val="center"/>
      </w:pPr>
      <w:r w:rsidRPr="00B07BF4">
        <w:t>________</w:t>
      </w:r>
    </w:p>
    <w:p w:rsidRPr="00B07BF4" w:rsidR="005F4081" w:rsidP="005F4081" w:rsidRDefault="005F4081" w14:paraId="1D3AD94B" w14:textId="77777777">
      <w:pPr>
        <w:pStyle w:val="sccoversheetemptyline"/>
        <w:jc w:val="center"/>
        <w:rPr>
          <w:u w:val="single"/>
        </w:rPr>
      </w:pPr>
    </w:p>
    <w:p w:rsidRPr="00B07BF4" w:rsidR="005F4081" w:rsidP="005F4081" w:rsidRDefault="005F4081" w14:paraId="75AEE02B" w14:textId="10DF306C">
      <w:pPr>
        <w:pStyle w:val="sccoversheetcommitteereportheader"/>
      </w:pPr>
      <w:r w:rsidRPr="00B07BF4">
        <w:t xml:space="preserve">The committee on </w:t>
      </w:r>
      <w:sdt>
        <w:sdtPr>
          <w:alias w:val="committeename"/>
          <w:tag w:val="committeename"/>
          <w:id w:val="-1151050561"/>
          <w:placeholder>
            <w:docPart w:val="1CA5A8D6CAD84355B23C0A2A8E4D9339"/>
          </w:placeholder>
          <w:text/>
        </w:sdtPr>
        <w:sdtContent>
          <w:r>
            <w:t>Senate Judiciary</w:t>
          </w:r>
        </w:sdtContent>
      </w:sdt>
    </w:p>
    <w:p w:rsidRPr="00B07BF4" w:rsidR="005F4081" w:rsidP="005F4081" w:rsidRDefault="005F4081" w14:paraId="50DACE3A" w14:textId="7C9D2BA4">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1CA5A8D6CAD84355B23C0A2A8E4D9339"/>
          </w:placeholder>
          <w:text/>
        </w:sdtPr>
        <w:sdtContent>
          <w:r>
            <w:t>Bill</w:t>
          </w:r>
        </w:sdtContent>
      </w:sdt>
      <w:r w:rsidRPr="00B07BF4">
        <w:t xml:space="preserve"> (</w:t>
      </w:r>
      <w:sdt>
        <w:sdtPr>
          <w:alias w:val="billnumber"/>
          <w:tag w:val="billnumber"/>
          <w:id w:val="249784876"/>
          <w:placeholder>
            <w:docPart w:val="1CA5A8D6CAD84355B23C0A2A8E4D9339"/>
          </w:placeholder>
          <w:text/>
        </w:sdtPr>
        <w:sdtContent>
          <w:r>
            <w:t>S. 1158</w:t>
          </w:r>
        </w:sdtContent>
      </w:sdt>
      <w:r w:rsidRPr="00B07BF4">
        <w:t xml:space="preserve">) </w:t>
      </w:r>
      <w:sdt>
        <w:sdtPr>
          <w:alias w:val="billtitle"/>
          <w:tag w:val="billtitle"/>
          <w:id w:val="660268815"/>
          <w:placeholder>
            <w:docPart w:val="1CA5A8D6CAD84355B23C0A2A8E4D9339"/>
          </w:placeholder>
          <w:text/>
        </w:sdtPr>
        <w:sdtContent>
          <w:r>
            <w:t>to amend the South Carolina Code of Laws by amending Section 16‑23‑500, relating to the unlawful possession of a firearm by a person convicted of a violent offense,</w:t>
          </w:r>
        </w:sdtContent>
      </w:sdt>
      <w:r w:rsidRPr="00B07BF4">
        <w:t>, etc., respectfully</w:t>
      </w:r>
    </w:p>
    <w:p w:rsidRPr="00B07BF4" w:rsidR="005F4081" w:rsidP="005F4081" w:rsidRDefault="005F4081" w14:paraId="7526639B" w14:textId="77777777">
      <w:pPr>
        <w:pStyle w:val="sccoversheetcommitteereportheader"/>
      </w:pPr>
      <w:r w:rsidRPr="00B07BF4">
        <w:t>Report:</w:t>
      </w:r>
    </w:p>
    <w:sdt>
      <w:sdtPr>
        <w:alias w:val="committeetitle"/>
        <w:tag w:val="committeetitle"/>
        <w:id w:val="1407110167"/>
        <w:placeholder>
          <w:docPart w:val="1CA5A8D6CAD84355B23C0A2A8E4D9339"/>
        </w:placeholder>
        <w:text/>
      </w:sdtPr>
      <w:sdtContent>
        <w:p w:rsidRPr="00B07BF4" w:rsidR="005F4081" w:rsidP="005F4081" w:rsidRDefault="005F4081" w14:paraId="5CC817A9" w14:textId="6AD9D9B6">
          <w:pPr>
            <w:pStyle w:val="sccommitteereporttitle"/>
          </w:pPr>
          <w:r>
            <w:t>Has polled the Bill out of committee without report.</w:t>
          </w:r>
        </w:p>
      </w:sdtContent>
    </w:sdt>
    <w:p w:rsidRPr="00B07BF4" w:rsidR="005F4081" w:rsidP="005F4081" w:rsidRDefault="005F4081" w14:paraId="03408D08" w14:textId="77777777">
      <w:pPr>
        <w:pStyle w:val="sccoversheetcommitteereportemplyline"/>
      </w:pPr>
    </w:p>
    <w:p w:rsidRPr="00B07BF4" w:rsidR="005F4081" w:rsidP="005F4081" w:rsidRDefault="005F4081" w14:paraId="5E6F2F31" w14:textId="26A15896">
      <w:pPr>
        <w:pStyle w:val="sccommitteereporttitle"/>
      </w:pPr>
      <w:r w:rsidRPr="00B07BF4">
        <w:tab/>
      </w:r>
    </w:p>
    <w:p w:rsidRPr="00B07BF4" w:rsidR="005F4081" w:rsidP="005F4081" w:rsidRDefault="005F4081" w14:paraId="6A7248FC" w14:textId="77777777">
      <w:pPr>
        <w:pStyle w:val="sccoversheetcommitteereportemplyline"/>
      </w:pPr>
    </w:p>
    <w:p w:rsidRPr="00B07BF4" w:rsidR="005F4081" w:rsidP="005F4081" w:rsidRDefault="005F4081" w14:paraId="3D66E8C1" w14:textId="7902B1B4">
      <w:pPr>
        <w:pStyle w:val="sccoversheetcommitteereportchairperson"/>
      </w:pPr>
      <w:sdt>
        <w:sdtPr>
          <w:alias w:val="chairperson"/>
          <w:tag w:val="chairperson"/>
          <w:id w:val="-1033958730"/>
          <w:placeholder>
            <w:docPart w:val="1CA5A8D6CAD84355B23C0A2A8E4D9339"/>
          </w:placeholder>
          <w:text/>
        </w:sdtPr>
        <w:sdtContent>
          <w:r>
            <w:t>LUKE RANKIN</w:t>
          </w:r>
        </w:sdtContent>
      </w:sdt>
      <w:r w:rsidRPr="00B07BF4">
        <w:t xml:space="preserve"> for Committee.</w:t>
      </w:r>
    </w:p>
    <w:p w:rsidRPr="00B07BF4" w:rsidR="005F4081" w:rsidP="005F4081" w:rsidRDefault="005F4081" w14:paraId="2FFBFB99" w14:textId="77777777">
      <w:pPr>
        <w:pStyle w:val="sccoversheetcommitteereportemplyline"/>
      </w:pPr>
    </w:p>
    <w:p w:rsidRPr="00B07BF4" w:rsidR="005F4081" w:rsidP="005F4081" w:rsidRDefault="005F4081" w14:paraId="2D3E641A" w14:textId="77777777">
      <w:pPr>
        <w:pStyle w:val="sccoversheetFISheader"/>
      </w:pPr>
    </w:p>
    <w:p w:rsidRPr="00B07BF4" w:rsidR="005F4081" w:rsidP="005F4081" w:rsidRDefault="005F4081" w14:paraId="4D930CD7" w14:textId="77777777">
      <w:pPr>
        <w:pStyle w:val="sccoversheetemptyline"/>
        <w:jc w:val="center"/>
      </w:pPr>
      <w:r w:rsidRPr="00B07BF4">
        <w:t>________</w:t>
      </w:r>
    </w:p>
    <w:p w:rsidRPr="00B07BF4" w:rsidR="005F4081" w:rsidP="005F4081" w:rsidRDefault="005F4081" w14:paraId="1D607451" w14:textId="77777777">
      <w:pPr>
        <w:rPr>
          <w:rFonts w:ascii="Times New Roman" w:hAnsi="Times New Roman"/>
        </w:rPr>
      </w:pPr>
      <w:r w:rsidRPr="00B07BF4">
        <w:br w:type="page"/>
      </w:r>
    </w:p>
    <w:p w:rsidRPr="00BB0725" w:rsidR="00A73EFA" w:rsidP="00BB0725" w:rsidRDefault="00A73EFA" w14:paraId="37535C67" w14:textId="77777777">
      <w:pPr>
        <w:pStyle w:val="scemptylineheader"/>
      </w:pPr>
    </w:p>
    <w:p w:rsidRPr="00BB0725" w:rsidR="00A73EFA" w:rsidP="00BB0725" w:rsidRDefault="00A73EFA" w14:paraId="140CB21D" w14:textId="77777777">
      <w:pPr>
        <w:pStyle w:val="scemptylineheader"/>
      </w:pPr>
    </w:p>
    <w:p w:rsidRPr="00DF3B44" w:rsidR="00A73EFA" w:rsidP="00B7592C" w:rsidRDefault="00A73EFA" w14:paraId="4619BC14" w14:textId="77777777">
      <w:pPr>
        <w:pStyle w:val="scemptylineheader"/>
      </w:pPr>
    </w:p>
    <w:p w:rsidRPr="00DF3B44" w:rsidR="00A73EFA" w:rsidP="00B7592C" w:rsidRDefault="00A73EFA" w14:paraId="64513849" w14:textId="77777777">
      <w:pPr>
        <w:pStyle w:val="scemptylineheader"/>
      </w:pPr>
    </w:p>
    <w:p w:rsidRPr="00DF3B44" w:rsidR="00A73EFA" w:rsidP="00B7592C" w:rsidRDefault="00A73EFA" w14:paraId="1AE92D60" w14:textId="77777777">
      <w:pPr>
        <w:pStyle w:val="scemptylineheader"/>
      </w:pPr>
    </w:p>
    <w:p w:rsidRPr="00DF3B44" w:rsidR="002C3463" w:rsidP="00037F04" w:rsidRDefault="002C3463" w14:paraId="7E7E8214" w14:textId="77777777">
      <w:pPr>
        <w:pStyle w:val="scemptylineheader"/>
      </w:pPr>
    </w:p>
    <w:p w:rsidR="005F4081" w:rsidP="00446987" w:rsidRDefault="005F4081" w14:paraId="23011390" w14:textId="77777777">
      <w:pPr>
        <w:pStyle w:val="scemptylineheader"/>
      </w:pPr>
    </w:p>
    <w:p w:rsidRPr="00DF3B44" w:rsidR="008E61A1" w:rsidP="00446987" w:rsidRDefault="008E61A1" w14:paraId="56514109" w14:textId="76E75050">
      <w:pPr>
        <w:pStyle w:val="scemptylineheader"/>
      </w:pPr>
    </w:p>
    <w:p w:rsidRPr="00DF3B44" w:rsidR="002C3463" w:rsidP="00EB120E" w:rsidRDefault="002C3463" w14:paraId="0638D535" w14:textId="77777777">
      <w:pPr>
        <w:pStyle w:val="scbillheader"/>
      </w:pPr>
      <w:r w:rsidRPr="00DF3B44">
        <w:t>A bill</w:t>
      </w:r>
    </w:p>
    <w:p w:rsidRPr="00DF3B44" w:rsidR="002C3463" w:rsidP="001164F9" w:rsidRDefault="002C3463" w14:paraId="4D580B0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479A5" w14:paraId="45ACBF6C" w14:textId="2B0EBE6C">
          <w:pPr>
            <w:pStyle w:val="scbilltitle"/>
          </w:pPr>
          <w:r>
            <w:t>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sdtContent>
    </w:sdt>
    <w:bookmarkStart w:name="at_61ec93c57" w:displacedByCustomXml="prev" w:id="0"/>
    <w:bookmarkEnd w:id="0"/>
    <w:p w:rsidRPr="00DF3B44" w:rsidR="006C18F0" w:rsidP="006C18F0" w:rsidRDefault="006C18F0" w14:paraId="0F3879F0" w14:textId="77777777">
      <w:pPr>
        <w:pStyle w:val="scbillwhereasclause"/>
      </w:pPr>
    </w:p>
    <w:p w:rsidRPr="0094541D" w:rsidR="007E06BB" w:rsidP="0094541D" w:rsidRDefault="002C3463" w14:paraId="04AAAEA7" w14:textId="77777777">
      <w:pPr>
        <w:pStyle w:val="scenactingwords"/>
      </w:pPr>
      <w:bookmarkStart w:name="ew_3315ee7f1" w:id="1"/>
      <w:r w:rsidRPr="0094541D">
        <w:t>B</w:t>
      </w:r>
      <w:bookmarkEnd w:id="1"/>
      <w:r w:rsidRPr="0094541D">
        <w:t>e it enacted by the General Assembly of the State of South Carolina:</w:t>
      </w:r>
    </w:p>
    <w:p w:rsidR="009050CA" w:rsidP="00146346" w:rsidRDefault="009050CA" w14:paraId="22FAF491" w14:textId="77777777">
      <w:pPr>
        <w:pStyle w:val="scemptyline"/>
      </w:pPr>
    </w:p>
    <w:p w:rsidR="009050CA" w:rsidP="00146346" w:rsidRDefault="009050CA" w14:paraId="1085257C" w14:textId="77777777">
      <w:pPr>
        <w:pStyle w:val="scdirectionallanguage"/>
      </w:pPr>
      <w:bookmarkStart w:name="bs_num_1_c3cf08384" w:id="2"/>
      <w:r>
        <w:t>S</w:t>
      </w:r>
      <w:bookmarkEnd w:id="2"/>
      <w:r>
        <w:t>ECTION 1.</w:t>
      </w:r>
      <w:r>
        <w:tab/>
      </w:r>
      <w:bookmarkStart w:name="dl_b9634c65e" w:id="3"/>
      <w:r>
        <w:t>S</w:t>
      </w:r>
      <w:bookmarkEnd w:id="3"/>
      <w:r>
        <w:t>ection 16‑23‑500(B) of the S.C. Code</w:t>
      </w:r>
      <w:r w:rsidR="004758A5">
        <w:t>, as last amended by Act __, R. 121 of 2024,</w:t>
      </w:r>
      <w:r>
        <w:t xml:space="preserve"> is amended to read:</w:t>
      </w:r>
    </w:p>
    <w:p w:rsidR="009050CA" w:rsidP="00146346" w:rsidRDefault="009050CA" w14:paraId="5EFBD279" w14:textId="77777777">
      <w:pPr>
        <w:pStyle w:val="scemptyline"/>
      </w:pPr>
    </w:p>
    <w:p w:rsidR="009050CA" w:rsidP="009050CA" w:rsidRDefault="009050CA" w14:paraId="7DC65048" w14:textId="77777777">
      <w:pPr>
        <w:pStyle w:val="sccodifiedsection"/>
      </w:pPr>
      <w:bookmarkStart w:name="cs_T16C23N500_f4ae94e52" w:id="4"/>
      <w:r>
        <w:tab/>
      </w:r>
      <w:bookmarkStart w:name="ss_T16C23N500SB_lv1_5c0d817dd" w:id="5"/>
      <w:bookmarkEnd w:id="4"/>
      <w:r>
        <w:t>(</w:t>
      </w:r>
      <w:bookmarkEnd w:id="5"/>
      <w:r>
        <w:t>B) A person who violates the provisions of this section is guilty of a felony and, upon conviction</w:t>
      </w:r>
      <w:r w:rsidR="004801BE">
        <w:t>:</w:t>
      </w:r>
    </w:p>
    <w:p w:rsidR="004801BE" w:rsidP="009050CA" w:rsidRDefault="004801BE" w14:paraId="3C02E2AD" w14:textId="77777777">
      <w:pPr>
        <w:pStyle w:val="sccodifiedsection"/>
      </w:pPr>
      <w:r>
        <w:tab/>
      </w:r>
      <w:r>
        <w:tab/>
      </w:r>
      <w:bookmarkStart w:name="ss_T16C23N500S1_lv2_be74b9eeb" w:id="6"/>
      <w:r>
        <w:t>(</w:t>
      </w:r>
      <w:bookmarkEnd w:id="6"/>
      <w:r>
        <w:t xml:space="preserve">1) </w:t>
      </w:r>
      <w:r w:rsidRPr="004801BE">
        <w:t xml:space="preserve">for a first offense, must be imprisoned not more than five </w:t>
      </w:r>
      <w:proofErr w:type="gramStart"/>
      <w:r w:rsidRPr="004801BE">
        <w:t>years;</w:t>
      </w:r>
      <w:proofErr w:type="gramEnd"/>
    </w:p>
    <w:p w:rsidR="004801BE" w:rsidP="009050CA" w:rsidRDefault="004801BE" w14:paraId="55BEDEE3" w14:textId="77777777">
      <w:pPr>
        <w:pStyle w:val="sccodifiedsection"/>
      </w:pPr>
      <w:r>
        <w:tab/>
      </w:r>
      <w:r>
        <w:tab/>
      </w:r>
      <w:bookmarkStart w:name="ss_T16C23N500S2_lv2_54f82bc0e" w:id="7"/>
      <w:r>
        <w:t>(</w:t>
      </w:r>
      <w:bookmarkEnd w:id="7"/>
      <w:r>
        <w:t xml:space="preserve">2) </w:t>
      </w:r>
      <w:r w:rsidRPr="004801BE">
        <w:t>for a second offense</w:t>
      </w:r>
      <w:r w:rsidRPr="004801BE">
        <w:rPr>
          <w:rStyle w:val="scinsert"/>
        </w:rPr>
        <w:t xml:space="preserve"> within twenty years of the first offense</w:t>
      </w:r>
      <w:r w:rsidRPr="004801BE">
        <w:t>, must be imprisoned for a mandatory minimum of five years, but not more than twenty years; and</w:t>
      </w:r>
    </w:p>
    <w:p w:rsidR="004801BE" w:rsidP="009050CA" w:rsidRDefault="004801BE" w14:paraId="167994B7" w14:textId="77777777">
      <w:pPr>
        <w:pStyle w:val="sccodifiedsection"/>
      </w:pPr>
      <w:r>
        <w:tab/>
      </w:r>
      <w:r>
        <w:tab/>
      </w:r>
      <w:bookmarkStart w:name="ss_T16C23N500S3_lv2_78212beb3" w:id="8"/>
      <w:r>
        <w:t>(</w:t>
      </w:r>
      <w:bookmarkEnd w:id="8"/>
      <w:r>
        <w:t xml:space="preserve">3) </w:t>
      </w:r>
      <w:r w:rsidRPr="004801BE">
        <w:t>for a third or subsequent offense</w:t>
      </w:r>
      <w:r w:rsidRPr="004801BE">
        <w:rPr>
          <w:rStyle w:val="scinsert"/>
        </w:rPr>
        <w:t xml:space="preserve"> within twenty years of the first offense</w:t>
      </w:r>
      <w:r w:rsidRPr="004801BE">
        <w:t>, must be imprisoned for a mandatory minimum of ten years, but not more than thirty years.</w:t>
      </w:r>
    </w:p>
    <w:p w:rsidR="009F068E" w:rsidP="00146346" w:rsidRDefault="009F068E" w14:paraId="4876B5B0" w14:textId="6F915E73">
      <w:pPr>
        <w:pStyle w:val="scemptyline"/>
      </w:pPr>
    </w:p>
    <w:p w:rsidR="00FA4826" w:rsidP="00146346" w:rsidRDefault="00FA4826" w14:paraId="60AF5F34" w14:textId="77777777">
      <w:pPr>
        <w:pStyle w:val="scdirectionallanguage"/>
      </w:pPr>
      <w:bookmarkStart w:name="bs_num_2_ead6bebd9" w:id="9"/>
      <w:r>
        <w:t>S</w:t>
      </w:r>
      <w:bookmarkEnd w:id="9"/>
      <w:r>
        <w:t>ECTION 2.</w:t>
      </w:r>
      <w:r>
        <w:tab/>
      </w:r>
      <w:bookmarkStart w:name="dl_a7edb4d95" w:id="10"/>
      <w:r>
        <w:t>S</w:t>
      </w:r>
      <w:bookmarkEnd w:id="10"/>
      <w:r>
        <w:t>ection 16‑23‑420 of the S.C. Code</w:t>
      </w:r>
      <w:r w:rsidRPr="00B64F56" w:rsidR="00B64F56">
        <w:t>, as last amended by Act __, R. 121 of 2024,</w:t>
      </w:r>
      <w:r>
        <w:t xml:space="preserve"> is amended to read:</w:t>
      </w:r>
    </w:p>
    <w:p w:rsidR="00FA4826" w:rsidP="00146346" w:rsidRDefault="00FA4826" w14:paraId="42E42AE0" w14:textId="77777777">
      <w:pPr>
        <w:pStyle w:val="scemptyline"/>
      </w:pPr>
    </w:p>
    <w:p w:rsidR="00FA4826" w:rsidP="00BB3A9F" w:rsidRDefault="00FA4826" w14:paraId="464DBD2C" w14:textId="55732D88">
      <w:pPr>
        <w:pStyle w:val="sccodifiedsection"/>
      </w:pPr>
      <w:r>
        <w:tab/>
      </w:r>
      <w:bookmarkStart w:name="cs_T16C23N420_c8ef15bde" w:id="11"/>
      <w:r>
        <w:t>S</w:t>
      </w:r>
      <w:bookmarkEnd w:id="11"/>
      <w:r>
        <w:t>ection 16‑23‑420.</w:t>
      </w:r>
      <w:r>
        <w:tab/>
      </w:r>
      <w:bookmarkStart w:name="ss_T16C23N420SA_lv1_912f3dc69" w:id="12"/>
      <w:r>
        <w:t>(</w:t>
      </w:r>
      <w:bookmarkEnd w:id="12"/>
      <w:r>
        <w:t xml:space="preserve">A) It is unlawful for a person to possess a firearm of any kind on any premises </w:t>
      </w:r>
      <w:r>
        <w:lastRenderedPageBreak/>
        <w:t>or property owned, operated, or controlled by a private or public school, college, university, technical college, other post‑secondary institution, or in any publicly owned building, without the express permission of the authorities in charge of the premises or property.</w:t>
      </w:r>
      <w:r w:rsidRPr="00A2020B" w:rsidR="00A2020B">
        <w:rPr>
          <w:rStyle w:val="scinsert"/>
        </w:rPr>
        <w:t xml:space="preserve"> Authorities in charge of the premises or property of a public school are prohibited from providing express permission to possess a firearm on the public school’s premises or property to a student enrolled at that school.</w:t>
      </w:r>
      <w:r>
        <w:t xml:space="preserve"> The provisions of this subsection related to any premises or property owned, operated, or controlled by a private or public school, college, university, technical college, or other post‑secondary institution, do not apply to when the </w:t>
      </w:r>
      <w:r w:rsidRPr="00A2020B">
        <w:rPr>
          <w:rStyle w:val="scinsert"/>
          <w:u w:val="none"/>
        </w:rPr>
        <w:t>firearm</w:t>
      </w:r>
      <w:r w:rsidRPr="004A6D62" w:rsidR="004A6D62">
        <w:t xml:space="preserve"> </w:t>
      </w:r>
      <w:r>
        <w:t>remains inside an attended or locked motor vehicle and is secured in a closed glove compartment, closed console, closed trunk, or in a closed container secured by an integral fastener and transported in the luggage compartment of the vehicle.</w:t>
      </w:r>
    </w:p>
    <w:p w:rsidRPr="00DF3B44" w:rsidR="007E06BB" w:rsidP="00787433" w:rsidRDefault="007E06BB" w14:paraId="6DF43FF0" w14:textId="77777777">
      <w:pPr>
        <w:pStyle w:val="scemptyline"/>
      </w:pPr>
    </w:p>
    <w:p w:rsidR="008E16D8" w:rsidP="00BB3A9F" w:rsidRDefault="008E16D8" w14:paraId="73997432" w14:textId="0EDF9389">
      <w:pPr>
        <w:pStyle w:val="scdirectionallanguage"/>
      </w:pPr>
      <w:bookmarkStart w:name="bs_num_3_723472acf" w:id="13"/>
      <w:r>
        <w:t>S</w:t>
      </w:r>
      <w:bookmarkEnd w:id="13"/>
      <w:r>
        <w:t>ECTION 3.</w:t>
      </w:r>
      <w:r>
        <w:tab/>
      </w:r>
      <w:bookmarkStart w:name="dl_1951d07b5" w:id="14"/>
      <w:r>
        <w:t>S</w:t>
      </w:r>
      <w:bookmarkEnd w:id="14"/>
      <w:r>
        <w:t>ection 16‑23‑430</w:t>
      </w:r>
      <w:r w:rsidR="002F2B1D">
        <w:t>(B)</w:t>
      </w:r>
      <w:r>
        <w:t xml:space="preserve"> of the S.C. Code</w:t>
      </w:r>
      <w:r w:rsidRPr="002F2B1D" w:rsidR="002F2B1D">
        <w:t>, as last amended by Act __, R. 121 of 2024,</w:t>
      </w:r>
      <w:r>
        <w:t xml:space="preserve"> is amended to read:</w:t>
      </w:r>
    </w:p>
    <w:p w:rsidR="008E16D8" w:rsidP="00BB3A9F" w:rsidRDefault="008E16D8" w14:paraId="610B9D0B" w14:textId="77777777">
      <w:pPr>
        <w:pStyle w:val="scemptyline"/>
      </w:pPr>
    </w:p>
    <w:p w:rsidR="008E16D8" w:rsidP="00BB3A9F" w:rsidRDefault="008E16D8" w14:paraId="03711072" w14:textId="65331C75">
      <w:pPr>
        <w:pStyle w:val="sccodifiedsection"/>
      </w:pPr>
      <w:bookmarkStart w:name="cs_T16C23N430_97feda15c" w:id="15"/>
      <w:r>
        <w:tab/>
      </w:r>
      <w:bookmarkStart w:name="ss_T16C23N430SB_lv1_353e81004" w:id="16"/>
      <w:bookmarkEnd w:id="15"/>
      <w:r>
        <w:t>(</w:t>
      </w:r>
      <w:bookmarkEnd w:id="16"/>
      <w:r>
        <w:t>B) This section does not apply when the weapon remains inside an attended or locked motor vehicle and is secured in a closed glove compartment, closed console, closed trunk, or in a closed container secured by an integral fastener and transported in the luggage compartment of the vehicle.</w:t>
      </w:r>
      <w:r w:rsidRPr="002F2B1D" w:rsidR="002F2B1D">
        <w:rPr>
          <w:rStyle w:val="scinsert"/>
        </w:rPr>
        <w:t xml:space="preserve"> The provisions of subsection (A) apply to a student enrolled in a public school even if the weapon remains inside an attended or locked motor vehicle and is secured in a closed glove compartment, closed console, closed trunk, or in a closed container secured by an integral fastener and transported in the luggage compartment of the vehicle.</w:t>
      </w:r>
    </w:p>
    <w:p w:rsidR="008E16D8" w:rsidP="00BB3A9F" w:rsidRDefault="008E16D8" w14:paraId="7D4BF43D" w14:textId="77777777">
      <w:pPr>
        <w:pStyle w:val="scemptyline"/>
      </w:pPr>
    </w:p>
    <w:p w:rsidR="00731EBD" w:rsidP="00BB3A9F" w:rsidRDefault="00731EBD" w14:paraId="4E45CD47" w14:textId="77777777">
      <w:pPr>
        <w:pStyle w:val="scdirectionallanguage"/>
      </w:pPr>
      <w:bookmarkStart w:name="bs_num_4_3230eb737" w:id="17"/>
      <w:r>
        <w:t>S</w:t>
      </w:r>
      <w:bookmarkEnd w:id="17"/>
      <w:r>
        <w:t>ECTION 4.</w:t>
      </w:r>
      <w:r>
        <w:tab/>
      </w:r>
      <w:bookmarkStart w:name="dl_9826f4960" w:id="18"/>
      <w:r>
        <w:t>A</w:t>
      </w:r>
      <w:bookmarkEnd w:id="18"/>
      <w:r>
        <w:t>rticle 4, Chapter 31, Title 23 of the S.C. Code</w:t>
      </w:r>
      <w:r w:rsidRPr="00DF635C" w:rsidR="00DF635C">
        <w:t>, as last amended by Act __, R. 121 of 2024,</w:t>
      </w:r>
      <w:r>
        <w:t xml:space="preserve"> is amended by adding:</w:t>
      </w:r>
    </w:p>
    <w:p w:rsidR="00731EBD" w:rsidP="00BB3A9F" w:rsidRDefault="00731EBD" w14:paraId="66E0F6A1" w14:textId="77777777">
      <w:pPr>
        <w:pStyle w:val="scemptyline"/>
      </w:pPr>
    </w:p>
    <w:p w:rsidR="00731EBD" w:rsidP="0083778B" w:rsidRDefault="00731EBD" w14:paraId="5F627686" w14:textId="77777777">
      <w:pPr>
        <w:pStyle w:val="sccodifiedsection"/>
      </w:pPr>
      <w:r>
        <w:tab/>
      </w:r>
      <w:bookmarkStart w:name="ns_T23C31N245_5f545b9d0" w:id="19"/>
      <w:r>
        <w:t>S</w:t>
      </w:r>
      <w:bookmarkEnd w:id="19"/>
      <w:r>
        <w:t>ection 23‑31‑245.</w:t>
      </w:r>
      <w:r>
        <w:tab/>
      </w:r>
      <w:r w:rsidRPr="00AF4847">
        <w:t xml:space="preserve">A person </w:t>
      </w:r>
      <w:r w:rsidRPr="00AF4847">
        <w:rPr>
          <w:rStyle w:val="scstrike"/>
        </w:rPr>
        <w:t xml:space="preserve">openly </w:t>
      </w:r>
      <w:r w:rsidRPr="00AF4847">
        <w:t>carrying a weapon in accordance with this article does not give a law enforcement officer reasonable suspicion or probable cause to search, detain, or arrest the person.</w:t>
      </w:r>
      <w:r>
        <w:t xml:space="preserve">  This article does not prevent a</w:t>
      </w:r>
      <w:r w:rsidRPr="00B432A9">
        <w:t xml:space="preserve"> </w:t>
      </w:r>
      <w:r>
        <w:t xml:space="preserve">law enforcement officer from searching, detaining, or arresting a person when he has a particularized and objective basis for suspecting the </w:t>
      </w:r>
      <w:proofErr w:type="gramStart"/>
      <w:r>
        <w:t>particular person</w:t>
      </w:r>
      <w:proofErr w:type="gramEnd"/>
      <w:r>
        <w:t xml:space="preserve"> stopped of criminal activity. </w:t>
      </w:r>
      <w:r>
        <w:rPr>
          <w:rStyle w:val="scstrike"/>
        </w:rPr>
        <w:t>A</w:t>
      </w:r>
      <w:r w:rsidRPr="00B432A9">
        <w:rPr>
          <w:rStyle w:val="scstrike"/>
        </w:rPr>
        <w:t xml:space="preserve"> person </w:t>
      </w:r>
      <w:r>
        <w:rPr>
          <w:rStyle w:val="scstrike"/>
        </w:rPr>
        <w:t>merely</w:t>
      </w:r>
      <w:r w:rsidRPr="00B432A9">
        <w:rPr>
          <w:rStyle w:val="scstrike"/>
        </w:rPr>
        <w:t xml:space="preserve"> carrying a weapon in accordance with this article </w:t>
      </w:r>
      <w:r>
        <w:rPr>
          <w:rStyle w:val="scstrike"/>
        </w:rPr>
        <w:t>is not sufficient to justify a search, detention, or arrest</w:t>
      </w:r>
      <w:r w:rsidRPr="00B432A9">
        <w:rPr>
          <w:rStyle w:val="scstrike"/>
        </w:rPr>
        <w:t>.</w:t>
      </w:r>
    </w:p>
    <w:p w:rsidR="00731EBD" w:rsidP="00BB3A9F" w:rsidRDefault="00731EBD" w14:paraId="5F69CC11" w14:textId="77777777">
      <w:pPr>
        <w:pStyle w:val="scemptyline"/>
      </w:pPr>
    </w:p>
    <w:p w:rsidR="00627A9F" w:rsidP="00512436" w:rsidRDefault="00627A9F" w14:paraId="63CFF765" w14:textId="3F5E1EBA">
      <w:pPr>
        <w:pStyle w:val="scdirectionallanguage"/>
      </w:pPr>
      <w:bookmarkStart w:name="bs_num_5_e597a81e1" w:id="20"/>
      <w:r>
        <w:t>S</w:t>
      </w:r>
      <w:bookmarkEnd w:id="20"/>
      <w:r>
        <w:t>ECTION 5.</w:t>
      </w:r>
      <w:r>
        <w:tab/>
      </w:r>
      <w:bookmarkStart w:name="dl_730bc34ee" w:id="21"/>
      <w:r>
        <w:t>S</w:t>
      </w:r>
      <w:bookmarkEnd w:id="21"/>
      <w:r>
        <w:t>ection 16‑23‑20</w:t>
      </w:r>
      <w:r w:rsidR="004A72E3">
        <w:t>(A)</w:t>
      </w:r>
      <w:r>
        <w:t xml:space="preserve"> of the S.C. Code </w:t>
      </w:r>
      <w:r w:rsidRPr="004A72E3" w:rsidR="004A72E3">
        <w:t>as last amended by Act __, R. 121 of 2024,</w:t>
      </w:r>
      <w:r w:rsidR="004A72E3">
        <w:t xml:space="preserve"> </w:t>
      </w:r>
      <w:r>
        <w:t>is amended to read:</w:t>
      </w:r>
    </w:p>
    <w:p w:rsidR="00627A9F" w:rsidP="00512436" w:rsidRDefault="00627A9F" w14:paraId="3C52C83D" w14:textId="77777777">
      <w:pPr>
        <w:pStyle w:val="scemptyline"/>
      </w:pPr>
    </w:p>
    <w:p w:rsidR="00627A9F" w:rsidP="00512436" w:rsidRDefault="00627A9F" w14:paraId="4ED8B13D" w14:textId="305A2F48">
      <w:pPr>
        <w:pStyle w:val="sccodifiedsection"/>
      </w:pPr>
      <w:r>
        <w:tab/>
      </w:r>
      <w:bookmarkStart w:name="cs_T16C23N20_07ce779d1" w:id="22"/>
      <w:r>
        <w:t>S</w:t>
      </w:r>
      <w:bookmarkEnd w:id="22"/>
      <w:r>
        <w:t>ection 16‑23‑20.</w:t>
      </w:r>
      <w:r>
        <w:tab/>
      </w:r>
      <w:bookmarkStart w:name="ss_T16C23N20SA_lv1_49569a51" w:id="23"/>
      <w:r w:rsidRPr="00512436">
        <w:t>(</w:t>
      </w:r>
      <w:bookmarkEnd w:id="23"/>
      <w:r w:rsidRPr="00512436">
        <w:t xml:space="preserve">A) </w:t>
      </w:r>
      <w:r>
        <w:t>It is unlawful</w:t>
      </w:r>
      <w:r w:rsidRPr="00512436">
        <w:t xml:space="preserve">, </w:t>
      </w:r>
      <w:proofErr w:type="gramStart"/>
      <w:r w:rsidRPr="00512436">
        <w:t>whether or not</w:t>
      </w:r>
      <w:proofErr w:type="gramEnd"/>
      <w:r w:rsidRPr="00512436">
        <w:t xml:space="preserve"> the person has a concealed weapon permit,</w:t>
      </w:r>
      <w:r>
        <w:t xml:space="preserve"> for </w:t>
      </w:r>
      <w:r>
        <w:lastRenderedPageBreak/>
        <w:t>anyone to carry about the person any handgun, whether concealed or not, unless otherwise specifically</w:t>
      </w:r>
      <w:r w:rsidRPr="00512436">
        <w:t xml:space="preserve"> authorized</w:t>
      </w:r>
      <w:r>
        <w:t xml:space="preserve"> by law</w:t>
      </w:r>
      <w:r w:rsidRPr="00512436">
        <w:t xml:space="preserve"> into a</w:t>
      </w:r>
      <w:r>
        <w:t>:</w:t>
      </w:r>
    </w:p>
    <w:p w:rsidRPr="00285E2E" w:rsidR="00627A9F" w:rsidP="00512436" w:rsidRDefault="00627A9F" w14:paraId="6DF70F2C" w14:textId="77777777">
      <w:pPr>
        <w:pStyle w:val="sccodifiedsection"/>
      </w:pPr>
      <w:r w:rsidRPr="00512436">
        <w:tab/>
      </w:r>
      <w:r w:rsidRPr="00512436">
        <w:tab/>
      </w:r>
      <w:bookmarkStart w:name="ss_T16C23N20S1_lv2_7407f19df" w:id="24"/>
      <w:r w:rsidRPr="00512436">
        <w:t>(</w:t>
      </w:r>
      <w:bookmarkEnd w:id="24"/>
      <w:r w:rsidRPr="00512436">
        <w:t xml:space="preserve">1) law enforcement, correctional, or detention </w:t>
      </w:r>
      <w:proofErr w:type="gramStart"/>
      <w:r w:rsidRPr="00512436">
        <w:t>facility;</w:t>
      </w:r>
      <w:proofErr w:type="gramEnd"/>
    </w:p>
    <w:p w:rsidRPr="00285E2E" w:rsidR="00627A9F" w:rsidP="00512436" w:rsidRDefault="00627A9F" w14:paraId="3A0DFD53" w14:textId="775723B4">
      <w:pPr>
        <w:pStyle w:val="sccodifiedsection"/>
      </w:pPr>
      <w:r w:rsidRPr="00512436">
        <w:tab/>
      </w:r>
      <w:r w:rsidRPr="00512436">
        <w:tab/>
      </w:r>
      <w:bookmarkStart w:name="ss_T16C23N20S2_lv2_866cd7f42" w:id="25"/>
      <w:r w:rsidRPr="00512436">
        <w:t>(</w:t>
      </w:r>
      <w:bookmarkEnd w:id="25"/>
      <w:r w:rsidRPr="00512436">
        <w:t>2) courthouse</w:t>
      </w:r>
      <w:r w:rsidRPr="00512436">
        <w:rPr>
          <w:rStyle w:val="scstrike"/>
        </w:rPr>
        <w:t xml:space="preserve">, </w:t>
      </w:r>
      <w:r w:rsidR="004A72E3">
        <w:rPr>
          <w:rStyle w:val="scinsert"/>
        </w:rPr>
        <w:t xml:space="preserve"> or</w:t>
      </w:r>
      <w:r w:rsidRPr="00512436" w:rsidR="004A72E3">
        <w:rPr>
          <w:rStyle w:val="scinsert"/>
        </w:rPr>
        <w:t xml:space="preserve"> </w:t>
      </w:r>
      <w:r w:rsidRPr="00512436">
        <w:t>courtroom</w:t>
      </w:r>
      <w:r w:rsidRPr="00512436">
        <w:rPr>
          <w:rStyle w:val="scstrike"/>
        </w:rPr>
        <w:t xml:space="preserve">, or other publicly owned building, whether owned by the State, a county, a municipality, or other political subdivision, where court is held and during the time that court is in </w:t>
      </w:r>
      <w:proofErr w:type="gramStart"/>
      <w:r w:rsidRPr="00512436">
        <w:rPr>
          <w:rStyle w:val="scstrike"/>
        </w:rPr>
        <w:t>session</w:t>
      </w:r>
      <w:r w:rsidRPr="00512436">
        <w:t>;</w:t>
      </w:r>
      <w:proofErr w:type="gramEnd"/>
    </w:p>
    <w:p w:rsidRPr="00285E2E" w:rsidR="00627A9F" w:rsidP="00512436" w:rsidRDefault="00627A9F" w14:paraId="45BC3A2F" w14:textId="55079784">
      <w:pPr>
        <w:pStyle w:val="sccodifiedsection"/>
      </w:pPr>
      <w:r w:rsidRPr="00512436">
        <w:tab/>
      </w:r>
      <w:r w:rsidRPr="00512436">
        <w:tab/>
      </w:r>
      <w:bookmarkStart w:name="ss_T16C23N20S3_lv2_9f98ff494" w:id="26"/>
      <w:r w:rsidRPr="00512436">
        <w:t>(</w:t>
      </w:r>
      <w:bookmarkEnd w:id="26"/>
      <w:r w:rsidRPr="00512436">
        <w:t xml:space="preserve">3) polling place on election </w:t>
      </w:r>
      <w:proofErr w:type="gramStart"/>
      <w:r w:rsidRPr="00512436">
        <w:t>days;</w:t>
      </w:r>
      <w:proofErr w:type="gramEnd"/>
    </w:p>
    <w:p w:rsidRPr="00285E2E" w:rsidR="00627A9F" w:rsidP="00512436" w:rsidRDefault="00627A9F" w14:paraId="6110FF87" w14:textId="77777777">
      <w:pPr>
        <w:pStyle w:val="sccodifiedsection"/>
      </w:pPr>
      <w:r w:rsidRPr="00512436">
        <w:tab/>
      </w:r>
      <w:r w:rsidRPr="00512436">
        <w:tab/>
      </w:r>
      <w:bookmarkStart w:name="ss_T16C23N20S4_lv2_29308df07" w:id="27"/>
      <w:r w:rsidRPr="00512436">
        <w:t>(</w:t>
      </w:r>
      <w:bookmarkEnd w:id="27"/>
      <w:r w:rsidRPr="00512436">
        <w:t xml:space="preserve">4) office of or business meeting of the governing body of a county, public school district, municipality, or special purpose </w:t>
      </w:r>
      <w:proofErr w:type="gramStart"/>
      <w:r w:rsidRPr="00512436">
        <w:t>district;</w:t>
      </w:r>
      <w:proofErr w:type="gramEnd"/>
    </w:p>
    <w:p w:rsidRPr="00285E2E" w:rsidR="00627A9F" w:rsidP="00512436" w:rsidRDefault="00627A9F" w14:paraId="6427D1CE" w14:textId="77777777">
      <w:pPr>
        <w:pStyle w:val="sccodifiedsection"/>
      </w:pPr>
      <w:r w:rsidRPr="00512436">
        <w:tab/>
      </w:r>
      <w:r w:rsidRPr="00512436">
        <w:tab/>
      </w:r>
      <w:bookmarkStart w:name="ss_T16C23N20S5_lv2_2a0ebbecf" w:id="28"/>
      <w:r w:rsidRPr="00512436">
        <w:t>(</w:t>
      </w:r>
      <w:bookmarkEnd w:id="28"/>
      <w:r w:rsidRPr="00512436">
        <w:t xml:space="preserve">5) school or college athletic event not related to </w:t>
      </w:r>
      <w:proofErr w:type="gramStart"/>
      <w:r w:rsidRPr="00512436">
        <w:t>firearms;</w:t>
      </w:r>
      <w:proofErr w:type="gramEnd"/>
    </w:p>
    <w:p w:rsidRPr="00285E2E" w:rsidR="00627A9F" w:rsidP="00512436" w:rsidRDefault="00627A9F" w14:paraId="66A8BE06" w14:textId="77777777">
      <w:pPr>
        <w:pStyle w:val="sccodifiedsection"/>
      </w:pPr>
      <w:r w:rsidRPr="00512436">
        <w:tab/>
      </w:r>
      <w:r w:rsidRPr="00512436">
        <w:tab/>
      </w:r>
      <w:bookmarkStart w:name="ss_T16C23N20S6_lv2_475f20f73" w:id="29"/>
      <w:r w:rsidRPr="00512436">
        <w:t>(</w:t>
      </w:r>
      <w:bookmarkEnd w:id="29"/>
      <w:r w:rsidRPr="00512436">
        <w:t xml:space="preserve">6) daycare facility or preschool </w:t>
      </w:r>
      <w:proofErr w:type="gramStart"/>
      <w:r w:rsidRPr="00512436">
        <w:t>facility;</w:t>
      </w:r>
      <w:proofErr w:type="gramEnd"/>
    </w:p>
    <w:p w:rsidRPr="00285E2E" w:rsidR="00627A9F" w:rsidP="00512436" w:rsidRDefault="00627A9F" w14:paraId="728EE57C" w14:textId="77777777">
      <w:pPr>
        <w:pStyle w:val="sccodifiedsection"/>
      </w:pPr>
      <w:r w:rsidRPr="00512436">
        <w:tab/>
      </w:r>
      <w:r w:rsidRPr="00512436">
        <w:tab/>
      </w:r>
      <w:bookmarkStart w:name="ss_T16C23N20S7_lv2_e844abae4" w:id="30"/>
      <w:r w:rsidRPr="00512436">
        <w:t>(</w:t>
      </w:r>
      <w:bookmarkEnd w:id="30"/>
      <w:r w:rsidRPr="00512436">
        <w:t xml:space="preserve">7) place where the carrying of firearms is prohibited by federal </w:t>
      </w:r>
      <w:proofErr w:type="gramStart"/>
      <w:r w:rsidRPr="00512436">
        <w:t>law;</w:t>
      </w:r>
      <w:proofErr w:type="gramEnd"/>
    </w:p>
    <w:p w:rsidRPr="00285E2E" w:rsidR="00627A9F" w:rsidP="00512436" w:rsidRDefault="00627A9F" w14:paraId="6F06C92B" w14:textId="77777777">
      <w:pPr>
        <w:pStyle w:val="sccodifiedsection"/>
      </w:pPr>
      <w:r w:rsidRPr="00512436">
        <w:tab/>
      </w:r>
      <w:r w:rsidRPr="00512436">
        <w:tab/>
      </w:r>
      <w:bookmarkStart w:name="ss_T16C23N20S8_lv2_da87d8715" w:id="31"/>
      <w:r w:rsidRPr="00512436">
        <w:t>(</w:t>
      </w:r>
      <w:bookmarkEnd w:id="31"/>
      <w:r w:rsidRPr="00512436">
        <w:t xml:space="preserve">8) church or other established religious sanctuary unless express permission is given by the appropriate church official or governing </w:t>
      </w:r>
      <w:proofErr w:type="gramStart"/>
      <w:r w:rsidRPr="00512436">
        <w:t>body;</w:t>
      </w:r>
      <w:proofErr w:type="gramEnd"/>
    </w:p>
    <w:p w:rsidRPr="00285E2E" w:rsidR="00627A9F" w:rsidP="00512436" w:rsidRDefault="00627A9F" w14:paraId="72607206" w14:textId="77777777">
      <w:pPr>
        <w:pStyle w:val="sccodifiedsection"/>
      </w:pPr>
      <w:r w:rsidRPr="00512436">
        <w:tab/>
      </w:r>
      <w:r w:rsidRPr="00512436">
        <w:tab/>
      </w:r>
      <w:bookmarkStart w:name="ss_T16C23N20S9_lv2_b80580e79" w:id="32"/>
      <w:r w:rsidRPr="00512436">
        <w:t>(</w:t>
      </w:r>
      <w:bookmarkEnd w:id="32"/>
      <w:r w:rsidRPr="00512436">
        <w:t xml:space="preserve">9) hospital, medical clinic, doctor’s office, or any other facility where medical services or procedures are performed, unless expressly authorized by the appropriate </w:t>
      </w:r>
      <w:proofErr w:type="gramStart"/>
      <w:r w:rsidRPr="00512436">
        <w:t>entity;</w:t>
      </w:r>
      <w:proofErr w:type="gramEnd"/>
    </w:p>
    <w:p w:rsidRPr="00285E2E" w:rsidR="00627A9F" w:rsidP="00512436" w:rsidRDefault="00627A9F" w14:paraId="790356AC" w14:textId="0E141E06">
      <w:pPr>
        <w:pStyle w:val="sccodifiedsection"/>
      </w:pPr>
      <w:r w:rsidRPr="00512436">
        <w:tab/>
      </w:r>
      <w:r w:rsidRPr="00512436">
        <w:tab/>
      </w:r>
      <w:bookmarkStart w:name="ss_T16C23N20S10_lv2_25e8e4300" w:id="33"/>
      <w:r w:rsidRPr="00512436">
        <w:t>(</w:t>
      </w:r>
      <w:bookmarkEnd w:id="33"/>
      <w:r w:rsidRPr="00512436">
        <w:t>10) residence or dwelling place of another person without the express permission of the owner or person in legal control or possession of the residence or dwelling place, as appropriate;</w:t>
      </w:r>
      <w:r w:rsidRPr="00512436">
        <w:rPr>
          <w:rStyle w:val="scstrike"/>
        </w:rPr>
        <w:t xml:space="preserve"> or</w:t>
      </w:r>
    </w:p>
    <w:p w:rsidR="00627A9F" w:rsidP="00512436" w:rsidRDefault="00627A9F" w14:paraId="1021067D" w14:textId="45E0590C">
      <w:pPr>
        <w:pStyle w:val="sccodifiedsection"/>
      </w:pPr>
      <w:r w:rsidRPr="00512436">
        <w:tab/>
      </w:r>
      <w:r w:rsidRPr="00512436">
        <w:tab/>
      </w:r>
      <w:bookmarkStart w:name="ss_T16C23N20S11_lv2_4e317b717" w:id="34"/>
      <w:r w:rsidRPr="00512436">
        <w:t>(</w:t>
      </w:r>
      <w:bookmarkEnd w:id="34"/>
      <w:r w:rsidRPr="00512436">
        <w:t xml:space="preserve">11) place clearly marked with a sign prohibiting the carrying of a concealable weapon on the premises in compliance with Section 23‑31‑235. A person who violates a provision of this item, whether the violation is </w:t>
      </w:r>
      <w:proofErr w:type="spellStart"/>
      <w:r w:rsidRPr="00512436">
        <w:t>wilful</w:t>
      </w:r>
      <w:proofErr w:type="spellEnd"/>
      <w:r w:rsidRPr="00512436">
        <w:t xml:space="preserve"> or not, only may be charged with a violation of Section 16‑11‑620 and must not be charged with or penalized for a violation of this subsection</w:t>
      </w:r>
      <w:r w:rsidRPr="00512436">
        <w:rPr>
          <w:rStyle w:val="scstrike"/>
        </w:rPr>
        <w:t>.</w:t>
      </w:r>
      <w:r w:rsidR="004A72E3">
        <w:rPr>
          <w:rStyle w:val="scinsert"/>
        </w:rPr>
        <w:t>; or</w:t>
      </w:r>
    </w:p>
    <w:p w:rsidRPr="00285E2E" w:rsidR="004A72E3" w:rsidP="00512436" w:rsidRDefault="004A72E3" w14:paraId="5CB79C2B" w14:textId="77E65B78">
      <w:pPr>
        <w:pStyle w:val="sccodifiedsection"/>
      </w:pPr>
      <w:r>
        <w:rPr>
          <w:rStyle w:val="scinsert"/>
        </w:rPr>
        <w:tab/>
      </w:r>
      <w:r>
        <w:rPr>
          <w:rStyle w:val="scinsert"/>
        </w:rPr>
        <w:tab/>
      </w:r>
      <w:bookmarkStart w:name="ss_T16C23N20S12_lv2_5cc69579c" w:id="35"/>
      <w:r>
        <w:rPr>
          <w:rStyle w:val="scinsert"/>
        </w:rPr>
        <w:t>(</w:t>
      </w:r>
      <w:bookmarkEnd w:id="35"/>
      <w:r>
        <w:rPr>
          <w:rStyle w:val="scinsert"/>
        </w:rPr>
        <w:t xml:space="preserve">12) publicly owned building, other than a courthouse, whether owned by the State, a county, a municipality, or </w:t>
      </w:r>
      <w:r w:rsidR="001510A6">
        <w:rPr>
          <w:rStyle w:val="scinsert"/>
        </w:rPr>
        <w:t>an</w:t>
      </w:r>
      <w:r>
        <w:rPr>
          <w:rStyle w:val="scinsert"/>
        </w:rPr>
        <w:t>other political subdivision, where court is held and during the time that court is in session.</w:t>
      </w:r>
    </w:p>
    <w:p w:rsidR="00627A9F" w:rsidP="00512436" w:rsidRDefault="00627A9F" w14:paraId="058E2FD3" w14:textId="305B999D">
      <w:pPr>
        <w:pStyle w:val="scemptyline"/>
      </w:pPr>
    </w:p>
    <w:p w:rsidRPr="00DF3B44" w:rsidR="007A10F1" w:rsidP="007A10F1" w:rsidRDefault="00E27805" w14:paraId="78C69CC3" w14:textId="77777777">
      <w:pPr>
        <w:pStyle w:val="scnoncodifiedsection"/>
      </w:pPr>
      <w:bookmarkStart w:name="bs_num_6_lastsection" w:id="36"/>
      <w:bookmarkStart w:name="eff_date_section" w:id="37"/>
      <w:r w:rsidRPr="00DF3B44">
        <w:t>S</w:t>
      </w:r>
      <w:bookmarkEnd w:id="36"/>
      <w:r w:rsidRPr="00DF3B44">
        <w:t>ECTION 6.</w:t>
      </w:r>
      <w:r w:rsidRPr="00DF3B44" w:rsidR="005D3013">
        <w:tab/>
      </w:r>
      <w:r w:rsidRPr="00DF3B44" w:rsidR="007A10F1">
        <w:t>This act takes effect upon approval by the Governor.</w:t>
      </w:r>
      <w:bookmarkEnd w:id="37"/>
    </w:p>
    <w:p w:rsidRPr="00DF3B44" w:rsidR="005516F6" w:rsidP="009E4191" w:rsidRDefault="007A10F1" w14:paraId="7678D6F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4081">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0279" w14:textId="77777777" w:rsidR="00564B58" w:rsidRDefault="00564B58" w:rsidP="0010329A">
      <w:pPr>
        <w:spacing w:after="0" w:line="240" w:lineRule="auto"/>
      </w:pPr>
      <w:r>
        <w:separator/>
      </w:r>
    </w:p>
    <w:p w14:paraId="45A17CDA" w14:textId="77777777" w:rsidR="00564B58" w:rsidRDefault="00564B58"/>
  </w:endnote>
  <w:endnote w:type="continuationSeparator" w:id="0">
    <w:p w14:paraId="232D8925" w14:textId="77777777" w:rsidR="00564B58" w:rsidRDefault="00564B58" w:rsidP="0010329A">
      <w:pPr>
        <w:spacing w:after="0" w:line="240" w:lineRule="auto"/>
      </w:pPr>
      <w:r>
        <w:continuationSeparator/>
      </w:r>
    </w:p>
    <w:p w14:paraId="24F30E7C" w14:textId="77777777" w:rsidR="00564B58" w:rsidRDefault="00564B58"/>
  </w:endnote>
  <w:endnote w:type="continuationNotice" w:id="1">
    <w:p w14:paraId="02A471F9"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223256"/>
      <w:docPartObj>
        <w:docPartGallery w:val="Page Numbers (Bottom of Page)"/>
        <w:docPartUnique/>
      </w:docPartObj>
    </w:sdtPr>
    <w:sdtEndPr>
      <w:rPr>
        <w:noProof/>
      </w:rPr>
    </w:sdtEndPr>
    <w:sdtContent>
      <w:p w14:paraId="56F05F59" w14:textId="77777777" w:rsidR="005F4081" w:rsidRPr="007B4AF7" w:rsidRDefault="005F4081" w:rsidP="00D14995">
        <w:pPr>
          <w:pStyle w:val="scbillfooter"/>
        </w:pPr>
        <w:sdt>
          <w:sdtPr>
            <w:alias w:val="footer_billname"/>
            <w:tag w:val="footer_billname"/>
            <w:id w:val="-1348246043"/>
            <w:lock w:val="sdtContentLocked"/>
            <w:placeholder>
              <w:docPart w:val="89D75C0FEFD547F0A6079762963A837D"/>
            </w:placeholder>
            <w:dataBinding w:prefixMappings="xmlns:ns0='http://schemas.openxmlformats.org/package/2006/metadata/lwb360-metadata' " w:xpath="/ns0:lwb360Metadata[1]/ns0:T_BILL_T_BILLNAME[1]" w:storeItemID="{A70AC2F9-CF59-46A9-A8A7-29CBD0ED4110}"/>
            <w:text/>
          </w:sdtPr>
          <w:sdtContent>
            <w:r>
              <w:t>[1158]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626194304"/>
            <w:lock w:val="sdtContentLocked"/>
            <w:placeholder>
              <w:docPart w:val="89D75C0FEFD547F0A6079762963A837D"/>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9E03" w14:textId="77777777" w:rsidR="00564B58" w:rsidRDefault="00564B58" w:rsidP="0010329A">
      <w:pPr>
        <w:spacing w:after="0" w:line="240" w:lineRule="auto"/>
      </w:pPr>
      <w:r>
        <w:separator/>
      </w:r>
    </w:p>
    <w:p w14:paraId="67C9B074" w14:textId="77777777" w:rsidR="00564B58" w:rsidRDefault="00564B58"/>
  </w:footnote>
  <w:footnote w:type="continuationSeparator" w:id="0">
    <w:p w14:paraId="2ACA195A" w14:textId="77777777" w:rsidR="00564B58" w:rsidRDefault="00564B58" w:rsidP="0010329A">
      <w:pPr>
        <w:spacing w:after="0" w:line="240" w:lineRule="auto"/>
      </w:pPr>
      <w:r>
        <w:continuationSeparator/>
      </w:r>
    </w:p>
    <w:p w14:paraId="263B538F" w14:textId="77777777" w:rsidR="00564B58" w:rsidRDefault="00564B58"/>
  </w:footnote>
  <w:footnote w:type="continuationNotice" w:id="1">
    <w:p w14:paraId="4912C36E"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89E3" w14:textId="77777777" w:rsidR="005F4081" w:rsidRDefault="005F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91A"/>
    <w:rsid w:val="00020B5D"/>
    <w:rsid w:val="00021A5C"/>
    <w:rsid w:val="00026421"/>
    <w:rsid w:val="00030409"/>
    <w:rsid w:val="00037492"/>
    <w:rsid w:val="00037F04"/>
    <w:rsid w:val="000404BF"/>
    <w:rsid w:val="00044B84"/>
    <w:rsid w:val="000479D0"/>
    <w:rsid w:val="00062670"/>
    <w:rsid w:val="00062F4E"/>
    <w:rsid w:val="000633E0"/>
    <w:rsid w:val="0006464F"/>
    <w:rsid w:val="0006691B"/>
    <w:rsid w:val="00066B54"/>
    <w:rsid w:val="00066F23"/>
    <w:rsid w:val="000673D6"/>
    <w:rsid w:val="00072FCD"/>
    <w:rsid w:val="000742A5"/>
    <w:rsid w:val="00074A4F"/>
    <w:rsid w:val="00077B65"/>
    <w:rsid w:val="00083C2E"/>
    <w:rsid w:val="000A3C25"/>
    <w:rsid w:val="000B26D4"/>
    <w:rsid w:val="000B4C02"/>
    <w:rsid w:val="000B5B4A"/>
    <w:rsid w:val="000B7E77"/>
    <w:rsid w:val="000B7FE1"/>
    <w:rsid w:val="000C3E88"/>
    <w:rsid w:val="000C46B9"/>
    <w:rsid w:val="000C58E4"/>
    <w:rsid w:val="000C6F9A"/>
    <w:rsid w:val="000D2F44"/>
    <w:rsid w:val="000D33E4"/>
    <w:rsid w:val="000D77BE"/>
    <w:rsid w:val="000E578A"/>
    <w:rsid w:val="000F2250"/>
    <w:rsid w:val="0010329A"/>
    <w:rsid w:val="00105756"/>
    <w:rsid w:val="001164F9"/>
    <w:rsid w:val="0011719C"/>
    <w:rsid w:val="00140049"/>
    <w:rsid w:val="00146346"/>
    <w:rsid w:val="001510A6"/>
    <w:rsid w:val="00171601"/>
    <w:rsid w:val="001730EB"/>
    <w:rsid w:val="00173276"/>
    <w:rsid w:val="00177140"/>
    <w:rsid w:val="0019025B"/>
    <w:rsid w:val="001921F0"/>
    <w:rsid w:val="00192AF7"/>
    <w:rsid w:val="00197366"/>
    <w:rsid w:val="001A136C"/>
    <w:rsid w:val="001B6DA2"/>
    <w:rsid w:val="001C1BDB"/>
    <w:rsid w:val="001C25EC"/>
    <w:rsid w:val="001D2EDD"/>
    <w:rsid w:val="001F2A41"/>
    <w:rsid w:val="001F313F"/>
    <w:rsid w:val="001F331D"/>
    <w:rsid w:val="001F394C"/>
    <w:rsid w:val="002006B7"/>
    <w:rsid w:val="002038AA"/>
    <w:rsid w:val="00204FCE"/>
    <w:rsid w:val="002114C8"/>
    <w:rsid w:val="0021166F"/>
    <w:rsid w:val="0021348E"/>
    <w:rsid w:val="002162DF"/>
    <w:rsid w:val="002211DF"/>
    <w:rsid w:val="00226317"/>
    <w:rsid w:val="002277DB"/>
    <w:rsid w:val="00230038"/>
    <w:rsid w:val="002307AE"/>
    <w:rsid w:val="00233975"/>
    <w:rsid w:val="00236D73"/>
    <w:rsid w:val="00245C1D"/>
    <w:rsid w:val="00257F60"/>
    <w:rsid w:val="002625EA"/>
    <w:rsid w:val="00262AC5"/>
    <w:rsid w:val="00264AE9"/>
    <w:rsid w:val="00266EB1"/>
    <w:rsid w:val="00275AE6"/>
    <w:rsid w:val="002836D8"/>
    <w:rsid w:val="002A7989"/>
    <w:rsid w:val="002B02F3"/>
    <w:rsid w:val="002B3350"/>
    <w:rsid w:val="002C3463"/>
    <w:rsid w:val="002D266D"/>
    <w:rsid w:val="002D5B3D"/>
    <w:rsid w:val="002D7447"/>
    <w:rsid w:val="002E315A"/>
    <w:rsid w:val="002E4F8C"/>
    <w:rsid w:val="002F2B1D"/>
    <w:rsid w:val="002F560C"/>
    <w:rsid w:val="002F5847"/>
    <w:rsid w:val="00300034"/>
    <w:rsid w:val="00300AD0"/>
    <w:rsid w:val="0030425A"/>
    <w:rsid w:val="00314B80"/>
    <w:rsid w:val="003421F1"/>
    <w:rsid w:val="0034279C"/>
    <w:rsid w:val="00354F64"/>
    <w:rsid w:val="003559A1"/>
    <w:rsid w:val="00361563"/>
    <w:rsid w:val="00363411"/>
    <w:rsid w:val="00371D36"/>
    <w:rsid w:val="00373E17"/>
    <w:rsid w:val="003775E6"/>
    <w:rsid w:val="00381998"/>
    <w:rsid w:val="00391988"/>
    <w:rsid w:val="003A5F1C"/>
    <w:rsid w:val="003C3E2E"/>
    <w:rsid w:val="003C48C3"/>
    <w:rsid w:val="003D4A3C"/>
    <w:rsid w:val="003D55B2"/>
    <w:rsid w:val="003D66DD"/>
    <w:rsid w:val="003E0033"/>
    <w:rsid w:val="003E5452"/>
    <w:rsid w:val="003E7165"/>
    <w:rsid w:val="003E7FF6"/>
    <w:rsid w:val="004046B5"/>
    <w:rsid w:val="00406F27"/>
    <w:rsid w:val="004141B8"/>
    <w:rsid w:val="004203B9"/>
    <w:rsid w:val="00432135"/>
    <w:rsid w:val="00446987"/>
    <w:rsid w:val="00446D28"/>
    <w:rsid w:val="00466CD0"/>
    <w:rsid w:val="00473583"/>
    <w:rsid w:val="004758A5"/>
    <w:rsid w:val="00476C26"/>
    <w:rsid w:val="00477F32"/>
    <w:rsid w:val="004801BE"/>
    <w:rsid w:val="00481850"/>
    <w:rsid w:val="004851A0"/>
    <w:rsid w:val="0048575F"/>
    <w:rsid w:val="0048627F"/>
    <w:rsid w:val="004932AB"/>
    <w:rsid w:val="0049497E"/>
    <w:rsid w:val="00494BEF"/>
    <w:rsid w:val="004A5512"/>
    <w:rsid w:val="004A6BE5"/>
    <w:rsid w:val="004A6D62"/>
    <w:rsid w:val="004A72E3"/>
    <w:rsid w:val="004B0C18"/>
    <w:rsid w:val="004C1A04"/>
    <w:rsid w:val="004C20BC"/>
    <w:rsid w:val="004C5C9A"/>
    <w:rsid w:val="004D1442"/>
    <w:rsid w:val="004D3DCB"/>
    <w:rsid w:val="004E1946"/>
    <w:rsid w:val="004E66E9"/>
    <w:rsid w:val="004E7DDE"/>
    <w:rsid w:val="004F0090"/>
    <w:rsid w:val="004F039C"/>
    <w:rsid w:val="004F172C"/>
    <w:rsid w:val="004F24EE"/>
    <w:rsid w:val="005002ED"/>
    <w:rsid w:val="00500DBC"/>
    <w:rsid w:val="005102BE"/>
    <w:rsid w:val="00517E2E"/>
    <w:rsid w:val="0052049E"/>
    <w:rsid w:val="00523F7F"/>
    <w:rsid w:val="00524D54"/>
    <w:rsid w:val="005407C2"/>
    <w:rsid w:val="0054531B"/>
    <w:rsid w:val="00546C24"/>
    <w:rsid w:val="005476FF"/>
    <w:rsid w:val="005516F6"/>
    <w:rsid w:val="00552842"/>
    <w:rsid w:val="00554E89"/>
    <w:rsid w:val="00555EF5"/>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3FCF"/>
    <w:rsid w:val="005F137A"/>
    <w:rsid w:val="005F4081"/>
    <w:rsid w:val="005F76B0"/>
    <w:rsid w:val="005F7F61"/>
    <w:rsid w:val="00604429"/>
    <w:rsid w:val="006067B0"/>
    <w:rsid w:val="00606A8B"/>
    <w:rsid w:val="00611EBA"/>
    <w:rsid w:val="006213A8"/>
    <w:rsid w:val="00623BEA"/>
    <w:rsid w:val="00627A9F"/>
    <w:rsid w:val="006347E9"/>
    <w:rsid w:val="00640C87"/>
    <w:rsid w:val="006454BB"/>
    <w:rsid w:val="00657CF4"/>
    <w:rsid w:val="00661463"/>
    <w:rsid w:val="00663B8D"/>
    <w:rsid w:val="00663E00"/>
    <w:rsid w:val="00664F48"/>
    <w:rsid w:val="00664FAD"/>
    <w:rsid w:val="0067345B"/>
    <w:rsid w:val="00683986"/>
    <w:rsid w:val="00685035"/>
    <w:rsid w:val="00685406"/>
    <w:rsid w:val="00685770"/>
    <w:rsid w:val="00690DBA"/>
    <w:rsid w:val="006964F9"/>
    <w:rsid w:val="00696F1C"/>
    <w:rsid w:val="00697A92"/>
    <w:rsid w:val="006A395F"/>
    <w:rsid w:val="006A65E2"/>
    <w:rsid w:val="006B37BD"/>
    <w:rsid w:val="006C092D"/>
    <w:rsid w:val="006C099D"/>
    <w:rsid w:val="006C18F0"/>
    <w:rsid w:val="006C7E01"/>
    <w:rsid w:val="006D64A5"/>
    <w:rsid w:val="006E0935"/>
    <w:rsid w:val="006E12FE"/>
    <w:rsid w:val="006E353F"/>
    <w:rsid w:val="006E35AB"/>
    <w:rsid w:val="006F37F6"/>
    <w:rsid w:val="00711AA9"/>
    <w:rsid w:val="00722155"/>
    <w:rsid w:val="00731EBD"/>
    <w:rsid w:val="00737F19"/>
    <w:rsid w:val="00756A37"/>
    <w:rsid w:val="00772929"/>
    <w:rsid w:val="00772BDF"/>
    <w:rsid w:val="00782BF8"/>
    <w:rsid w:val="00783C75"/>
    <w:rsid w:val="007849D9"/>
    <w:rsid w:val="007852AF"/>
    <w:rsid w:val="00787433"/>
    <w:rsid w:val="007916D2"/>
    <w:rsid w:val="007A10F1"/>
    <w:rsid w:val="007A3D50"/>
    <w:rsid w:val="007B2D29"/>
    <w:rsid w:val="007B412F"/>
    <w:rsid w:val="007B4AF7"/>
    <w:rsid w:val="007B4DBF"/>
    <w:rsid w:val="007C5458"/>
    <w:rsid w:val="007C734B"/>
    <w:rsid w:val="007D2C67"/>
    <w:rsid w:val="007E06BB"/>
    <w:rsid w:val="007E602F"/>
    <w:rsid w:val="007F50D1"/>
    <w:rsid w:val="00816D52"/>
    <w:rsid w:val="00825C23"/>
    <w:rsid w:val="00831048"/>
    <w:rsid w:val="00834272"/>
    <w:rsid w:val="0083778B"/>
    <w:rsid w:val="00855912"/>
    <w:rsid w:val="00856949"/>
    <w:rsid w:val="008625C1"/>
    <w:rsid w:val="00872276"/>
    <w:rsid w:val="0087671D"/>
    <w:rsid w:val="008806F9"/>
    <w:rsid w:val="00887957"/>
    <w:rsid w:val="008A57E3"/>
    <w:rsid w:val="008B5BF4"/>
    <w:rsid w:val="008C0CEE"/>
    <w:rsid w:val="008C1B18"/>
    <w:rsid w:val="008D46EC"/>
    <w:rsid w:val="008E0E25"/>
    <w:rsid w:val="008E16D8"/>
    <w:rsid w:val="008E4B41"/>
    <w:rsid w:val="008E61A1"/>
    <w:rsid w:val="009050CA"/>
    <w:rsid w:val="00917EA3"/>
    <w:rsid w:val="00917EE0"/>
    <w:rsid w:val="00921C89"/>
    <w:rsid w:val="009221E5"/>
    <w:rsid w:val="00922C84"/>
    <w:rsid w:val="00926966"/>
    <w:rsid w:val="00926D03"/>
    <w:rsid w:val="00934036"/>
    <w:rsid w:val="00934889"/>
    <w:rsid w:val="009450A9"/>
    <w:rsid w:val="0094541D"/>
    <w:rsid w:val="009473EA"/>
    <w:rsid w:val="00954E7E"/>
    <w:rsid w:val="009554D9"/>
    <w:rsid w:val="009572F9"/>
    <w:rsid w:val="00960D0F"/>
    <w:rsid w:val="0098366F"/>
    <w:rsid w:val="00983A03"/>
    <w:rsid w:val="00986063"/>
    <w:rsid w:val="00991F67"/>
    <w:rsid w:val="00992876"/>
    <w:rsid w:val="009A02F7"/>
    <w:rsid w:val="009A0DCE"/>
    <w:rsid w:val="009A22CD"/>
    <w:rsid w:val="009A3209"/>
    <w:rsid w:val="009A3E4B"/>
    <w:rsid w:val="009B35FD"/>
    <w:rsid w:val="009B6815"/>
    <w:rsid w:val="009D2967"/>
    <w:rsid w:val="009D3C2B"/>
    <w:rsid w:val="009D6D7B"/>
    <w:rsid w:val="009E4191"/>
    <w:rsid w:val="009F068E"/>
    <w:rsid w:val="009F2AB1"/>
    <w:rsid w:val="009F4FAF"/>
    <w:rsid w:val="009F68F1"/>
    <w:rsid w:val="00A04529"/>
    <w:rsid w:val="00A0584B"/>
    <w:rsid w:val="00A17135"/>
    <w:rsid w:val="00A2020B"/>
    <w:rsid w:val="00A21A6F"/>
    <w:rsid w:val="00A23442"/>
    <w:rsid w:val="00A24E56"/>
    <w:rsid w:val="00A26A62"/>
    <w:rsid w:val="00A35A9B"/>
    <w:rsid w:val="00A4070E"/>
    <w:rsid w:val="00A40CA0"/>
    <w:rsid w:val="00A504A7"/>
    <w:rsid w:val="00A53677"/>
    <w:rsid w:val="00A53BF2"/>
    <w:rsid w:val="00A60D68"/>
    <w:rsid w:val="00A73EFA"/>
    <w:rsid w:val="00A77A3B"/>
    <w:rsid w:val="00A92F6F"/>
    <w:rsid w:val="00A97523"/>
    <w:rsid w:val="00AA0F07"/>
    <w:rsid w:val="00AA75F5"/>
    <w:rsid w:val="00AA7824"/>
    <w:rsid w:val="00AB0FA3"/>
    <w:rsid w:val="00AB73BF"/>
    <w:rsid w:val="00AC1BA0"/>
    <w:rsid w:val="00AC335C"/>
    <w:rsid w:val="00AC463E"/>
    <w:rsid w:val="00AD3BE2"/>
    <w:rsid w:val="00AD3E3D"/>
    <w:rsid w:val="00AE06E4"/>
    <w:rsid w:val="00AE1EE4"/>
    <w:rsid w:val="00AE36EC"/>
    <w:rsid w:val="00AE7406"/>
    <w:rsid w:val="00AF1688"/>
    <w:rsid w:val="00AF46E6"/>
    <w:rsid w:val="00AF5139"/>
    <w:rsid w:val="00B06EDA"/>
    <w:rsid w:val="00B1161F"/>
    <w:rsid w:val="00B11661"/>
    <w:rsid w:val="00B269DB"/>
    <w:rsid w:val="00B32B4D"/>
    <w:rsid w:val="00B40B90"/>
    <w:rsid w:val="00B4137E"/>
    <w:rsid w:val="00B441D4"/>
    <w:rsid w:val="00B54DF7"/>
    <w:rsid w:val="00B56223"/>
    <w:rsid w:val="00B56E79"/>
    <w:rsid w:val="00B57AA7"/>
    <w:rsid w:val="00B637AA"/>
    <w:rsid w:val="00B63BE2"/>
    <w:rsid w:val="00B64F56"/>
    <w:rsid w:val="00B7592C"/>
    <w:rsid w:val="00B809D3"/>
    <w:rsid w:val="00B84B66"/>
    <w:rsid w:val="00B85475"/>
    <w:rsid w:val="00B901DA"/>
    <w:rsid w:val="00B9090A"/>
    <w:rsid w:val="00B92196"/>
    <w:rsid w:val="00B9228D"/>
    <w:rsid w:val="00B929EC"/>
    <w:rsid w:val="00BA1E3C"/>
    <w:rsid w:val="00BB0725"/>
    <w:rsid w:val="00BC408A"/>
    <w:rsid w:val="00BC5023"/>
    <w:rsid w:val="00BC556C"/>
    <w:rsid w:val="00BC6330"/>
    <w:rsid w:val="00BD42DA"/>
    <w:rsid w:val="00BD4684"/>
    <w:rsid w:val="00BE057A"/>
    <w:rsid w:val="00BE08A7"/>
    <w:rsid w:val="00BE4391"/>
    <w:rsid w:val="00BF3E48"/>
    <w:rsid w:val="00BF5AD9"/>
    <w:rsid w:val="00C002DF"/>
    <w:rsid w:val="00C10748"/>
    <w:rsid w:val="00C15F1B"/>
    <w:rsid w:val="00C16288"/>
    <w:rsid w:val="00C17D1D"/>
    <w:rsid w:val="00C42794"/>
    <w:rsid w:val="00C45923"/>
    <w:rsid w:val="00C543E7"/>
    <w:rsid w:val="00C70225"/>
    <w:rsid w:val="00C72198"/>
    <w:rsid w:val="00C73C7D"/>
    <w:rsid w:val="00C75005"/>
    <w:rsid w:val="00C970DF"/>
    <w:rsid w:val="00CA2DA3"/>
    <w:rsid w:val="00CA7E71"/>
    <w:rsid w:val="00CB2673"/>
    <w:rsid w:val="00CB701D"/>
    <w:rsid w:val="00CC3F0E"/>
    <w:rsid w:val="00CC5377"/>
    <w:rsid w:val="00CD08C9"/>
    <w:rsid w:val="00CD1FE8"/>
    <w:rsid w:val="00CD38CD"/>
    <w:rsid w:val="00CD3E0C"/>
    <w:rsid w:val="00CD5565"/>
    <w:rsid w:val="00CD616C"/>
    <w:rsid w:val="00CE46CB"/>
    <w:rsid w:val="00CF68D6"/>
    <w:rsid w:val="00CF7B4A"/>
    <w:rsid w:val="00D009F8"/>
    <w:rsid w:val="00D078DA"/>
    <w:rsid w:val="00D14995"/>
    <w:rsid w:val="00D204F2"/>
    <w:rsid w:val="00D21AC0"/>
    <w:rsid w:val="00D2455C"/>
    <w:rsid w:val="00D25023"/>
    <w:rsid w:val="00D27F8C"/>
    <w:rsid w:val="00D33843"/>
    <w:rsid w:val="00D54A6F"/>
    <w:rsid w:val="00D54B9D"/>
    <w:rsid w:val="00D57D57"/>
    <w:rsid w:val="00D62E42"/>
    <w:rsid w:val="00D772FB"/>
    <w:rsid w:val="00D87DBC"/>
    <w:rsid w:val="00DA1AA0"/>
    <w:rsid w:val="00DA512B"/>
    <w:rsid w:val="00DC3954"/>
    <w:rsid w:val="00DC3D22"/>
    <w:rsid w:val="00DC44A8"/>
    <w:rsid w:val="00DD011E"/>
    <w:rsid w:val="00DE4BEE"/>
    <w:rsid w:val="00DE5B3D"/>
    <w:rsid w:val="00DE7112"/>
    <w:rsid w:val="00DF19BE"/>
    <w:rsid w:val="00DF3B44"/>
    <w:rsid w:val="00DF597F"/>
    <w:rsid w:val="00DF635C"/>
    <w:rsid w:val="00E03F32"/>
    <w:rsid w:val="00E1372E"/>
    <w:rsid w:val="00E14F06"/>
    <w:rsid w:val="00E21D30"/>
    <w:rsid w:val="00E24D9A"/>
    <w:rsid w:val="00E27805"/>
    <w:rsid w:val="00E27A11"/>
    <w:rsid w:val="00E30497"/>
    <w:rsid w:val="00E34690"/>
    <w:rsid w:val="00E358A2"/>
    <w:rsid w:val="00E35C9A"/>
    <w:rsid w:val="00E3771B"/>
    <w:rsid w:val="00E40979"/>
    <w:rsid w:val="00E43F26"/>
    <w:rsid w:val="00E479A5"/>
    <w:rsid w:val="00E52A36"/>
    <w:rsid w:val="00E60C0B"/>
    <w:rsid w:val="00E6378B"/>
    <w:rsid w:val="00E63EC3"/>
    <w:rsid w:val="00E653DA"/>
    <w:rsid w:val="00E65958"/>
    <w:rsid w:val="00E84FE5"/>
    <w:rsid w:val="00E86634"/>
    <w:rsid w:val="00E879A5"/>
    <w:rsid w:val="00E879FC"/>
    <w:rsid w:val="00EA2574"/>
    <w:rsid w:val="00EA2F1F"/>
    <w:rsid w:val="00EA3F2E"/>
    <w:rsid w:val="00EA57EC"/>
    <w:rsid w:val="00EB120E"/>
    <w:rsid w:val="00EB34C8"/>
    <w:rsid w:val="00EB46E2"/>
    <w:rsid w:val="00EC0045"/>
    <w:rsid w:val="00ED452E"/>
    <w:rsid w:val="00EE049E"/>
    <w:rsid w:val="00EE2945"/>
    <w:rsid w:val="00EE3CDA"/>
    <w:rsid w:val="00EE4735"/>
    <w:rsid w:val="00EE73F5"/>
    <w:rsid w:val="00EF37A8"/>
    <w:rsid w:val="00EF531F"/>
    <w:rsid w:val="00F041A2"/>
    <w:rsid w:val="00F05FE8"/>
    <w:rsid w:val="00F06D86"/>
    <w:rsid w:val="00F13D87"/>
    <w:rsid w:val="00F149E5"/>
    <w:rsid w:val="00F15E33"/>
    <w:rsid w:val="00F17DA2"/>
    <w:rsid w:val="00F22EC0"/>
    <w:rsid w:val="00F25C47"/>
    <w:rsid w:val="00F27D7B"/>
    <w:rsid w:val="00F31D34"/>
    <w:rsid w:val="00F342A1"/>
    <w:rsid w:val="00F36FBA"/>
    <w:rsid w:val="00F44CEF"/>
    <w:rsid w:val="00F44D36"/>
    <w:rsid w:val="00F46262"/>
    <w:rsid w:val="00F4795D"/>
    <w:rsid w:val="00F50A61"/>
    <w:rsid w:val="00F525CD"/>
    <w:rsid w:val="00F5286C"/>
    <w:rsid w:val="00F52E12"/>
    <w:rsid w:val="00F638CA"/>
    <w:rsid w:val="00F657C5"/>
    <w:rsid w:val="00F65B95"/>
    <w:rsid w:val="00F7296B"/>
    <w:rsid w:val="00F900B4"/>
    <w:rsid w:val="00FA0F2E"/>
    <w:rsid w:val="00FA4826"/>
    <w:rsid w:val="00FA4DB1"/>
    <w:rsid w:val="00FB3A47"/>
    <w:rsid w:val="00FB3F2A"/>
    <w:rsid w:val="00FC3593"/>
    <w:rsid w:val="00FC390C"/>
    <w:rsid w:val="00FD117D"/>
    <w:rsid w:val="00FD61A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C932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77140"/>
    <w:rPr>
      <w:rFonts w:ascii="Times New Roman" w:hAnsi="Times New Roman"/>
      <w:b w:val="0"/>
      <w:i w:val="0"/>
      <w:sz w:val="22"/>
    </w:rPr>
  </w:style>
  <w:style w:type="paragraph" w:styleId="NoSpacing">
    <w:name w:val="No Spacing"/>
    <w:uiPriority w:val="1"/>
    <w:qFormat/>
    <w:rsid w:val="00177140"/>
    <w:pPr>
      <w:spacing w:after="0" w:line="240" w:lineRule="auto"/>
    </w:pPr>
  </w:style>
  <w:style w:type="paragraph" w:customStyle="1" w:styleId="scemptylineheader">
    <w:name w:val="sc_emptyline_header"/>
    <w:qFormat/>
    <w:rsid w:val="001771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71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71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71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71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7140"/>
    <w:rPr>
      <w:color w:val="808080"/>
    </w:rPr>
  </w:style>
  <w:style w:type="paragraph" w:customStyle="1" w:styleId="scdirectionallanguage">
    <w:name w:val="sc_directional_language"/>
    <w:qFormat/>
    <w:rsid w:val="001771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71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71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71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71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71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71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71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71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71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71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71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71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71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71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71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7140"/>
    <w:rPr>
      <w:rFonts w:ascii="Times New Roman" w:hAnsi="Times New Roman"/>
      <w:color w:val="auto"/>
      <w:sz w:val="22"/>
    </w:rPr>
  </w:style>
  <w:style w:type="paragraph" w:customStyle="1" w:styleId="scclippagebillheader">
    <w:name w:val="sc_clip_page_bill_header"/>
    <w:qFormat/>
    <w:rsid w:val="001771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71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71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7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40"/>
    <w:rPr>
      <w:lang w:val="en-US"/>
    </w:rPr>
  </w:style>
  <w:style w:type="paragraph" w:styleId="Footer">
    <w:name w:val="footer"/>
    <w:basedOn w:val="Normal"/>
    <w:link w:val="FooterChar"/>
    <w:uiPriority w:val="99"/>
    <w:unhideWhenUsed/>
    <w:rsid w:val="00177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40"/>
    <w:rPr>
      <w:lang w:val="en-US"/>
    </w:rPr>
  </w:style>
  <w:style w:type="paragraph" w:styleId="ListParagraph">
    <w:name w:val="List Paragraph"/>
    <w:basedOn w:val="Normal"/>
    <w:uiPriority w:val="34"/>
    <w:qFormat/>
    <w:rsid w:val="00177140"/>
    <w:pPr>
      <w:ind w:left="720"/>
      <w:contextualSpacing/>
    </w:pPr>
  </w:style>
  <w:style w:type="paragraph" w:customStyle="1" w:styleId="scbillfooter">
    <w:name w:val="sc_bill_footer"/>
    <w:qFormat/>
    <w:rsid w:val="001771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7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71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71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71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71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71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7140"/>
    <w:pPr>
      <w:widowControl w:val="0"/>
      <w:suppressAutoHyphens/>
      <w:spacing w:after="0" w:line="360" w:lineRule="auto"/>
    </w:pPr>
    <w:rPr>
      <w:rFonts w:ascii="Times New Roman" w:hAnsi="Times New Roman"/>
      <w:lang w:val="en-US"/>
    </w:rPr>
  </w:style>
  <w:style w:type="paragraph" w:customStyle="1" w:styleId="sctableln">
    <w:name w:val="sc_table_ln"/>
    <w:qFormat/>
    <w:rsid w:val="001771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71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7140"/>
    <w:rPr>
      <w:strike/>
      <w:dstrike w:val="0"/>
    </w:rPr>
  </w:style>
  <w:style w:type="character" w:customStyle="1" w:styleId="scinsert">
    <w:name w:val="sc_insert"/>
    <w:uiPriority w:val="1"/>
    <w:qFormat/>
    <w:rsid w:val="00177140"/>
    <w:rPr>
      <w:caps w:val="0"/>
      <w:smallCaps w:val="0"/>
      <w:strike w:val="0"/>
      <w:dstrike w:val="0"/>
      <w:vanish w:val="0"/>
      <w:u w:val="single"/>
      <w:vertAlign w:val="baseline"/>
    </w:rPr>
  </w:style>
  <w:style w:type="character" w:customStyle="1" w:styleId="scinsertred">
    <w:name w:val="sc_insert_red"/>
    <w:uiPriority w:val="1"/>
    <w:qFormat/>
    <w:rsid w:val="00177140"/>
    <w:rPr>
      <w:caps w:val="0"/>
      <w:smallCaps w:val="0"/>
      <w:strike w:val="0"/>
      <w:dstrike w:val="0"/>
      <w:vanish w:val="0"/>
      <w:color w:val="FF0000"/>
      <w:u w:val="single"/>
      <w:vertAlign w:val="baseline"/>
    </w:rPr>
  </w:style>
  <w:style w:type="character" w:customStyle="1" w:styleId="scinsertblue">
    <w:name w:val="sc_insert_blue"/>
    <w:uiPriority w:val="1"/>
    <w:qFormat/>
    <w:rsid w:val="00177140"/>
    <w:rPr>
      <w:caps w:val="0"/>
      <w:smallCaps w:val="0"/>
      <w:strike w:val="0"/>
      <w:dstrike w:val="0"/>
      <w:vanish w:val="0"/>
      <w:color w:val="0070C0"/>
      <w:u w:val="single"/>
      <w:vertAlign w:val="baseline"/>
    </w:rPr>
  </w:style>
  <w:style w:type="character" w:customStyle="1" w:styleId="scstrikered">
    <w:name w:val="sc_strike_red"/>
    <w:uiPriority w:val="1"/>
    <w:qFormat/>
    <w:rsid w:val="00177140"/>
    <w:rPr>
      <w:strike/>
      <w:dstrike w:val="0"/>
      <w:color w:val="FF0000"/>
    </w:rPr>
  </w:style>
  <w:style w:type="character" w:customStyle="1" w:styleId="scstrikeblue">
    <w:name w:val="sc_strike_blue"/>
    <w:uiPriority w:val="1"/>
    <w:qFormat/>
    <w:rsid w:val="00177140"/>
    <w:rPr>
      <w:strike/>
      <w:dstrike w:val="0"/>
      <w:color w:val="0070C0"/>
    </w:rPr>
  </w:style>
  <w:style w:type="character" w:customStyle="1" w:styleId="scinsertbluenounderline">
    <w:name w:val="sc_insert_blue_no_underline"/>
    <w:uiPriority w:val="1"/>
    <w:qFormat/>
    <w:rsid w:val="001771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71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7140"/>
    <w:rPr>
      <w:strike/>
      <w:dstrike w:val="0"/>
      <w:color w:val="0070C0"/>
      <w:lang w:val="en-US"/>
    </w:rPr>
  </w:style>
  <w:style w:type="character" w:customStyle="1" w:styleId="scstrikerednoncodified">
    <w:name w:val="sc_strike_red_non_codified"/>
    <w:uiPriority w:val="1"/>
    <w:qFormat/>
    <w:rsid w:val="00177140"/>
    <w:rPr>
      <w:strike/>
      <w:dstrike w:val="0"/>
      <w:color w:val="FF0000"/>
    </w:rPr>
  </w:style>
  <w:style w:type="paragraph" w:customStyle="1" w:styleId="scbillsiglines">
    <w:name w:val="sc_bill_sig_lines"/>
    <w:qFormat/>
    <w:rsid w:val="001771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7140"/>
    <w:rPr>
      <w:bdr w:val="none" w:sz="0" w:space="0" w:color="auto"/>
      <w:shd w:val="clear" w:color="auto" w:fill="FEC6C6"/>
    </w:rPr>
  </w:style>
  <w:style w:type="character" w:customStyle="1" w:styleId="screstoreblue">
    <w:name w:val="sc_restore_blue"/>
    <w:uiPriority w:val="1"/>
    <w:qFormat/>
    <w:rsid w:val="00177140"/>
    <w:rPr>
      <w:color w:val="4472C4" w:themeColor="accent1"/>
      <w:bdr w:val="none" w:sz="0" w:space="0" w:color="auto"/>
      <w:shd w:val="clear" w:color="auto" w:fill="auto"/>
    </w:rPr>
  </w:style>
  <w:style w:type="character" w:customStyle="1" w:styleId="screstorered">
    <w:name w:val="sc_restore_red"/>
    <w:uiPriority w:val="1"/>
    <w:qFormat/>
    <w:rsid w:val="00177140"/>
    <w:rPr>
      <w:color w:val="FF0000"/>
      <w:bdr w:val="none" w:sz="0" w:space="0" w:color="auto"/>
      <w:shd w:val="clear" w:color="auto" w:fill="auto"/>
    </w:rPr>
  </w:style>
  <w:style w:type="character" w:customStyle="1" w:styleId="scstrikenewblue">
    <w:name w:val="sc_strike_new_blue"/>
    <w:uiPriority w:val="1"/>
    <w:qFormat/>
    <w:rsid w:val="00177140"/>
    <w:rPr>
      <w:strike w:val="0"/>
      <w:dstrike/>
      <w:color w:val="0070C0"/>
      <w:u w:val="none"/>
    </w:rPr>
  </w:style>
  <w:style w:type="character" w:customStyle="1" w:styleId="scstrikenewred">
    <w:name w:val="sc_strike_new_red"/>
    <w:uiPriority w:val="1"/>
    <w:qFormat/>
    <w:rsid w:val="00177140"/>
    <w:rPr>
      <w:strike w:val="0"/>
      <w:dstrike/>
      <w:color w:val="FF0000"/>
      <w:u w:val="none"/>
    </w:rPr>
  </w:style>
  <w:style w:type="character" w:customStyle="1" w:styleId="scamendsenate">
    <w:name w:val="sc_amend_senate"/>
    <w:uiPriority w:val="1"/>
    <w:qFormat/>
    <w:rsid w:val="00177140"/>
    <w:rPr>
      <w:bdr w:val="none" w:sz="0" w:space="0" w:color="auto"/>
      <w:shd w:val="clear" w:color="auto" w:fill="FFF2CC" w:themeFill="accent4" w:themeFillTint="33"/>
    </w:rPr>
  </w:style>
  <w:style w:type="character" w:customStyle="1" w:styleId="scamendhouse">
    <w:name w:val="sc_amend_house"/>
    <w:uiPriority w:val="1"/>
    <w:qFormat/>
    <w:rsid w:val="00177140"/>
    <w:rPr>
      <w:bdr w:val="none" w:sz="0" w:space="0" w:color="auto"/>
      <w:shd w:val="clear" w:color="auto" w:fill="E2EFD9" w:themeFill="accent6" w:themeFillTint="33"/>
    </w:rPr>
  </w:style>
  <w:style w:type="paragraph" w:styleId="Revision">
    <w:name w:val="Revision"/>
    <w:hidden/>
    <w:uiPriority w:val="99"/>
    <w:semiHidden/>
    <w:rsid w:val="004801BE"/>
    <w:pPr>
      <w:spacing w:after="0" w:line="240" w:lineRule="auto"/>
    </w:pPr>
    <w:rPr>
      <w:lang w:val="en-US"/>
    </w:rPr>
  </w:style>
  <w:style w:type="paragraph" w:customStyle="1" w:styleId="sccoversheetcommitteereportchairperson">
    <w:name w:val="sc_coversheet_committee_report_chairperson"/>
    <w:qFormat/>
    <w:rsid w:val="005F408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F408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F408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F408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F408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F408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F408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F408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F408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F408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F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58&amp;session=125&amp;summary=B" TargetMode="External" Id="R927ddb885d1a471e" /><Relationship Type="http://schemas.openxmlformats.org/officeDocument/2006/relationships/hyperlink" Target="https://www.scstatehouse.gov/sess125_2023-2024/prever/1158_20240313.docx" TargetMode="External" Id="Rd7c4b89c34f241ad" /><Relationship Type="http://schemas.openxmlformats.org/officeDocument/2006/relationships/hyperlink" Target="https://www.scstatehouse.gov/sess125_2023-2024/prever/1158_20240403.docx" TargetMode="External" Id="Rbcdb335bbaa245cb" /><Relationship Type="http://schemas.openxmlformats.org/officeDocument/2006/relationships/hyperlink" Target="https://www.scstatehouse.gov/sess125_2023-2024/prever/1158_20240404.docx" TargetMode="External" Id="R95ca3607096f43e9" /><Relationship Type="http://schemas.openxmlformats.org/officeDocument/2006/relationships/hyperlink" Target="h:\sj\20240313.docx" TargetMode="External" Id="R386e643bd6204dae" /><Relationship Type="http://schemas.openxmlformats.org/officeDocument/2006/relationships/hyperlink" Target="h:\sj\20240313.docx" TargetMode="External" Id="Rcff6d3ff99cd457c" /><Relationship Type="http://schemas.openxmlformats.org/officeDocument/2006/relationships/hyperlink" Target="h:\sj\20240403.docx" TargetMode="External" Id="R88f3e8f59ceb46d2" /><Relationship Type="http://schemas.openxmlformats.org/officeDocument/2006/relationships/hyperlink" Target="h:\sj\20240404.docx" TargetMode="External" Id="R1967dfc6f753488c" /><Relationship Type="http://schemas.openxmlformats.org/officeDocument/2006/relationships/hyperlink" Target="h:\sj\20240507.docx" TargetMode="External" Id="R666bf8eeb77542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CA5A8D6CAD84355B23C0A2A8E4D9339"/>
        <w:category>
          <w:name w:val="General"/>
          <w:gallery w:val="placeholder"/>
        </w:category>
        <w:types>
          <w:type w:val="bbPlcHdr"/>
        </w:types>
        <w:behaviors>
          <w:behavior w:val="content"/>
        </w:behaviors>
        <w:guid w:val="{4CAED229-1AAB-4886-A27C-4DAEC22A7BAE}"/>
      </w:docPartPr>
      <w:docPartBody>
        <w:p w:rsidR="00476C80" w:rsidRDefault="00476C80" w:rsidP="00476C80">
          <w:pPr>
            <w:pStyle w:val="1CA5A8D6CAD84355B23C0A2A8E4D9339"/>
          </w:pPr>
          <w:r w:rsidRPr="007B495D">
            <w:rPr>
              <w:rStyle w:val="PlaceholderText"/>
            </w:rPr>
            <w:t>Click or tap here to enter text.</w:t>
          </w:r>
        </w:p>
      </w:docPartBody>
    </w:docPart>
    <w:docPart>
      <w:docPartPr>
        <w:name w:val="89D75C0FEFD547F0A6079762963A837D"/>
        <w:category>
          <w:name w:val="General"/>
          <w:gallery w:val="placeholder"/>
        </w:category>
        <w:types>
          <w:type w:val="bbPlcHdr"/>
        </w:types>
        <w:behaviors>
          <w:behavior w:val="content"/>
        </w:behaviors>
        <w:guid w:val="{5EE99969-D2F5-4FE8-A7FE-A2819DC49F0C}"/>
      </w:docPartPr>
      <w:docPartBody>
        <w:p w:rsidR="00476C80" w:rsidRDefault="00476C80" w:rsidP="00476C80">
          <w:pPr>
            <w:pStyle w:val="89D75C0FEFD547F0A6079762963A837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76C80"/>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C80"/>
    <w:rPr>
      <w:color w:val="808080"/>
    </w:rPr>
  </w:style>
  <w:style w:type="paragraph" w:customStyle="1" w:styleId="1CA5A8D6CAD84355B23C0A2A8E4D9339">
    <w:name w:val="1CA5A8D6CAD84355B23C0A2A8E4D9339"/>
    <w:rsid w:val="00476C80"/>
    <w:rPr>
      <w:kern w:val="2"/>
      <w14:ligatures w14:val="standardContextual"/>
    </w:rPr>
  </w:style>
  <w:style w:type="paragraph" w:customStyle="1" w:styleId="89D75C0FEFD547F0A6079762963A837D">
    <w:name w:val="89D75C0FEFD547F0A6079762963A837D"/>
    <w:rsid w:val="00476C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9ff92077-b9d4-471b-8ed1-11fbc03ff161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INTRODATE>2024-03-13</T_BILL_D_INTRODATE>
  <T_BILL_D_SENATEINTRODATE>2024-03-13</T_BILL_D_SENATEINTRODATE>
  <T_BILL_N_INTERNALVERSIONNUMBER>1</T_BILL_N_INTERNALVERSIONNUMBER>
  <T_BILL_N_SESSION>125</T_BILL_N_SESSION>
  <T_BILL_N_VERSIONNUMBER>1</T_BILL_N_VERSIONNUMBER>
  <T_BILL_N_YEAR>2024</T_BILL_N_YEAR>
  <T_BILL_REQUEST_REQUEST>9f951466-27da-4aa2-9e29-b59878384049</T_BILL_REQUEST_REQUEST>
  <T_BILL_R_ORIGINALDRAFT>86ee5022-bcd2-4e3f-ad2e-4c7867469fd0</T_BILL_R_ORIGINALDRAFT>
  <T_BILL_SPONSOR_SPONSOR>452e873a-f096-453a-9464-ec166a743bb3</T_BILL_SPONSOR_SPONSOR>
  <T_BILL_T_BILLNAME>[1158]</T_BILL_T_BILLNAME>
  <T_BILL_T_BILLNUMBER>1158</T_BILL_T_BILLNUMBER>
  <T_BILL_T_BILLTITLE>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T_BILL_T_BILLTITLE>
  <T_BILL_T_CHAMBER>senate</T_BILL_T_CHAMBER>
  <T_BILL_T_FILENAME> </T_BILL_T_FILENAME>
  <T_BILL_T_LEGTYPE>bill_statewide</T_BILL_T_LEGTYPE>
  <T_BILL_T_SECTIONS>[{"CodeSections":[{"CodeSectionBookmarkName":"cs_T16C23N500_f4ae94e52","Deleted":false,"Identity":"16-23-500","IsConstitutionSection":false,"IsNew":false,"SubSections":[{"Identity":"T16C23N500SB","IsNewSubSection":false,"Level":1,"SubSectionBookmarkName":"ss_T16C23N500SB_lv1_5c0d817dd","SubSectionReplacement":""},{"Identity":"T16C23N500S1","IsNewSubSection":false,"Level":2,"SubSectionBookmarkName":"ss_T16C23N500S1_lv2_be74b9eeb","SubSectionReplacement":""},{"Identity":"T16C23N500S2","IsNewSubSection":false,"Level":2,"SubSectionBookmarkName":"ss_T16C23N500S2_lv2_54f82bc0e","SubSectionReplacement":""},{"Identity":"T16C23N500S3","IsNewSubSection":false,"Level":2,"SubSectionBookmarkName":"ss_T16C23N500S3_lv2_78212beb3","SubSectionReplacement":""}],"TitleRelatedTo":"Unlawful possession of a firearm by a person convicted of violent offense","TitleSoAsTo":"provide that the violations subsequent to the first violation must occur within twenty years of the first offense to qualify for graduated penalties"}],"Deleted":false,"DisableControls":false,"RepealItems":[],"SectionBookmarkName":"bs_num_1_c3cf08384","SectionName":"code_section","SectionNumber":1,"SectionType":"code_section","SectionUUID":"58190d74-b08a-4ab0-a157-d7c60948a06e","TitleText":""},{"CodeSections":[{"CodeSectionBookmarkName":"cs_T16C23N420_c8ef15bde","Deleted":false,"Identity":"16-23-420","IsConstitutionSection":false,"IsNew":false,"SubSections":[{"Identity":"T16C23N420SA","IsNewSubSection":false,"Level":1,"SubSectionBookmarkName":"ss_T16C23N420SA_lv1_912f3dc69","SubSectionReplacement":""}],"TitleRelatedTo":"Possessionoffirearmonschoolproperty;concealedweapons","TitleSoAsTo":""}],"Deleted":false,"DisableControls":false,"RepealItems":[],"SectionBookmarkName":"bs_num_2_ead6bebd9","SectionName":"code_section","SectionNumber":2,"SectionType":"code_section","SectionUUID":"31cb8ed7-8423-449e-8685-b083d91825d6","TitleText":""},{"CodeSections":[{"CodeSectionBookmarkName":"cs_T16C23N430_97feda15c","Deleted":false,"Identity":"16-23-430","IsConstitutionSection":false,"IsNew":false,"SubSections":[{"Identity":"T16C23N430SB","IsNewSubSection":false,"Level":1,"SubSectionBookmarkName":"ss_T16C23N430SB_lv1_353e81004","SubSectionReplacement":""}],"TitleRelatedTo":"Carryingweapononschoolproperty;concealedweapons","TitleSoAsTo":""}],"Deleted":false,"DisableControls":false,"RepealItems":[],"SectionBookmarkName":"bs_num_3_723472acf","SectionName":"code_section","SectionNumber":3,"SectionType":"code_section","SectionUUID":"2cde2b44-f851-4d1e-a267-8686fc41a754","TitleText":""},{"CodeSections":[{"CodeSectionBookmarkName":"ns_T23C31N245_5f545b9d0","Deleted":false,"Identity":"23-31-245","IsConstitutionSection":false,"IsNew":true,"SubSections":[],"TitleRelatedTo":"","TitleSoAsTo":""}],"Deleted":false,"DisableControls":false,"RepealItems":[],"SectionBookmarkName":"bs_num_4_3230eb737","SectionName":"code_section","SectionNumber":4,"SectionType":"code_section","SectionUUID":"904846c6-a715-42bc-b019-4b2ce798d85d","TitleText":""},{"CodeSections":[{"CodeSectionBookmarkName":"cs_T16C23N20_07ce779d1","Deleted":false,"Identity":"16-23-20","IsConstitutionSection":false,"IsNew":false,"SubSections":[{"Identity":"T16C23N20SA","IsNewSubSection":false,"Level":1,"SubSectionBookmarkName":"ss_T16C23N20SA_lv1_49569a51","SubSectionReplacement":""},{"Identity":"T16C23N20S1","IsNewSubSection":false,"Level":2,"SubSectionBookmarkName":"ss_T16C23N20S1_lv2_7407f19df","SubSectionReplacement":""},{"Identity":"T16C23N20S2","IsNewSubSection":false,"Level":2,"SubSectionBookmarkName":"ss_T16C23N20S2_lv2_866cd7f42","SubSectionReplacement":""},{"Identity":"T16C23N20S3","IsNewSubSection":false,"Level":2,"SubSectionBookmarkName":"ss_T16C23N20S3_lv2_9f98ff494","SubSectionReplacement":""},{"Identity":"T16C23N20S4","IsNewSubSection":false,"Level":2,"SubSectionBookmarkName":"ss_T16C23N20S4_lv2_29308df07","SubSectionReplacement":""},{"Identity":"T16C23N20S5","IsNewSubSection":false,"Level":2,"SubSectionBookmarkName":"ss_T16C23N20S5_lv2_2a0ebbecf","SubSectionReplacement":""},{"Identity":"T16C23N20S6","IsNewSubSection":false,"Level":2,"SubSectionBookmarkName":"ss_T16C23N20S6_lv2_475f20f73","SubSectionReplacement":""},{"Identity":"T16C23N20S7","IsNewSubSection":false,"Level":2,"SubSectionBookmarkName":"ss_T16C23N20S7_lv2_e844abae4","SubSectionReplacement":""},{"Identity":"T16C23N20S8","IsNewSubSection":false,"Level":2,"SubSectionBookmarkName":"ss_T16C23N20S8_lv2_da87d8715","SubSectionReplacement":""},{"Identity":"T16C23N20S9","IsNewSubSection":false,"Level":2,"SubSectionBookmarkName":"ss_T16C23N20S9_lv2_b80580e79","SubSectionReplacement":""},{"Identity":"T16C23N20S10","IsNewSubSection":false,"Level":2,"SubSectionBookmarkName":"ss_T16C23N20S10_lv2_25e8e4300","SubSectionReplacement":""},{"Identity":"T16C23N20S11","IsNewSubSection":false,"Level":2,"SubSectionBookmarkName":"ss_T16C23N20S11_lv2_4e317b717","SubSectionReplacement":""},{"Identity":"T16C23N20S12","IsNewSubSection":false,"Level":2,"SubSectionBookmarkName":"ss_T16C23N20S12_lv2_5cc69579c","SubSectionReplacement":""}],"TitleRelatedTo":"Unlawfulcarryingofhandgun;exceptions","TitleSoAsTo":"revisedtheplaceswhere,personswhoandcircumstancesuponwhichhandgunsmaybecarried"}],"Deleted":false,"DisableControls":false,"RepealItems":[],"SectionBookmarkName":"bs_num_5_e597a81e1","SectionName":"code_section","SectionNumber":5,"SectionType":"code_section","SectionUUID":"646539b4-37b1-4fbf-aa6a-0bb90226eb2d","TitleText":""},{"CodeSections":[],"Deleted":false,"DisableControls":false,"RepealItems":[],"SectionBookmarkName":"bs_num_6_lastsection","SectionName":"standard_eff_date_section","SectionNumber":6,"SectionType":"drafting_clause","SectionUUID":"8f03ca95-8faa-4d43-a9c2-8afc498075bd","TitleText":""}]</T_BILL_T_SECTIONS>
  <T_BILL_T_SUBJECT>Graduated Penalties for Illegal Possession of a Firearm</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6061</Characters>
  <Application>Microsoft Office Word</Application>
  <DocSecurity>0</DocSecurity>
  <Lines>136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2024-04-04T16:49:00Z</dcterms:created>
  <dcterms:modified xsi:type="dcterms:W3CDTF">2024-04-04T16:50:00Z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