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LC-0565SA-RM24.docx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 xml:space="preserve">Adopted by the Senate on March 20, 2024</w:t>
      </w:r>
    </w:p>
    <w:p>
      <w:pPr>
        <w:widowControl w:val="false"/>
        <w:spacing w:after="0"/>
        <w:jc w:val="left"/>
      </w:pPr>
    </w:p>
    <w:p>
      <w:pPr>
        <w:widowControl w:val="false"/>
        <w:spacing w:after="0"/>
        <w:jc w:val="left"/>
      </w:pPr>
      <w:r>
        <w:rPr>
          <w:rFonts w:ascii="Times New Roman"/>
          <w:sz w:val="22"/>
        </w:rPr>
        <w:t xml:space="preserve">Summary: Community Action Network, 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and adopted</w:t>
      </w:r>
      <w:r>
        <w:t xml:space="preserve"> (</w:t>
      </w:r>
      <w:hyperlink w:history="true" r:id="R9ec52d99724a415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794a49c77b45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6895075bc644a1">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89E8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330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A2D26" w14:paraId="48DB32D0" w14:textId="1DF12A8B">
          <w:pPr>
            <w:pStyle w:val="scresolutiontitle"/>
          </w:pPr>
          <w:r w:rsidRPr="009A2D26">
            <w:t>TO CONGRATULATE THE COMMUNITY ACTION NETWORK AT THE CELEBRATION OF ITS SIXTIETH ANNIVERSARY AND TO COMMEND THE ORGANIZATION ON MORE THAN A HALF-CENTURY OF FIGHTING THE WAR ON POVERTY.</w:t>
          </w:r>
        </w:p>
      </w:sdtContent>
    </w:sdt>
    <w:p w:rsidR="0010776B" w:rsidP="00091FD9" w:rsidRDefault="0010776B" w14:paraId="48DB32D1" w14:textId="56627158">
      <w:pPr>
        <w:pStyle w:val="scresolutiontitle"/>
      </w:pPr>
    </w:p>
    <w:p w:rsidR="00AA4295" w:rsidP="00AA4295" w:rsidRDefault="008C3A19" w14:paraId="5F514167" w14:textId="1B5123E8">
      <w:pPr>
        <w:pStyle w:val="scresolutionwhereas"/>
      </w:pPr>
      <w:bookmarkStart w:name="wa_e11b93062" w:id="0"/>
      <w:r w:rsidRPr="00084D53">
        <w:t>W</w:t>
      </w:r>
      <w:bookmarkEnd w:id="0"/>
      <w:r w:rsidRPr="00084D53">
        <w:t>hereas,</w:t>
      </w:r>
      <w:r w:rsidR="001347EE">
        <w:t xml:space="preserve"> </w:t>
      </w:r>
      <w:r w:rsidR="00AA4295">
        <w:t>the South Carolina Senate is pleased to learn that the Community Action Network is celebrating sixty years of fighting the war on poverty. Created as a result of the Economic Opportunity Act of 1964, community action agencies promote self-sufficiency for citizens with limited income; and</w:t>
      </w:r>
    </w:p>
    <w:p w:rsidR="00AA4295" w:rsidP="00AA4295" w:rsidRDefault="00AA4295" w14:paraId="4B46E6B5" w14:textId="77777777">
      <w:pPr>
        <w:pStyle w:val="scresolutionwhereas"/>
      </w:pPr>
    </w:p>
    <w:p w:rsidR="00AA4295" w:rsidP="00AA4295" w:rsidRDefault="00AA4295" w14:paraId="7A0D82DF" w14:textId="77777777">
      <w:pPr>
        <w:pStyle w:val="scresolutionwhereas"/>
      </w:pPr>
      <w:bookmarkStart w:name="wa_9323e621c" w:id="1"/>
      <w:r>
        <w:t>W</w:t>
      </w:r>
      <w:bookmarkEnd w:id="1"/>
      <w:r>
        <w:t>hereas, community action agencies offer a variety of services to our residents, including employment, education, housing, income, management, health, nutrition, energy, and general emergency assistance; and</w:t>
      </w:r>
    </w:p>
    <w:p w:rsidR="00AA4295" w:rsidP="00AA4295" w:rsidRDefault="00AA4295" w14:paraId="73628C09" w14:textId="77777777">
      <w:pPr>
        <w:pStyle w:val="scresolutionwhereas"/>
      </w:pPr>
    </w:p>
    <w:p w:rsidR="00AA4295" w:rsidP="00AA4295" w:rsidRDefault="00AA4295" w14:paraId="26A32C2F" w14:textId="77777777">
      <w:pPr>
        <w:pStyle w:val="scresolutionwhereas"/>
      </w:pPr>
      <w:bookmarkStart w:name="wa_1f1ec5f63" w:id="2"/>
      <w:r>
        <w:t>W</w:t>
      </w:r>
      <w:bookmarkEnd w:id="2"/>
      <w:r>
        <w:t>hereas, by offering innovative and cost-effective programs designed to meet the changing and specific needs of individuals and families, community action agencies in South Carolina have made positive and lasting differences in the lives of citizens in all forty-six counties of our State; and</w:t>
      </w:r>
    </w:p>
    <w:p w:rsidR="00AA4295" w:rsidP="00AA4295" w:rsidRDefault="00AA4295" w14:paraId="5CE2C4BD" w14:textId="77777777">
      <w:pPr>
        <w:pStyle w:val="scresolutionwhereas"/>
      </w:pPr>
    </w:p>
    <w:p w:rsidR="00AA4295" w:rsidP="00AA4295" w:rsidRDefault="00AA4295" w14:paraId="02A2734F" w14:textId="77777777">
      <w:pPr>
        <w:pStyle w:val="scresolutionwhereas"/>
      </w:pPr>
      <w:bookmarkStart w:name="wa_949a68a67" w:id="3"/>
      <w:r>
        <w:t>W</w:t>
      </w:r>
      <w:bookmarkEnd w:id="3"/>
      <w:r>
        <w:t>hereas, community action agencies play an important role in providing individuals and families who have limited income the necessary resources to help improve their lives and living conditions. These agencies have impacted 125,876 people in 54,269 families with low incomes; and</w:t>
      </w:r>
    </w:p>
    <w:p w:rsidR="00AA4295" w:rsidP="00AA4295" w:rsidRDefault="00AA4295" w14:paraId="2D2E5FB6" w14:textId="77777777">
      <w:pPr>
        <w:pStyle w:val="scresolutionwhereas"/>
      </w:pPr>
    </w:p>
    <w:p w:rsidR="00AA4295" w:rsidP="00AA4295" w:rsidRDefault="00AA4295" w14:paraId="671AA3EE" w14:textId="77777777">
      <w:pPr>
        <w:pStyle w:val="scresolutionwhereas"/>
      </w:pPr>
      <w:bookmarkStart w:name="wa_ceda2ef20" w:id="4"/>
      <w:r>
        <w:t>W</w:t>
      </w:r>
      <w:bookmarkEnd w:id="4"/>
      <w:r>
        <w:t>hereas, the fourteen South Carolina community action agencies have served 19,669 people who lacked healthcare, 18,380 people who reported having a disability, 14,333 senior citizens, 41,900 children living in poverty, and 891 veterans and active military servicemembers. Now, therefore,</w:t>
      </w:r>
    </w:p>
    <w:p w:rsidRPr="00040E43" w:rsidR="008A7625" w:rsidP="006B1590" w:rsidRDefault="008A7625" w14:paraId="24BB5989" w14:textId="77777777">
      <w:pPr>
        <w:pStyle w:val="scresolutionbody"/>
      </w:pPr>
    </w:p>
    <w:p w:rsidRPr="00040E43" w:rsidR="00B9052D" w:rsidP="00FA0B1D" w:rsidRDefault="00B9052D" w14:paraId="48DB32E4" w14:textId="2FFF560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330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A491E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3308">
            <w:rPr>
              <w:rStyle w:val="scresolutionbody1"/>
            </w:rPr>
            <w:t>Senate</w:t>
          </w:r>
        </w:sdtContent>
      </w:sdt>
      <w:r w:rsidRPr="00040E43">
        <w:t xml:space="preserve">, by this resolution, </w:t>
      </w:r>
      <w:r w:rsidRPr="00AA4295" w:rsidR="00AA4295">
        <w:t>congratulate the Community Action Network at the celebration of its sixtieth anniversary and commend the organization on more than a half-century of fighting the war on poverty.</w:t>
      </w:r>
    </w:p>
    <w:p w:rsidRPr="00040E43" w:rsidR="00007116" w:rsidP="00B703CB" w:rsidRDefault="00007116" w14:paraId="48DB32E7" w14:textId="77777777">
      <w:pPr>
        <w:pStyle w:val="scresolutionbody"/>
      </w:pPr>
    </w:p>
    <w:p w:rsidRPr="00040E43" w:rsidR="00B9052D" w:rsidP="00B703CB" w:rsidRDefault="00007116" w14:paraId="48DB32E8" w14:textId="4648BF4A">
      <w:pPr>
        <w:pStyle w:val="scresolutionbody"/>
      </w:pPr>
      <w:r w:rsidRPr="00040E43">
        <w:t>Be it further resolved that a copy of this resolution be presented to</w:t>
      </w:r>
      <w:r w:rsidRPr="00040E43" w:rsidR="00B9105E">
        <w:t xml:space="preserve"> </w:t>
      </w:r>
      <w:r w:rsidRPr="00AA4295" w:rsidR="00AA4295">
        <w:t>the Community Action Network.</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6A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8DF4DC" w:rsidR="007003E1" w:rsidRDefault="00046A6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3308">
              <w:rPr>
                <w:noProof/>
              </w:rPr>
              <w:t>LC-0565SA-RM24.docx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019"/>
    <w:rsid w:val="00046A6D"/>
    <w:rsid w:val="0008202C"/>
    <w:rsid w:val="000843D7"/>
    <w:rsid w:val="00084D53"/>
    <w:rsid w:val="00091FD9"/>
    <w:rsid w:val="0009711F"/>
    <w:rsid w:val="00097234"/>
    <w:rsid w:val="00097C23"/>
    <w:rsid w:val="000C5BE4"/>
    <w:rsid w:val="000E0100"/>
    <w:rsid w:val="000E1785"/>
    <w:rsid w:val="000E546A"/>
    <w:rsid w:val="000E69D7"/>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D67EC"/>
    <w:rsid w:val="003E5288"/>
    <w:rsid w:val="003F6D79"/>
    <w:rsid w:val="003F6E8C"/>
    <w:rsid w:val="0041760A"/>
    <w:rsid w:val="00417C01"/>
    <w:rsid w:val="004252D4"/>
    <w:rsid w:val="00436096"/>
    <w:rsid w:val="004403BD"/>
    <w:rsid w:val="00443AFB"/>
    <w:rsid w:val="00461441"/>
    <w:rsid w:val="004623E6"/>
    <w:rsid w:val="0046488E"/>
    <w:rsid w:val="0046685D"/>
    <w:rsid w:val="004669F5"/>
    <w:rsid w:val="004809EE"/>
    <w:rsid w:val="004B7339"/>
    <w:rsid w:val="004E7D54"/>
    <w:rsid w:val="004F1FEE"/>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155A"/>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3C3E"/>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7E04"/>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2D2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4295"/>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3308"/>
    <w:rsid w:val="00BC1E62"/>
    <w:rsid w:val="00BC5EF5"/>
    <w:rsid w:val="00BC695A"/>
    <w:rsid w:val="00BD086A"/>
    <w:rsid w:val="00BD4498"/>
    <w:rsid w:val="00BE3C22"/>
    <w:rsid w:val="00BE46CD"/>
    <w:rsid w:val="00C02C1B"/>
    <w:rsid w:val="00C0345E"/>
    <w:rsid w:val="00C1751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16F54"/>
    <w:rsid w:val="00D31310"/>
    <w:rsid w:val="00D37AF8"/>
    <w:rsid w:val="00D55053"/>
    <w:rsid w:val="00D66B80"/>
    <w:rsid w:val="00D73A67"/>
    <w:rsid w:val="00D8028D"/>
    <w:rsid w:val="00D970A9"/>
    <w:rsid w:val="00DB1F5E"/>
    <w:rsid w:val="00DC47B1"/>
    <w:rsid w:val="00DF3845"/>
    <w:rsid w:val="00E071A0"/>
    <w:rsid w:val="00E21D59"/>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D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69D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9D7"/>
    <w:rPr>
      <w:rFonts w:eastAsia="Times New Roman" w:cs="Times New Roman"/>
      <w:b/>
      <w:sz w:val="30"/>
      <w:szCs w:val="20"/>
    </w:rPr>
  </w:style>
  <w:style w:type="paragraph" w:styleId="Header">
    <w:name w:val="header"/>
    <w:basedOn w:val="Normal"/>
    <w:link w:val="HeaderChar"/>
    <w:uiPriority w:val="99"/>
    <w:unhideWhenUsed/>
    <w:rsid w:val="000E69D7"/>
    <w:pPr>
      <w:tabs>
        <w:tab w:val="center" w:pos="4680"/>
        <w:tab w:val="right" w:pos="9360"/>
      </w:tabs>
    </w:pPr>
  </w:style>
  <w:style w:type="character" w:customStyle="1" w:styleId="HeaderChar">
    <w:name w:val="Header Char"/>
    <w:basedOn w:val="DefaultParagraphFont"/>
    <w:link w:val="Header"/>
    <w:uiPriority w:val="99"/>
    <w:rsid w:val="000E69D7"/>
    <w:rPr>
      <w:rFonts w:eastAsia="Times New Roman" w:cs="Times New Roman"/>
      <w:szCs w:val="20"/>
    </w:rPr>
  </w:style>
  <w:style w:type="paragraph" w:styleId="Footer">
    <w:name w:val="footer"/>
    <w:basedOn w:val="Normal"/>
    <w:link w:val="FooterChar"/>
    <w:uiPriority w:val="99"/>
    <w:unhideWhenUsed/>
    <w:rsid w:val="000E69D7"/>
    <w:pPr>
      <w:tabs>
        <w:tab w:val="center" w:pos="4680"/>
        <w:tab w:val="right" w:pos="9360"/>
      </w:tabs>
    </w:pPr>
  </w:style>
  <w:style w:type="character" w:customStyle="1" w:styleId="FooterChar">
    <w:name w:val="Footer Char"/>
    <w:basedOn w:val="DefaultParagraphFont"/>
    <w:link w:val="Footer"/>
    <w:uiPriority w:val="99"/>
    <w:rsid w:val="000E69D7"/>
    <w:rPr>
      <w:rFonts w:eastAsia="Times New Roman" w:cs="Times New Roman"/>
      <w:szCs w:val="20"/>
    </w:rPr>
  </w:style>
  <w:style w:type="character" w:styleId="PageNumber">
    <w:name w:val="page number"/>
    <w:basedOn w:val="DefaultParagraphFont"/>
    <w:uiPriority w:val="99"/>
    <w:semiHidden/>
    <w:unhideWhenUsed/>
    <w:rsid w:val="000E69D7"/>
  </w:style>
  <w:style w:type="character" w:styleId="LineNumber">
    <w:name w:val="line number"/>
    <w:basedOn w:val="DefaultParagraphFont"/>
    <w:uiPriority w:val="99"/>
    <w:semiHidden/>
    <w:unhideWhenUsed/>
    <w:rsid w:val="000E69D7"/>
  </w:style>
  <w:style w:type="paragraph" w:customStyle="1" w:styleId="BillDots">
    <w:name w:val="Bill Dots"/>
    <w:basedOn w:val="Normal"/>
    <w:qFormat/>
    <w:rsid w:val="000E69D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69D7"/>
    <w:pPr>
      <w:tabs>
        <w:tab w:val="right" w:pos="5904"/>
      </w:tabs>
    </w:pPr>
  </w:style>
  <w:style w:type="paragraph" w:styleId="BalloonText">
    <w:name w:val="Balloon Text"/>
    <w:basedOn w:val="Normal"/>
    <w:link w:val="BalloonTextChar"/>
    <w:uiPriority w:val="99"/>
    <w:semiHidden/>
    <w:unhideWhenUsed/>
    <w:rsid w:val="000E6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9D7"/>
    <w:rPr>
      <w:rFonts w:ascii="Segoe UI" w:eastAsia="Times New Roman" w:hAnsi="Segoe UI" w:cs="Segoe UI"/>
      <w:sz w:val="18"/>
      <w:szCs w:val="18"/>
    </w:rPr>
  </w:style>
  <w:style w:type="paragraph" w:styleId="ListParagraph">
    <w:name w:val="List Paragraph"/>
    <w:basedOn w:val="Normal"/>
    <w:uiPriority w:val="34"/>
    <w:qFormat/>
    <w:rsid w:val="000E69D7"/>
    <w:pPr>
      <w:ind w:left="720"/>
      <w:contextualSpacing/>
    </w:pPr>
  </w:style>
  <w:style w:type="paragraph" w:customStyle="1" w:styleId="scbillheader">
    <w:name w:val="sc_bill_header"/>
    <w:qFormat/>
    <w:rsid w:val="000E69D7"/>
    <w:pPr>
      <w:widowControl w:val="0"/>
      <w:suppressAutoHyphens/>
      <w:spacing w:after="0" w:line="240" w:lineRule="auto"/>
      <w:jc w:val="center"/>
    </w:pPr>
    <w:rPr>
      <w:b/>
      <w:caps/>
      <w:sz w:val="30"/>
    </w:rPr>
  </w:style>
  <w:style w:type="paragraph" w:customStyle="1" w:styleId="schouseresolutionbythis">
    <w:name w:val="sc_house_resolution_by_this"/>
    <w:qFormat/>
    <w:rsid w:val="000E69D7"/>
    <w:pPr>
      <w:widowControl w:val="0"/>
      <w:suppressAutoHyphens/>
      <w:spacing w:after="0" w:line="240" w:lineRule="auto"/>
      <w:jc w:val="both"/>
    </w:pPr>
  </w:style>
  <w:style w:type="paragraph" w:customStyle="1" w:styleId="schouseresolutionclippageattorney">
    <w:name w:val="sc_house_resolution_clip_page_attorney"/>
    <w:qFormat/>
    <w:rsid w:val="000E69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69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69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69D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69D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69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69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69D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69D7"/>
    <w:pPr>
      <w:widowControl w:val="0"/>
      <w:suppressAutoHyphens/>
      <w:spacing w:after="0" w:line="240" w:lineRule="auto"/>
      <w:jc w:val="both"/>
    </w:pPr>
    <w:rPr>
      <w:caps/>
    </w:rPr>
  </w:style>
  <w:style w:type="paragraph" w:customStyle="1" w:styleId="schouseresolutionemptyline">
    <w:name w:val="sc_house_resolution_empty_line"/>
    <w:qFormat/>
    <w:rsid w:val="000E69D7"/>
    <w:pPr>
      <w:widowControl w:val="0"/>
      <w:suppressAutoHyphens/>
      <w:spacing w:after="0" w:line="240" w:lineRule="auto"/>
      <w:jc w:val="both"/>
    </w:pPr>
  </w:style>
  <w:style w:type="paragraph" w:customStyle="1" w:styleId="schouseresolutionfurtherresolved">
    <w:name w:val="sc_house_resolution_further_resolved"/>
    <w:qFormat/>
    <w:rsid w:val="000E69D7"/>
    <w:pPr>
      <w:widowControl w:val="0"/>
      <w:suppressAutoHyphens/>
      <w:spacing w:after="0" w:line="240" w:lineRule="auto"/>
      <w:jc w:val="both"/>
    </w:pPr>
  </w:style>
  <w:style w:type="paragraph" w:customStyle="1" w:styleId="schouseresolutionheader">
    <w:name w:val="sc_house_resolution_header"/>
    <w:qFormat/>
    <w:rsid w:val="000E69D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69D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69D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69D7"/>
    <w:pPr>
      <w:widowControl w:val="0"/>
      <w:suppressLineNumbers/>
      <w:suppressAutoHyphens/>
      <w:jc w:val="left"/>
    </w:pPr>
    <w:rPr>
      <w:b/>
    </w:rPr>
  </w:style>
  <w:style w:type="paragraph" w:customStyle="1" w:styleId="schouseresolutionjackettitle">
    <w:name w:val="sc_house_resolution_jacket_title"/>
    <w:qFormat/>
    <w:rsid w:val="000E69D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69D7"/>
    <w:pPr>
      <w:widowControl w:val="0"/>
      <w:suppressAutoHyphens/>
      <w:spacing w:after="0" w:line="360" w:lineRule="auto"/>
      <w:jc w:val="both"/>
    </w:pPr>
  </w:style>
  <w:style w:type="paragraph" w:customStyle="1" w:styleId="scresolutionwhereas">
    <w:name w:val="sc_resolution_whereas"/>
    <w:qFormat/>
    <w:rsid w:val="000E69D7"/>
    <w:pPr>
      <w:widowControl w:val="0"/>
      <w:suppressAutoHyphens/>
      <w:spacing w:after="0" w:line="360" w:lineRule="auto"/>
      <w:jc w:val="both"/>
    </w:pPr>
  </w:style>
  <w:style w:type="paragraph" w:customStyle="1" w:styleId="schouseresolutionxx">
    <w:name w:val="sc_house_resolution_xx"/>
    <w:qFormat/>
    <w:rsid w:val="000E69D7"/>
    <w:pPr>
      <w:widowControl w:val="0"/>
      <w:suppressAutoHyphens/>
      <w:spacing w:after="0" w:line="240" w:lineRule="auto"/>
      <w:jc w:val="center"/>
    </w:pPr>
  </w:style>
  <w:style w:type="paragraph" w:customStyle="1" w:styleId="BillDots0">
    <w:name w:val="BillDots"/>
    <w:basedOn w:val="Normal"/>
    <w:autoRedefine/>
    <w:qFormat/>
    <w:rsid w:val="000E69D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69D7"/>
    <w:rPr>
      <w:color w:val="0000FF" w:themeColor="hyperlink"/>
      <w:u w:val="single"/>
    </w:rPr>
  </w:style>
  <w:style w:type="paragraph" w:customStyle="1" w:styleId="Numbers">
    <w:name w:val="Numbers"/>
    <w:basedOn w:val="BillDots0"/>
    <w:qFormat/>
    <w:rsid w:val="000E69D7"/>
    <w:pPr>
      <w:tabs>
        <w:tab w:val="right" w:pos="5904"/>
      </w:tabs>
    </w:pPr>
  </w:style>
  <w:style w:type="character" w:customStyle="1" w:styleId="scclippagepath">
    <w:name w:val="sc_clip_page_path"/>
    <w:uiPriority w:val="1"/>
    <w:qFormat/>
    <w:rsid w:val="000E69D7"/>
    <w:rPr>
      <w:rFonts w:ascii="Times New Roman" w:hAnsi="Times New Roman"/>
      <w:caps/>
      <w:smallCaps w:val="0"/>
      <w:sz w:val="22"/>
    </w:rPr>
  </w:style>
  <w:style w:type="paragraph" w:customStyle="1" w:styleId="scconresoattyda">
    <w:name w:val="sc_con_reso_atty_da"/>
    <w:qFormat/>
    <w:rsid w:val="000E69D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69D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69D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69D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69D7"/>
    <w:pPr>
      <w:widowControl w:val="0"/>
      <w:suppressAutoHyphens/>
      <w:spacing w:after="0" w:line="240" w:lineRule="auto"/>
      <w:jc w:val="both"/>
    </w:pPr>
  </w:style>
  <w:style w:type="paragraph" w:customStyle="1" w:styleId="scjrregattydadocno">
    <w:name w:val="sc_jrreg_atty_da_docno"/>
    <w:basedOn w:val="Normal"/>
    <w:qFormat/>
    <w:rsid w:val="000E69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69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69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69D7"/>
    <w:rPr>
      <w:rFonts w:ascii="Times New Roman" w:hAnsi="Times New Roman"/>
      <w:b/>
      <w:caps/>
      <w:smallCaps w:val="0"/>
      <w:sz w:val="24"/>
    </w:rPr>
  </w:style>
  <w:style w:type="paragraph" w:customStyle="1" w:styleId="scjrregfooter">
    <w:name w:val="sc_jrreg_footer"/>
    <w:qFormat/>
    <w:rsid w:val="000E69D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69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69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69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6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69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69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6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69D7"/>
    <w:pPr>
      <w:widowControl w:val="0"/>
      <w:suppressAutoHyphens/>
      <w:spacing w:after="0" w:line="360" w:lineRule="auto"/>
      <w:jc w:val="both"/>
    </w:pPr>
  </w:style>
  <w:style w:type="paragraph" w:customStyle="1" w:styleId="scresolutionbody">
    <w:name w:val="sc_resolution_body"/>
    <w:qFormat/>
    <w:rsid w:val="000E69D7"/>
    <w:pPr>
      <w:widowControl w:val="0"/>
      <w:suppressAutoHyphens/>
      <w:spacing w:after="0" w:line="360" w:lineRule="auto"/>
      <w:jc w:val="both"/>
    </w:pPr>
  </w:style>
  <w:style w:type="paragraph" w:customStyle="1" w:styleId="scresolutionclippagebottom">
    <w:name w:val="sc_resolution_clip_page_bottom"/>
    <w:qFormat/>
    <w:rsid w:val="000E69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69D7"/>
    <w:pPr>
      <w:widowControl w:val="0"/>
      <w:suppressAutoHyphens/>
      <w:spacing w:after="0" w:line="240" w:lineRule="auto"/>
      <w:jc w:val="both"/>
    </w:pPr>
  </w:style>
  <w:style w:type="paragraph" w:customStyle="1" w:styleId="scresolutionfooter">
    <w:name w:val="sc_resolution_footer"/>
    <w:link w:val="scresolutionfooterChar"/>
    <w:qFormat/>
    <w:rsid w:val="000E69D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69D7"/>
    <w:rPr>
      <w:rFonts w:eastAsia="Times New Roman" w:cs="Times New Roman"/>
      <w:szCs w:val="20"/>
    </w:rPr>
  </w:style>
  <w:style w:type="paragraph" w:customStyle="1" w:styleId="scresolutionheader">
    <w:name w:val="sc_resolution_header"/>
    <w:qFormat/>
    <w:rsid w:val="000E69D7"/>
    <w:pPr>
      <w:widowControl w:val="0"/>
      <w:suppressAutoHyphens/>
      <w:spacing w:after="0" w:line="240" w:lineRule="auto"/>
      <w:jc w:val="center"/>
    </w:pPr>
    <w:rPr>
      <w:b/>
      <w:caps/>
      <w:sz w:val="30"/>
    </w:rPr>
  </w:style>
  <w:style w:type="paragraph" w:customStyle="1" w:styleId="scresolutiontitle">
    <w:name w:val="sc_resolution_title"/>
    <w:qFormat/>
    <w:rsid w:val="000E69D7"/>
    <w:pPr>
      <w:widowControl w:val="0"/>
      <w:suppressAutoHyphens/>
      <w:spacing w:after="0" w:line="240" w:lineRule="auto"/>
      <w:jc w:val="both"/>
    </w:pPr>
    <w:rPr>
      <w:caps/>
    </w:rPr>
  </w:style>
  <w:style w:type="paragraph" w:customStyle="1" w:styleId="scresolutionxx">
    <w:name w:val="sc_resolution_xx"/>
    <w:qFormat/>
    <w:rsid w:val="000E69D7"/>
    <w:pPr>
      <w:widowControl w:val="0"/>
      <w:suppressAutoHyphens/>
      <w:spacing w:after="0" w:line="240" w:lineRule="auto"/>
      <w:jc w:val="center"/>
    </w:pPr>
  </w:style>
  <w:style w:type="character" w:customStyle="1" w:styleId="scSECTIONS">
    <w:name w:val="sc_SECTIONS"/>
    <w:uiPriority w:val="1"/>
    <w:qFormat/>
    <w:rsid w:val="000E69D7"/>
    <w:rPr>
      <w:rFonts w:ascii="Times New Roman" w:hAnsi="Times New Roman"/>
      <w:b w:val="0"/>
      <w:i w:val="0"/>
      <w:caps/>
      <w:smallCaps w:val="0"/>
      <w:color w:val="auto"/>
      <w:sz w:val="22"/>
    </w:rPr>
  </w:style>
  <w:style w:type="character" w:customStyle="1" w:styleId="scsenateclippagepath">
    <w:name w:val="sc_senate_clip_page_path"/>
    <w:uiPriority w:val="1"/>
    <w:qFormat/>
    <w:rsid w:val="000E69D7"/>
    <w:rPr>
      <w:rFonts w:ascii="Times New Roman" w:hAnsi="Times New Roman"/>
      <w:caps/>
      <w:smallCaps w:val="0"/>
      <w:sz w:val="22"/>
    </w:rPr>
  </w:style>
  <w:style w:type="paragraph" w:customStyle="1" w:styleId="scsenateresolutionbody">
    <w:name w:val="sc_senate_resolution_body"/>
    <w:qFormat/>
    <w:rsid w:val="000E69D7"/>
    <w:pPr>
      <w:widowControl w:val="0"/>
      <w:suppressAutoHyphens/>
      <w:spacing w:after="0" w:line="360" w:lineRule="auto"/>
      <w:jc w:val="both"/>
    </w:pPr>
  </w:style>
  <w:style w:type="paragraph" w:customStyle="1" w:styleId="scsenateresolutionclippagebottom">
    <w:name w:val="sc_senate_resolution_clip_page_bottom"/>
    <w:qFormat/>
    <w:rsid w:val="000E69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69D7"/>
    <w:pPr>
      <w:widowControl w:val="0"/>
      <w:suppressLineNumbers/>
      <w:suppressAutoHyphens/>
    </w:pPr>
  </w:style>
  <w:style w:type="paragraph" w:customStyle="1" w:styleId="scsenateresolutionclippagerepdocumentname">
    <w:name w:val="sc_senate_resolution_clip_page_rep_document_name"/>
    <w:qFormat/>
    <w:rsid w:val="000E69D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69D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69D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69D7"/>
    <w:rPr>
      <w:color w:val="808080"/>
    </w:rPr>
  </w:style>
  <w:style w:type="paragraph" w:customStyle="1" w:styleId="sctablecodifiedsection">
    <w:name w:val="sc_table_codified_section"/>
    <w:qFormat/>
    <w:rsid w:val="000E69D7"/>
    <w:pPr>
      <w:widowControl w:val="0"/>
      <w:suppressAutoHyphens/>
      <w:spacing w:after="0" w:line="360" w:lineRule="auto"/>
    </w:pPr>
  </w:style>
  <w:style w:type="paragraph" w:customStyle="1" w:styleId="sctableln">
    <w:name w:val="sc_table_ln"/>
    <w:qFormat/>
    <w:rsid w:val="000E69D7"/>
    <w:pPr>
      <w:widowControl w:val="0"/>
      <w:suppressAutoHyphens/>
      <w:spacing w:after="0" w:line="360" w:lineRule="auto"/>
      <w:jc w:val="right"/>
    </w:pPr>
  </w:style>
  <w:style w:type="paragraph" w:customStyle="1" w:styleId="sctablenoncodifiedsection">
    <w:name w:val="sc_table_non_codified_section"/>
    <w:qFormat/>
    <w:rsid w:val="000E69D7"/>
    <w:pPr>
      <w:widowControl w:val="0"/>
      <w:suppressAutoHyphens/>
      <w:spacing w:after="0" w:line="360" w:lineRule="auto"/>
    </w:pPr>
  </w:style>
  <w:style w:type="paragraph" w:customStyle="1" w:styleId="scresolutionmembers">
    <w:name w:val="sc_resolution_members"/>
    <w:qFormat/>
    <w:rsid w:val="000E69D7"/>
    <w:pPr>
      <w:widowControl w:val="0"/>
      <w:suppressAutoHyphens/>
      <w:spacing w:after="0" w:line="360" w:lineRule="auto"/>
      <w:jc w:val="both"/>
    </w:pPr>
  </w:style>
  <w:style w:type="paragraph" w:customStyle="1" w:styleId="scdraftheader">
    <w:name w:val="sc_draft_header"/>
    <w:qFormat/>
    <w:rsid w:val="000E69D7"/>
    <w:pPr>
      <w:widowControl w:val="0"/>
      <w:suppressAutoHyphens/>
      <w:spacing w:after="0" w:line="240" w:lineRule="auto"/>
    </w:pPr>
  </w:style>
  <w:style w:type="paragraph" w:customStyle="1" w:styleId="scemptyline">
    <w:name w:val="sc_empty_line"/>
    <w:qFormat/>
    <w:rsid w:val="000E69D7"/>
    <w:pPr>
      <w:widowControl w:val="0"/>
      <w:suppressAutoHyphens/>
      <w:spacing w:after="0" w:line="360" w:lineRule="auto"/>
      <w:jc w:val="both"/>
    </w:pPr>
  </w:style>
  <w:style w:type="paragraph" w:customStyle="1" w:styleId="scemptylineheader">
    <w:name w:val="sc_emptyline_header"/>
    <w:qFormat/>
    <w:rsid w:val="000E69D7"/>
    <w:pPr>
      <w:widowControl w:val="0"/>
      <w:suppressAutoHyphens/>
      <w:spacing w:after="0" w:line="240" w:lineRule="auto"/>
      <w:jc w:val="both"/>
    </w:pPr>
  </w:style>
  <w:style w:type="character" w:customStyle="1" w:styleId="scinsert">
    <w:name w:val="sc_insert"/>
    <w:uiPriority w:val="1"/>
    <w:qFormat/>
    <w:rsid w:val="000E69D7"/>
    <w:rPr>
      <w:caps w:val="0"/>
      <w:smallCaps w:val="0"/>
      <w:strike w:val="0"/>
      <w:dstrike w:val="0"/>
      <w:vanish w:val="0"/>
      <w:u w:val="single"/>
      <w:vertAlign w:val="baseline"/>
    </w:rPr>
  </w:style>
  <w:style w:type="character" w:customStyle="1" w:styleId="scinsertblue">
    <w:name w:val="sc_insert_blue"/>
    <w:uiPriority w:val="1"/>
    <w:qFormat/>
    <w:rsid w:val="000E69D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69D7"/>
    <w:rPr>
      <w:caps w:val="0"/>
      <w:smallCaps w:val="0"/>
      <w:strike w:val="0"/>
      <w:dstrike w:val="0"/>
      <w:vanish w:val="0"/>
      <w:color w:val="0070C0"/>
      <w:u w:val="none"/>
      <w:vertAlign w:val="baseline"/>
    </w:rPr>
  </w:style>
  <w:style w:type="character" w:customStyle="1" w:styleId="scinsertred">
    <w:name w:val="sc_insert_red"/>
    <w:uiPriority w:val="1"/>
    <w:qFormat/>
    <w:rsid w:val="000E69D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69D7"/>
    <w:rPr>
      <w:caps w:val="0"/>
      <w:smallCaps w:val="0"/>
      <w:strike w:val="0"/>
      <w:dstrike w:val="0"/>
      <w:vanish w:val="0"/>
      <w:color w:val="FF0000"/>
      <w:u w:val="none"/>
      <w:vertAlign w:val="baseline"/>
    </w:rPr>
  </w:style>
  <w:style w:type="character" w:customStyle="1" w:styleId="scstrike">
    <w:name w:val="sc_strike"/>
    <w:uiPriority w:val="1"/>
    <w:qFormat/>
    <w:rsid w:val="000E69D7"/>
    <w:rPr>
      <w:strike/>
      <w:dstrike w:val="0"/>
    </w:rPr>
  </w:style>
  <w:style w:type="character" w:customStyle="1" w:styleId="scstrikeblue">
    <w:name w:val="sc_strike_blue"/>
    <w:uiPriority w:val="1"/>
    <w:qFormat/>
    <w:rsid w:val="000E69D7"/>
    <w:rPr>
      <w:strike/>
      <w:dstrike w:val="0"/>
      <w:color w:val="0070C0"/>
    </w:rPr>
  </w:style>
  <w:style w:type="character" w:customStyle="1" w:styleId="scstrikered">
    <w:name w:val="sc_strike_red"/>
    <w:uiPriority w:val="1"/>
    <w:qFormat/>
    <w:rsid w:val="000E69D7"/>
    <w:rPr>
      <w:strike/>
      <w:dstrike w:val="0"/>
      <w:color w:val="FF0000"/>
    </w:rPr>
  </w:style>
  <w:style w:type="character" w:customStyle="1" w:styleId="scstrikebluenoncodified">
    <w:name w:val="sc_strike_blue_non_codified"/>
    <w:uiPriority w:val="1"/>
    <w:qFormat/>
    <w:rsid w:val="000E69D7"/>
    <w:rPr>
      <w:strike/>
      <w:dstrike w:val="0"/>
      <w:color w:val="0070C0"/>
      <w:lang w:val="en-US"/>
    </w:rPr>
  </w:style>
  <w:style w:type="character" w:customStyle="1" w:styleId="scstrikerednoncodified">
    <w:name w:val="sc_strike_red_non_codified"/>
    <w:uiPriority w:val="1"/>
    <w:qFormat/>
    <w:rsid w:val="000E69D7"/>
    <w:rPr>
      <w:strike/>
      <w:dstrike w:val="0"/>
      <w:color w:val="FF0000"/>
    </w:rPr>
  </w:style>
  <w:style w:type="paragraph" w:customStyle="1" w:styleId="scnowthereforebold">
    <w:name w:val="sc_now_therefore_bold"/>
    <w:uiPriority w:val="1"/>
    <w:qFormat/>
    <w:rsid w:val="000E69D7"/>
    <w:pPr>
      <w:widowControl w:val="0"/>
      <w:suppressAutoHyphens/>
      <w:spacing w:after="0" w:line="480" w:lineRule="auto"/>
    </w:pPr>
    <w:rPr>
      <w:rFonts w:eastAsia="Calibri" w:cs="Times New Roman"/>
    </w:rPr>
  </w:style>
  <w:style w:type="paragraph" w:customStyle="1" w:styleId="scbillsiglines">
    <w:name w:val="sc_bill_sig_lines"/>
    <w:qFormat/>
    <w:rsid w:val="000E69D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69D7"/>
  </w:style>
  <w:style w:type="paragraph" w:customStyle="1" w:styleId="scbillendxx">
    <w:name w:val="sc_bill_end_xx"/>
    <w:qFormat/>
    <w:rsid w:val="000E69D7"/>
    <w:pPr>
      <w:widowControl w:val="0"/>
      <w:suppressAutoHyphens/>
      <w:spacing w:after="0" w:line="240" w:lineRule="auto"/>
      <w:jc w:val="center"/>
    </w:pPr>
  </w:style>
  <w:style w:type="character" w:customStyle="1" w:styleId="scbillheader1">
    <w:name w:val="sc_bill_header1"/>
    <w:uiPriority w:val="1"/>
    <w:qFormat/>
    <w:rsid w:val="000E69D7"/>
  </w:style>
  <w:style w:type="character" w:customStyle="1" w:styleId="scresolutionbody1">
    <w:name w:val="sc_resolution_body1"/>
    <w:uiPriority w:val="1"/>
    <w:qFormat/>
    <w:rsid w:val="000E69D7"/>
  </w:style>
  <w:style w:type="character" w:styleId="Strong">
    <w:name w:val="Strong"/>
    <w:basedOn w:val="DefaultParagraphFont"/>
    <w:uiPriority w:val="22"/>
    <w:qFormat/>
    <w:rsid w:val="000E69D7"/>
    <w:rPr>
      <w:b/>
      <w:bCs/>
    </w:rPr>
  </w:style>
  <w:style w:type="character" w:customStyle="1" w:styleId="scamendhouse">
    <w:name w:val="sc_amend_house"/>
    <w:uiPriority w:val="1"/>
    <w:qFormat/>
    <w:rsid w:val="000E69D7"/>
    <w:rPr>
      <w:bdr w:val="none" w:sz="0" w:space="0" w:color="auto"/>
      <w:shd w:val="clear" w:color="auto" w:fill="FDE9D9" w:themeFill="accent6" w:themeFillTint="33"/>
    </w:rPr>
  </w:style>
  <w:style w:type="character" w:customStyle="1" w:styleId="scamendsenate">
    <w:name w:val="sc_amend_senate"/>
    <w:uiPriority w:val="1"/>
    <w:qFormat/>
    <w:rsid w:val="000E69D7"/>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21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5&amp;session=125&amp;summary=B" TargetMode="External" Id="Rc3794a49c77b4584" /><Relationship Type="http://schemas.openxmlformats.org/officeDocument/2006/relationships/hyperlink" Target="https://www.scstatehouse.gov/sess125_2023-2024/prever/1185_20240320.docx" TargetMode="External" Id="R986895075bc644a1" /><Relationship Type="http://schemas.openxmlformats.org/officeDocument/2006/relationships/hyperlink" Target="h:\sj\20240320.docx" TargetMode="External" Id="R9ec52d99724a41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acf14e06-72ad-4e23-8730-6a0dc0fd022d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0d4ea3a8-c5b1-4be6-9ce3-112305bd132a</T_BILL_REQUEST_REQUEST>
  <T_BILL_R_ORIGINALDRAFT>4767210e-f06a-41f5-a545-20cd936422b3</T_BILL_R_ORIGINALDRAFT>
  <T_BILL_SPONSOR_SPONSOR>9263d18e-ba67-4ce8-96da-640e76f8ff09</T_BILL_SPONSOR_SPONSOR>
  <T_BILL_T_BILLNAME>[1185]</T_BILL_T_BILLNAME>
  <T_BILL_T_BILLNUMBER>1185</T_BILL_T_BILLNUMBER>
  <T_BILL_T_BILLTITLE>TO CONGRATULATE THE COMMUNITY ACTION NETWORK AT THE CELEBRATION OF ITS SIXTIETH ANNIVERSARY AND TO COMMEND THE ORGANIZATION ON MORE THAN A HALF-CENTURY OF FIGHTING THE WAR ON POVERTY.</T_BILL_T_BILLTITLE>
  <T_BILL_T_CHAMBER>senate</T_BILL_T_CHAMBER>
  <T_BILL_T_FILENAME> </T_BILL_T_FILENAME>
  <T_BILL_T_LEGTYPE>resolution</T_BILL_T_LEGTYPE>
  <T_BILL_T_SUBJECT>Community Action Network, 60th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1689</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2024-03-19T17:51:00Z</dcterms:created>
  <dcterms:modified xsi:type="dcterms:W3CDTF">2024-03-19T17:51:00Z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