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1206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K. Johnson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LC-0571SA-BL24.docx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26,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26,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Honda Motor Company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005d322dc44b42e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ddeb8b6757b4eb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820a33e30b94e62">
        <w:r>
          <w:rPr>
            <w:rStyle w:val="Hyperlink"/>
            <w:u w:val="single"/>
          </w:rPr>
          <w:t>03/26/2024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7B07B2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8A2122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B672E" w14:paraId="48DB32D0" w14:textId="036D242E">
          <w:pPr>
            <w:pStyle w:val="scresolutiontitle"/>
          </w:pPr>
          <w:r>
            <w:t>To CONGRATULATE American Honda Motor Co., INC. South Carolina Manufacturing for being a manufacturing company which brings great pride to the State of South Carlina.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712242E0">
      <w:pPr>
        <w:pStyle w:val="scresolutionwhereas"/>
      </w:pPr>
      <w:bookmarkStart w:name="wa_69aa8aa83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Pr="00EB672E" w:rsidR="00EB672E">
        <w:t xml:space="preserve">American Honda Motor Co., Inc. South Carolina Manufacturing is a manufacturer located in Florence </w:t>
      </w:r>
      <w:r w:rsidR="00A00FE0">
        <w:t>that</w:t>
      </w:r>
      <w:r w:rsidRPr="00EB672E" w:rsidR="00EB672E">
        <w:t xml:space="preserve"> has been </w:t>
      </w:r>
      <w:r w:rsidR="0059126B">
        <w:t>operating</w:t>
      </w:r>
      <w:r w:rsidRPr="00EB672E" w:rsidR="00EB672E">
        <w:t xml:space="preserve"> in South Carolina since 1998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188F3152">
      <w:pPr>
        <w:pStyle w:val="scresolutionwhereas"/>
      </w:pPr>
      <w:bookmarkStart w:name="wa_636064482" w:id="1"/>
      <w:r>
        <w:t>W</w:t>
      </w:r>
      <w:bookmarkEnd w:id="1"/>
      <w:r>
        <w:t>hereas,</w:t>
      </w:r>
      <w:r w:rsidR="001347EE">
        <w:t xml:space="preserve"> </w:t>
      </w:r>
      <w:r w:rsidRPr="00EB672E" w:rsidR="00EB672E">
        <w:t xml:space="preserve">their incredibly skilled and talented workforce of </w:t>
      </w:r>
      <w:r w:rsidR="0049416A">
        <w:t>one thousand</w:t>
      </w:r>
      <w:r w:rsidRPr="00EB672E" w:rsidR="00EB672E">
        <w:t xml:space="preserve"> South Carolinians manufacture Honda side-by-side vehicles that are used for both fun and work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0DD15E27">
      <w:pPr>
        <w:pStyle w:val="scresolutionwhereas"/>
      </w:pPr>
      <w:bookmarkStart w:name="wa_d9ea1ae1a" w:id="2"/>
      <w:r>
        <w:t>W</w:t>
      </w:r>
      <w:bookmarkEnd w:id="2"/>
      <w:r>
        <w:t>here</w:t>
      </w:r>
      <w:r w:rsidR="008A7625">
        <w:t>as,</w:t>
      </w:r>
      <w:r w:rsidR="001347EE">
        <w:t xml:space="preserve"> </w:t>
      </w:r>
      <w:r w:rsidRPr="00EB672E" w:rsidR="00EB672E">
        <w:t xml:space="preserve">American Honda Motor Co., Inc. South Carolina Manufacturing has invested more than $450 million in capital, has an annual capacity to produce </w:t>
      </w:r>
      <w:r w:rsidR="0049416A">
        <w:t>one hundred thousand</w:t>
      </w:r>
      <w:r w:rsidRPr="00EB672E" w:rsidR="00EB672E">
        <w:t xml:space="preserve"> side-by-side vehicles, and has manufactured more than 3.8 million powersports products since opening the South Carolina facility</w:t>
      </w:r>
      <w:r w:rsidR="008A7625">
        <w:t>; and</w:t>
      </w:r>
    </w:p>
    <w:p w:rsidR="00EB672E" w:rsidP="00084D53" w:rsidRDefault="00EB672E" w14:paraId="6C970ADA" w14:textId="77777777">
      <w:pPr>
        <w:pStyle w:val="scresolutionwhereas"/>
      </w:pPr>
    </w:p>
    <w:p w:rsidR="00EB672E" w:rsidP="00EB672E" w:rsidRDefault="00EB672E" w14:paraId="07EA482A" w14:textId="18D2106C">
      <w:pPr>
        <w:pStyle w:val="scresolutionwhereas"/>
      </w:pPr>
      <w:bookmarkStart w:name="wa_145b1e060" w:id="3"/>
      <w:r>
        <w:t>W</w:t>
      </w:r>
      <w:bookmarkEnd w:id="3"/>
      <w:r>
        <w:t xml:space="preserve">hereas, </w:t>
      </w:r>
      <w:r w:rsidRPr="00EB672E">
        <w:t xml:space="preserve">American Honda Motor Co., Inc. South Carolina Manufacturing is a strong corporate citizen </w:t>
      </w:r>
      <w:r w:rsidR="0059126B">
        <w:t>that</w:t>
      </w:r>
      <w:r w:rsidRPr="00EB672E">
        <w:t xml:space="preserve"> gives back to </w:t>
      </w:r>
      <w:r w:rsidR="0059126B">
        <w:t>its</w:t>
      </w:r>
      <w:r w:rsidRPr="00EB672E">
        <w:t xml:space="preserve"> local community through charitable giving and volunteer efforts by its associates</w:t>
      </w:r>
      <w:r>
        <w:t>; and</w:t>
      </w:r>
    </w:p>
    <w:p w:rsidR="00EB672E" w:rsidP="00084D53" w:rsidRDefault="00EB672E" w14:paraId="0344265A" w14:textId="77777777">
      <w:pPr>
        <w:pStyle w:val="scresolutionwhereas"/>
      </w:pPr>
    </w:p>
    <w:p w:rsidR="00EB672E" w:rsidP="00084D53" w:rsidRDefault="00EB672E" w14:paraId="7CA048B6" w14:textId="21D65264">
      <w:pPr>
        <w:pStyle w:val="scresolutionwhereas"/>
      </w:pPr>
      <w:bookmarkStart w:name="wa_7a642e2a2" w:id="4"/>
      <w:r>
        <w:t>W</w:t>
      </w:r>
      <w:bookmarkEnd w:id="4"/>
      <w:r>
        <w:t xml:space="preserve">hereas, </w:t>
      </w:r>
      <w:r w:rsidRPr="00EB672E">
        <w:t>American Honda Motor Co., Inc. South Carolina Manufacturing represents the hallmarks of the American spirit where hard work, innovation, and a commitment to excellence never waiver</w:t>
      </w:r>
      <w:r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00A31E17">
      <w:pPr>
        <w:pStyle w:val="scresolutionwhereas"/>
      </w:pPr>
      <w:bookmarkStart w:name="wa_e073c8616" w:id="5"/>
      <w:r>
        <w:t>W</w:t>
      </w:r>
      <w:bookmarkEnd w:id="5"/>
      <w:r>
        <w:t>hereas,</w:t>
      </w:r>
      <w:r w:rsidR="001347EE">
        <w:t xml:space="preserve"> </w:t>
      </w:r>
      <w:r w:rsidRPr="00EB672E" w:rsidR="00EB672E">
        <w:t xml:space="preserve">there are more than </w:t>
      </w:r>
      <w:r w:rsidR="00EB672E">
        <w:t>six thousand</w:t>
      </w:r>
      <w:r w:rsidRPr="00EB672E" w:rsidR="00EB672E">
        <w:t xml:space="preserve"> manufacturing facilities in South Carolina who make a myriad of world-class products</w:t>
      </w:r>
      <w:r w:rsidR="00EB672E">
        <w:t xml:space="preserve">. </w:t>
      </w:r>
      <w:r w:rsidRPr="00EB672E" w:rsidR="00EB672E">
        <w:t xml:space="preserve">American Honda Motor Co., Inc. South Carolina Manufacturing was nominated and advanced to the </w:t>
      </w:r>
      <w:r w:rsidR="00EB672E">
        <w:t>t</w:t>
      </w:r>
      <w:r w:rsidRPr="00EB672E" w:rsidR="00EB672E">
        <w:t>op</w:t>
      </w:r>
      <w:r w:rsidR="00EB672E">
        <w:t>-f</w:t>
      </w:r>
      <w:r w:rsidRPr="00EB672E" w:rsidR="00EB672E">
        <w:t xml:space="preserve">our round in the South Carolina Manufacturers Alliance’s 2024 Manufacturing Madness: The Coolest Thing Made in SC contest out of </w:t>
      </w:r>
      <w:r w:rsidR="00EB672E">
        <w:t>one hundred sixty-six</w:t>
      </w:r>
      <w:r w:rsidRPr="00EB672E" w:rsidR="00EB672E">
        <w:t xml:space="preserve"> products</w:t>
      </w:r>
      <w:r w:rsidR="00EB672E">
        <w:t xml:space="preserve">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93C50AC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A2122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EB672E" w:rsidRDefault="00007116" w14:paraId="48DB32E7" w14:textId="1B725C60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A2122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EB672E">
        <w:t xml:space="preserve">congratulate American Honda Motor </w:t>
      </w:r>
      <w:r w:rsidR="00EB672E">
        <w:lastRenderedPageBreak/>
        <w:t>Co., Inc. South Carolina Manufacturing for being a manufacturing company which brings great pride to the State of South Carolina.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B4A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EAEE27A" w:rsidR="007003E1" w:rsidRDefault="000B4A8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A2122">
              <w:rPr>
                <w:noProof/>
              </w:rPr>
              <w:t>LC-0571SA-BL24.docx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B3CE4"/>
    <w:rsid w:val="000B4A84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67343"/>
    <w:rsid w:val="00177591"/>
    <w:rsid w:val="00187057"/>
    <w:rsid w:val="00190AE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92C01"/>
    <w:rsid w:val="00394D34"/>
    <w:rsid w:val="003A4798"/>
    <w:rsid w:val="003A4F41"/>
    <w:rsid w:val="003C4DAB"/>
    <w:rsid w:val="003D01E8"/>
    <w:rsid w:val="003D0BC2"/>
    <w:rsid w:val="003E5288"/>
    <w:rsid w:val="003F6D79"/>
    <w:rsid w:val="003F6E8C"/>
    <w:rsid w:val="00401A8F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9416A"/>
    <w:rsid w:val="004B7339"/>
    <w:rsid w:val="004B73AE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126B"/>
    <w:rsid w:val="005A62FE"/>
    <w:rsid w:val="005C2FE2"/>
    <w:rsid w:val="005E2BC9"/>
    <w:rsid w:val="00605102"/>
    <w:rsid w:val="006053F5"/>
    <w:rsid w:val="00611909"/>
    <w:rsid w:val="006215AA"/>
    <w:rsid w:val="00627DCA"/>
    <w:rsid w:val="00631327"/>
    <w:rsid w:val="0064350F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B4FA3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2122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47E4E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0FE0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51187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16F6"/>
    <w:rsid w:val="00CC6B7B"/>
    <w:rsid w:val="00CD2089"/>
    <w:rsid w:val="00CD37BA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B672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A8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A8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A8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401A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A8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01A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A8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01A8F"/>
  </w:style>
  <w:style w:type="character" w:styleId="LineNumber">
    <w:name w:val="line number"/>
    <w:basedOn w:val="DefaultParagraphFont"/>
    <w:uiPriority w:val="99"/>
    <w:semiHidden/>
    <w:unhideWhenUsed/>
    <w:rsid w:val="00401A8F"/>
  </w:style>
  <w:style w:type="paragraph" w:customStyle="1" w:styleId="BillDots">
    <w:name w:val="Bill Dots"/>
    <w:basedOn w:val="Normal"/>
    <w:qFormat/>
    <w:rsid w:val="00401A8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401A8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1A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A8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1A8F"/>
    <w:pPr>
      <w:ind w:left="720"/>
      <w:contextualSpacing/>
    </w:pPr>
  </w:style>
  <w:style w:type="paragraph" w:customStyle="1" w:styleId="scbillheader">
    <w:name w:val="sc_bill_header"/>
    <w:qFormat/>
    <w:rsid w:val="00401A8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401A8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401A8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401A8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401A8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401A8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401A8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401A8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401A8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401A8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401A8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401A8F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401A8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401A8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401A8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401A8F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401A8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401A8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401A8F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401A8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401A8F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401A8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401A8F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401A8F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401A8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401A8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401A8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401A8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401A8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401A8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401A8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401A8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401A8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401A8F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401A8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401A8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401A8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401A8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401A8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401A8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401A8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401A8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401A8F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401A8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401A8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401A8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401A8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401A8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401A8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401A8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401A8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401A8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401A8F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401A8F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401A8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401A8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401A8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401A8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401A8F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401A8F"/>
    <w:rPr>
      <w:color w:val="808080"/>
    </w:rPr>
  </w:style>
  <w:style w:type="paragraph" w:customStyle="1" w:styleId="sctablecodifiedsection">
    <w:name w:val="sc_table_codified_section"/>
    <w:qFormat/>
    <w:rsid w:val="00401A8F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401A8F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401A8F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01A8F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401A8F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401A8F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401A8F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401A8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401A8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401A8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401A8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401A8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401A8F"/>
    <w:rPr>
      <w:strike/>
      <w:dstrike w:val="0"/>
    </w:rPr>
  </w:style>
  <w:style w:type="character" w:customStyle="1" w:styleId="scstrikeblue">
    <w:name w:val="sc_strike_blue"/>
    <w:uiPriority w:val="1"/>
    <w:qFormat/>
    <w:rsid w:val="00401A8F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401A8F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401A8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01A8F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401A8F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401A8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401A8F"/>
  </w:style>
  <w:style w:type="paragraph" w:customStyle="1" w:styleId="scbillendxx">
    <w:name w:val="sc_bill_end_xx"/>
    <w:qFormat/>
    <w:rsid w:val="00401A8F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401A8F"/>
  </w:style>
  <w:style w:type="character" w:customStyle="1" w:styleId="scresolutionbody1">
    <w:name w:val="sc_resolution_body1"/>
    <w:uiPriority w:val="1"/>
    <w:qFormat/>
    <w:rsid w:val="00401A8F"/>
  </w:style>
  <w:style w:type="character" w:styleId="Strong">
    <w:name w:val="Strong"/>
    <w:basedOn w:val="DefaultParagraphFont"/>
    <w:uiPriority w:val="22"/>
    <w:qFormat/>
    <w:rsid w:val="00401A8F"/>
    <w:rPr>
      <w:b/>
      <w:bCs/>
    </w:rPr>
  </w:style>
  <w:style w:type="character" w:customStyle="1" w:styleId="scamendhouse">
    <w:name w:val="sc_amend_house"/>
    <w:uiPriority w:val="1"/>
    <w:qFormat/>
    <w:rsid w:val="00401A8F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401A8F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B73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206&amp;session=125&amp;summary=B" TargetMode="External" Id="R1ddeb8b6757b4eb7" /><Relationship Type="http://schemas.openxmlformats.org/officeDocument/2006/relationships/hyperlink" Target="https://www.scstatehouse.gov/sess125_2023-2024/prever/1206_20240326.docx" TargetMode="External" Id="Rc820a33e30b94e62" /><Relationship Type="http://schemas.openxmlformats.org/officeDocument/2006/relationships/hyperlink" Target="h:\sj\20240326.docx" TargetMode="External" Id="R005d322dc44b42e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Senate</CHAMBER_DISPLAY>
  <FILENAME>&lt;&lt;filename&gt;&gt;</FILENAME>
  <ID>708d3d1a-81c9-451b-b007-aba92202161e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2024-03-26T00:00:00-04:00</T_BILL_DT_VERSION>
  <T_BILL_D_INTRODATE>2024-03-26</T_BILL_D_INTRODATE>
  <T_BILL_D_SENATEINTRODATE>2024-03-26</T_BILL_D_SENATEINTRODATE>
  <T_BILL_N_INTERNALVERSIONNUMBER>1</T_BILL_N_INTERNALVERSIONNUMBER>
  <T_BILL_N_SESSION>125</T_BILL_N_SESSION>
  <T_BILL_N_VERSIONNUMBER>1</T_BILL_N_VERSIONNUMBER>
  <T_BILL_N_YEAR>2024</T_BILL_N_YEAR>
  <T_BILL_REQUEST_REQUEST>5adef77d-f64b-49bf-94b0-09e0c1a8ec75</T_BILL_REQUEST_REQUEST>
  <T_BILL_R_ORIGINALDRAFT>1a312e8c-0905-4e38-92df-33a0d487684d</T_BILL_R_ORIGINALDRAFT>
  <T_BILL_SPONSOR_SPONSOR>87aa7e75-95d5-457f-90a8-802ba5b9a4b8</T_BILL_SPONSOR_SPONSOR>
  <T_BILL_T_BILLNAME>[1206]</T_BILL_T_BILLNAME>
  <T_BILL_T_BILLNUMBER>1206</T_BILL_T_BILLNUMBER>
  <T_BILL_T_BILLTITLE>To CONGRATULATE American Honda Motor Co., INC. South Carolina Manufacturing for being a manufacturing company which brings great pride to the State of South Carlina.</T_BILL_T_BILLTITLE>
  <T_BILL_T_CHAMBER>senate</T_BILL_T_CHAMBER>
  <T_BILL_T_FILENAME> </T_BILL_T_FILENAME>
  <T_BILL_T_LEGTYPE>resolution</T_BILL_T_LEGTYPE>
  <T_BILL_T_SUBJECT>Honda Motor Company</T_BILL_T_SUBJECT>
  <T_BILL_UR_DRAFTER>samanthaallen@scstatehouse.gov</T_BILL_UR_DRAFTER>
  <T_BILL_UR_DRAFTINGASSISTANT>julienewboult@scstatehouse.gov</T_BILL_UR_DRAFTINGASSISTANT>
  <T_BILL_UR_RESOLUTIONWRITER>brysonlee@scstatehouse.gov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1648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2024-03-22T14:12:00Z</cp:lastPrinted>
  <dcterms:created xsi:type="dcterms:W3CDTF">2024-03-25T14:48:00Z</dcterms:created>
  <dcterms:modified xsi:type="dcterms:W3CDTF">2024-03-25T14:48:00Z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