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and Setzler</w:t>
      </w:r>
    </w:p>
    <w:p>
      <w:pPr>
        <w:widowControl w:val="false"/>
        <w:spacing w:after="0"/>
        <w:jc w:val="left"/>
      </w:pPr>
      <w:r>
        <w:rPr>
          <w:rFonts w:ascii="Times New Roman"/>
          <w:sz w:val="22"/>
        </w:rPr>
        <w:t xml:space="preserve">Document Path: SR-0667KM-VC24.docx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George Askew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adopted</w:t>
      </w:r>
      <w:r>
        <w:t xml:space="preserve"> (</w:t>
      </w:r>
      <w:hyperlink w:history="true" r:id="R0fa99ef787cc435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4/3/2024</w:t>
      </w:r>
      <w:r>
        <w:tab/>
        <w:t/>
      </w:r>
      <w:r>
        <w:tab/>
        <w:t>Scrivener's error corrected
 </w:t>
      </w:r>
    </w:p>
    <w:p>
      <w:pPr>
        <w:widowControl w:val="false"/>
        <w:tabs>
          <w:tab w:val="right" w:pos="1008"/>
          <w:tab w:val="left" w:pos="1152"/>
          <w:tab w:val="left" w:pos="1872"/>
          <w:tab w:val="left" w:pos="9187"/>
        </w:tabs>
        <w:spacing w:after="0"/>
        <w:ind w:left="2088" w:hanging="2088"/>
      </w:pPr>
      <w:r>
        <w:tab/>
        <w:t>4/12/2024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53abccb90ac49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64da0f6f9c448f">
        <w:r>
          <w:rPr>
            <w:rStyle w:val="Hyperlink"/>
            <w:u w:val="single"/>
          </w:rPr>
          <w:t>04/02/2024</w:t>
        </w:r>
      </w:hyperlink>
      <w:r>
        <w:t xml:space="preserve"/>
      </w:r>
    </w:p>
    <w:p>
      <w:pPr>
        <w:widowControl w:val="true"/>
        <w:spacing w:after="0"/>
        <w:jc w:val="left"/>
      </w:pPr>
      <w:r>
        <w:rPr>
          <w:rFonts w:ascii="Times New Roman"/>
          <w:sz w:val="22"/>
        </w:rPr>
        <w:t xml:space="preserve"/>
      </w:r>
      <w:hyperlink r:id="Re28dc1cbd24f456c">
        <w:r>
          <w:rPr>
            <w:rStyle w:val="Hyperlink"/>
            <w:u w:val="single"/>
          </w:rPr>
          <w:t>04/03/2024</w:t>
        </w:r>
      </w:hyperlink>
      <w:r>
        <w:t xml:space="preserve"/>
      </w:r>
    </w:p>
    <w:p>
      <w:pPr>
        <w:widowControl w:val="true"/>
        <w:spacing w:after="0"/>
        <w:jc w:val="left"/>
      </w:pPr>
      <w:r>
        <w:rPr>
          <w:rFonts w:ascii="Times New Roman"/>
          <w:sz w:val="22"/>
        </w:rPr>
        <w:t xml:space="preserve"/>
      </w:r>
      <w:hyperlink r:id="Re8dce6ef33084212">
        <w:r>
          <w:rPr>
            <w:rStyle w:val="Hyperlink"/>
            <w:u w:val="single"/>
          </w:rPr>
          <w:t>04/12/2024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12CC8" w:rsidP="00612CC8" w:rsidRDefault="00612CC8" w14:paraId="1A923D53" w14:textId="77777777">
      <w:pPr>
        <w:pStyle w:val="sccoversheetstricken"/>
      </w:pPr>
      <w:r w:rsidRPr="00B07BF4">
        <w:t>Indicates Matter Stricken</w:t>
      </w:r>
    </w:p>
    <w:p w:rsidRPr="00B07BF4" w:rsidR="00612CC8" w:rsidP="00612CC8" w:rsidRDefault="00612CC8" w14:paraId="77474CDA" w14:textId="77777777">
      <w:pPr>
        <w:pStyle w:val="sccoversheetunderline"/>
      </w:pPr>
      <w:r w:rsidRPr="00B07BF4">
        <w:t>Indicates New Matter</w:t>
      </w:r>
    </w:p>
    <w:p w:rsidRPr="00B07BF4" w:rsidR="00612CC8" w:rsidP="00612CC8" w:rsidRDefault="00612CC8" w14:paraId="055C2DC7" w14:textId="77777777">
      <w:pPr>
        <w:pStyle w:val="sccoversheetemptyline"/>
      </w:pPr>
    </w:p>
    <w:sdt>
      <w:sdtPr>
        <w:alias w:val="status"/>
        <w:tag w:val="status"/>
        <w:id w:val="854397200"/>
        <w:placeholder>
          <w:docPart w:val="1A56A4E8F5424372AF1DF15A8B37B52A"/>
        </w:placeholder>
      </w:sdtPr>
      <w:sdtContent>
        <w:p w:rsidRPr="00B07BF4" w:rsidR="00612CC8" w:rsidP="00612CC8" w:rsidRDefault="00612CC8" w14:paraId="3C54D208" w14:textId="1AD13BBC">
          <w:pPr>
            <w:pStyle w:val="sccoversheetstatus"/>
          </w:pPr>
          <w:r>
            <w:t>Introduced a</w:t>
          </w:r>
          <w:r w:rsidR="00004CE1">
            <w:t>ND</w:t>
          </w:r>
          <w:r>
            <w:t xml:space="preserve"> Adopted </w:t>
          </w:r>
        </w:p>
      </w:sdtContent>
    </w:sdt>
    <w:sdt>
      <w:sdtPr>
        <w:alias w:val="printed1"/>
        <w:tag w:val="printed1"/>
        <w:id w:val="-1779714481"/>
        <w:placeholder>
          <w:docPart w:val="1A56A4E8F5424372AF1DF15A8B37B52A"/>
        </w:placeholder>
        <w:text/>
      </w:sdtPr>
      <w:sdtContent>
        <w:p w:rsidR="00612CC8" w:rsidP="00612CC8" w:rsidRDefault="00612CC8" w14:paraId="1D0A533A" w14:textId="05EFE55C">
          <w:pPr>
            <w:pStyle w:val="sccoversheetinfo"/>
          </w:pPr>
          <w:r>
            <w:t xml:space="preserve">April </w:t>
          </w:r>
          <w:r w:rsidR="00004CE1">
            <w:t>2</w:t>
          </w:r>
          <w:r>
            <w:t>, 2024</w:t>
          </w:r>
        </w:p>
      </w:sdtContent>
    </w:sdt>
    <w:p w:rsidR="00612CC8" w:rsidP="00612CC8" w:rsidRDefault="00612CC8" w14:paraId="30279523" w14:textId="77777777">
      <w:pPr>
        <w:pStyle w:val="sccoversheetinfo"/>
      </w:pPr>
    </w:p>
    <w:sdt>
      <w:sdtPr>
        <w:alias w:val="billnumber"/>
        <w:tag w:val="billnumber"/>
        <w:id w:val="-897512070"/>
        <w:placeholder>
          <w:docPart w:val="1A56A4E8F5424372AF1DF15A8B37B52A"/>
        </w:placeholder>
        <w:text/>
      </w:sdtPr>
      <w:sdtContent>
        <w:p w:rsidRPr="00B07BF4" w:rsidR="00612CC8" w:rsidP="00612CC8" w:rsidRDefault="00612CC8" w14:paraId="79913AF9" w14:textId="2851D6B9">
          <w:pPr>
            <w:pStyle w:val="sccoversheetbillno"/>
          </w:pPr>
          <w:r>
            <w:t>S. 1235</w:t>
          </w:r>
        </w:p>
      </w:sdtContent>
    </w:sdt>
    <w:p w:rsidR="00612CC8" w:rsidP="00612CC8" w:rsidRDefault="00612CC8" w14:paraId="53906BCD" w14:textId="77777777">
      <w:pPr>
        <w:pStyle w:val="sccoversheetsponsor6"/>
        <w:jc w:val="center"/>
      </w:pPr>
    </w:p>
    <w:p w:rsidR="00612CC8" w:rsidP="00612CC8" w:rsidRDefault="00612CC8" w14:paraId="66846F5D" w14:textId="77777777">
      <w:pPr>
        <w:pStyle w:val="sccoversheetsponsor6"/>
      </w:pPr>
    </w:p>
    <w:p w:rsidRPr="00B07BF4" w:rsidR="00612CC8" w:rsidP="00612CC8" w:rsidRDefault="00612CC8" w14:paraId="01B11F1A" w14:textId="73B7DD84">
      <w:pPr>
        <w:pStyle w:val="sccoversheetsponsor6"/>
        <w:jc w:val="center"/>
      </w:pPr>
      <w:r w:rsidRPr="00B07BF4">
        <w:t xml:space="preserve">Introduced by </w:t>
      </w:r>
      <w:sdt>
        <w:sdtPr>
          <w:alias w:val="sponsortype"/>
          <w:tag w:val="sponsortype"/>
          <w:id w:val="1707217765"/>
          <w:placeholder>
            <w:docPart w:val="1A56A4E8F5424372AF1DF15A8B37B52A"/>
          </w:placeholder>
          <w:text/>
        </w:sdtPr>
        <w:sdtContent>
          <w:r>
            <w:t>Senators</w:t>
          </w:r>
        </w:sdtContent>
      </w:sdt>
      <w:r w:rsidRPr="00B07BF4">
        <w:t xml:space="preserve"> </w:t>
      </w:r>
      <w:sdt>
        <w:sdtPr>
          <w:alias w:val="sponsors"/>
          <w:tag w:val="sponsors"/>
          <w:id w:val="716862734"/>
          <w:placeholder>
            <w:docPart w:val="1A56A4E8F5424372AF1DF15A8B37B52A"/>
          </w:placeholder>
          <w:text/>
        </w:sdtPr>
        <w:sdtContent>
          <w:r>
            <w:t>Alexander and Setzler</w:t>
          </w:r>
        </w:sdtContent>
      </w:sdt>
      <w:r w:rsidRPr="00B07BF4">
        <w:t xml:space="preserve"> </w:t>
      </w:r>
    </w:p>
    <w:p w:rsidRPr="00B07BF4" w:rsidR="00612CC8" w:rsidP="00612CC8" w:rsidRDefault="00612CC8" w14:paraId="0302D388" w14:textId="77777777">
      <w:pPr>
        <w:pStyle w:val="sccoversheetsponsor6"/>
      </w:pPr>
    </w:p>
    <w:p w:rsidRPr="00B07BF4" w:rsidR="00612CC8" w:rsidP="004B2DE2" w:rsidRDefault="00612CC8" w14:paraId="1E79CCE5" w14:textId="2786935B">
      <w:pPr>
        <w:pStyle w:val="sccoversheetreadfirst"/>
      </w:pPr>
      <w:sdt>
        <w:sdtPr>
          <w:alias w:val="typeinitial"/>
          <w:tag w:val="typeinitial"/>
          <w:id w:val="98301346"/>
          <w:placeholder>
            <w:docPart w:val="1A56A4E8F5424372AF1DF15A8B37B52A"/>
          </w:placeholder>
          <w:text/>
        </w:sdtPr>
        <w:sdtContent>
          <w:r>
            <w:t>S</w:t>
          </w:r>
        </w:sdtContent>
      </w:sdt>
      <w:r w:rsidRPr="00B07BF4">
        <w:t xml:space="preserve">. Printed </w:t>
      </w:r>
      <w:sdt>
        <w:sdtPr>
          <w:alias w:val="printed2"/>
          <w:tag w:val="printed2"/>
          <w:id w:val="-774643221"/>
          <w:placeholder>
            <w:docPart w:val="1A56A4E8F5424372AF1DF15A8B37B52A"/>
          </w:placeholder>
          <w:text/>
        </w:sdtPr>
        <w:sdtContent>
          <w:r>
            <w:t>04/</w:t>
          </w:r>
          <w:r w:rsidR="00004CE1">
            <w:t>2</w:t>
          </w:r>
          <w:r>
            <w:t>/24</w:t>
          </w:r>
        </w:sdtContent>
      </w:sdt>
      <w:r w:rsidRPr="00B07BF4">
        <w:t>--</w:t>
      </w:r>
      <w:sdt>
        <w:sdtPr>
          <w:alias w:val="residingchamber"/>
          <w:tag w:val="residingchamber"/>
          <w:id w:val="1651789982"/>
          <w:placeholder>
            <w:docPart w:val="1A56A4E8F5424372AF1DF15A8B37B52A"/>
          </w:placeholder>
          <w:text/>
        </w:sdtPr>
        <w:sdtContent>
          <w:r>
            <w:t>S</w:t>
          </w:r>
        </w:sdtContent>
      </w:sdt>
      <w:r w:rsidRPr="00B07BF4">
        <w:t>.</w:t>
      </w:r>
      <w:r w:rsidR="004B2DE2">
        <w:tab/>
        <w:t>[SEC 4/12/2024 12:32 PM]</w:t>
      </w:r>
    </w:p>
    <w:p w:rsidRPr="00B07BF4" w:rsidR="00612CC8" w:rsidP="00612CC8" w:rsidRDefault="00612CC8" w14:paraId="41B6386A" w14:textId="121790C3">
      <w:pPr>
        <w:pStyle w:val="sccoversheetreadfirst"/>
      </w:pPr>
      <w:r w:rsidRPr="00B07BF4">
        <w:t xml:space="preserve">Read the first time </w:t>
      </w:r>
      <w:sdt>
        <w:sdtPr>
          <w:alias w:val="readfirst"/>
          <w:tag w:val="readfirst"/>
          <w:id w:val="-1145275273"/>
          <w:placeholder>
            <w:docPart w:val="1A56A4E8F5424372AF1DF15A8B37B52A"/>
          </w:placeholder>
          <w:text/>
        </w:sdtPr>
        <w:sdtContent>
          <w:r>
            <w:t>April 2, 2024</w:t>
          </w:r>
        </w:sdtContent>
      </w:sdt>
    </w:p>
    <w:p w:rsidRPr="00B07BF4" w:rsidR="00612CC8" w:rsidP="00612CC8" w:rsidRDefault="00612CC8" w14:paraId="069F1ACB" w14:textId="77777777">
      <w:pPr>
        <w:pStyle w:val="sccoversheetemptyline"/>
      </w:pPr>
    </w:p>
    <w:p w:rsidRPr="00B07BF4" w:rsidR="00612CC8" w:rsidP="00612CC8" w:rsidRDefault="00612CC8" w14:paraId="71CFCE59" w14:textId="128E8008">
      <w:pPr>
        <w:pStyle w:val="sccoversheetemptyline"/>
        <w:jc w:val="center"/>
        <w:rPr>
          <w:u w:val="single"/>
        </w:rPr>
      </w:pPr>
      <w:r>
        <w:t>________</w:t>
      </w:r>
    </w:p>
    <w:p w:rsidR="00612CC8" w:rsidP="00612CC8" w:rsidRDefault="00612CC8" w14:paraId="2C03CD45" w14:textId="1011B662">
      <w:pPr>
        <w:pStyle w:val="sccoversheetemptyline"/>
        <w:jc w:val="center"/>
        <w:sectPr w:rsidR="00612CC8" w:rsidSect="00612CC8">
          <w:footerReference w:type="default" r:id="rId12"/>
          <w:pgSz w:w="12240" w:h="15840" w:code="1"/>
          <w:pgMar w:top="1008" w:right="1627" w:bottom="1008" w:left="1627" w:header="720" w:footer="720" w:gutter="0"/>
          <w:lnNumType w:countBy="1"/>
          <w:pgNumType w:start="1"/>
          <w:cols w:space="708"/>
          <w:docGrid w:linePitch="360"/>
        </w:sectPr>
      </w:pPr>
      <w:bookmarkStart w:name="open_doc_here" w:id="0"/>
      <w:bookmarkEnd w:id="0"/>
    </w:p>
    <w:p w:rsidRPr="00B07BF4" w:rsidR="00612CC8" w:rsidP="00612CC8" w:rsidRDefault="00612CC8" w14:paraId="28E6A51D"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00612CC8" w:rsidP="0036008C" w:rsidRDefault="00612CC8" w14:paraId="4715DF1C" w14:textId="77777777">
      <w:pPr>
        <w:pStyle w:val="scemptylineheader"/>
      </w:pPr>
    </w:p>
    <w:p w:rsidRPr="00040E43" w:rsidR="0010776B" w:rsidP="0036008C" w:rsidRDefault="0010776B" w14:paraId="48DB32CD" w14:textId="7FD26FBF">
      <w:pPr>
        <w:pStyle w:val="scemptylineheader"/>
      </w:pPr>
    </w:p>
    <w:p w:rsidRPr="00040E43" w:rsidR="0010776B" w:rsidP="00BE46CD" w:rsidRDefault="0010776B" w14:paraId="48DB32CE" w14:textId="7F666E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138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0160" w14:paraId="48DB32D0" w14:textId="6D71EBC0">
          <w:pPr>
            <w:pStyle w:val="scresolutiontitle"/>
          </w:pPr>
          <w:r w:rsidRPr="000F0160">
            <w:t>TO CONGRATULATE dr. George R. Askew</w:t>
          </w:r>
          <w:r w:rsidR="00A81B46">
            <w:t>,</w:t>
          </w:r>
          <w:r>
            <w:t xml:space="preserve"> Jr.</w:t>
          </w:r>
          <w:r w:rsidRPr="000F0160">
            <w:t xml:space="preserve"> UPON THE OCCASION OF HIS RETIREMENT, TO COMMEND HIM FOR HIS </w:t>
          </w:r>
          <w:r>
            <w:t>many</w:t>
          </w:r>
          <w:r w:rsidRPr="000F0160">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B1719F" w:rsidP="00B1719F" w:rsidRDefault="00B1719F" w14:paraId="78E2A2CA" w14:textId="0FAAAC5B">
      <w:pPr>
        <w:pStyle w:val="scresolutionwhereas"/>
      </w:pPr>
      <w:bookmarkStart w:name="wa_eeeac984d" w:id="1"/>
      <w:proofErr w:type="gramStart"/>
      <w:r>
        <w:t>W</w:t>
      </w:r>
      <w:bookmarkEnd w:id="1"/>
      <w:r>
        <w:t>hereas,</w:t>
      </w:r>
      <w:proofErr w:type="gramEnd"/>
      <w:r>
        <w:t xml:space="preserve"> the members of the South Carolina </w:t>
      </w:r>
      <w:r w:rsidR="00475085">
        <w:t>Senate</w:t>
      </w:r>
      <w:r>
        <w:t xml:space="preserve"> are pleased to recognize </w:t>
      </w:r>
      <w:r w:rsidRPr="00475085" w:rsidR="00475085">
        <w:t>Dr. George R. Askew</w:t>
      </w:r>
      <w:r w:rsidR="0013471A">
        <w:t>,</w:t>
      </w:r>
      <w:r w:rsidRPr="00475085" w:rsidR="00475085">
        <w:t xml:space="preserve"> Jr.</w:t>
      </w:r>
      <w:r>
        <w:t xml:space="preserve"> upon the occasion of his retirement from </w:t>
      </w:r>
      <w:r w:rsidRPr="00475085" w:rsidR="00475085">
        <w:t>the College of Agriculture, Forestry and Life Sciences</w:t>
      </w:r>
      <w:r w:rsidR="00475085">
        <w:t xml:space="preserve"> at Clemson University</w:t>
      </w:r>
      <w:r>
        <w:t>; and</w:t>
      </w:r>
    </w:p>
    <w:p w:rsidR="00B1719F" w:rsidP="00B1719F" w:rsidRDefault="00B1719F" w14:paraId="298C1579" w14:textId="77777777">
      <w:pPr>
        <w:pStyle w:val="scresolutionwhereas"/>
      </w:pPr>
    </w:p>
    <w:p w:rsidR="00B1719F" w:rsidP="00B1719F" w:rsidRDefault="00B1719F" w14:paraId="7E20809F" w14:textId="2ED1D55B">
      <w:pPr>
        <w:pStyle w:val="scresolutionwhereas"/>
      </w:pPr>
      <w:bookmarkStart w:name="wa_1d1e0d245" w:id="2"/>
      <w:proofErr w:type="gramStart"/>
      <w:r>
        <w:t>W</w:t>
      </w:r>
      <w:bookmarkEnd w:id="2"/>
      <w:r>
        <w:t>hereas,</w:t>
      </w:r>
      <w:proofErr w:type="gramEnd"/>
      <w:r>
        <w:t xml:space="preserve"> </w:t>
      </w:r>
      <w:r w:rsidRPr="00475085" w:rsidR="00475085">
        <w:t xml:space="preserve">Dr. Askew earned his PhD in Agronomy in 1981 from Clemson University, where he also matriculated for his </w:t>
      </w:r>
      <w:r w:rsidRPr="009A3621" w:rsidR="009A3621">
        <w:t xml:space="preserve">Bachelor of Science in Forest Management </w:t>
      </w:r>
      <w:r w:rsidRPr="00475085" w:rsidR="00475085">
        <w:t xml:space="preserve">and </w:t>
      </w:r>
      <w:r w:rsidRPr="009A3621" w:rsidR="009A3621">
        <w:t>Master of Science in Forestry</w:t>
      </w:r>
      <w:r>
        <w:t>; and</w:t>
      </w:r>
    </w:p>
    <w:p w:rsidR="00B1719F" w:rsidP="00B1719F" w:rsidRDefault="00B1719F" w14:paraId="3FF34068" w14:textId="77777777">
      <w:pPr>
        <w:pStyle w:val="scresolutionwhereas"/>
      </w:pPr>
    </w:p>
    <w:p w:rsidR="00B1719F" w:rsidP="00B1719F" w:rsidRDefault="00B1719F" w14:paraId="71FABE4E" w14:textId="0C636F65">
      <w:pPr>
        <w:pStyle w:val="scresolutionwhereas"/>
      </w:pPr>
      <w:bookmarkStart w:name="wa_b7ad28c5f" w:id="3"/>
      <w:proofErr w:type="gramStart"/>
      <w:r>
        <w:t>W</w:t>
      </w:r>
      <w:bookmarkEnd w:id="3"/>
      <w:r>
        <w:t>hereas,</w:t>
      </w:r>
      <w:proofErr w:type="gramEnd"/>
      <w:r>
        <w:t xml:space="preserve"> </w:t>
      </w:r>
      <w:r w:rsidRPr="00475085" w:rsidR="00475085">
        <w:t xml:space="preserve">Dr. Askew </w:t>
      </w:r>
      <w:r w:rsidR="00475085">
        <w:t xml:space="preserve">began his career with Clemson University </w:t>
      </w:r>
      <w:r w:rsidRPr="00475085" w:rsidR="00475085">
        <w:t>as a forest geneticist and assistant professor stationed at the Belle W. Baruch Forest Science Institute in Georgetown</w:t>
      </w:r>
      <w:r w:rsidR="00475085">
        <w:t xml:space="preserve">. </w:t>
      </w:r>
      <w:r w:rsidRPr="00475085" w:rsidR="00475085">
        <w:t xml:space="preserve">In 1985, he was promoted to associate professor and institute director. In 1991, </w:t>
      </w:r>
      <w:r w:rsidR="00475085">
        <w:t>he</w:t>
      </w:r>
      <w:r w:rsidRPr="00475085" w:rsidR="00475085">
        <w:t xml:space="preserve"> advanced to professor of forestry and </w:t>
      </w:r>
      <w:r w:rsidR="00475085">
        <w:t xml:space="preserve">became </w:t>
      </w:r>
      <w:r w:rsidRPr="00475085" w:rsidR="00475085">
        <w:t>the first director of the newly</w:t>
      </w:r>
      <w:r w:rsidR="001A5F03">
        <w:t>‑</w:t>
      </w:r>
      <w:r w:rsidRPr="00475085" w:rsidR="00475085">
        <w:t>formed Belle W. Baruch Institute for Coastal Ecology and Forest Science</w:t>
      </w:r>
      <w:r>
        <w:t>; and</w:t>
      </w:r>
    </w:p>
    <w:p w:rsidR="00B1719F" w:rsidP="00B1719F" w:rsidRDefault="00B1719F" w14:paraId="3B639F16" w14:textId="77777777">
      <w:pPr>
        <w:pStyle w:val="scresolutionwhereas"/>
      </w:pPr>
    </w:p>
    <w:p w:rsidR="00475085" w:rsidP="00B1719F" w:rsidRDefault="00B1719F" w14:paraId="000277E3" w14:textId="4B312C30">
      <w:pPr>
        <w:pStyle w:val="scresolutionwhereas"/>
      </w:pPr>
      <w:bookmarkStart w:name="wa_9294117da" w:id="4"/>
      <w:r>
        <w:t>W</w:t>
      </w:r>
      <w:bookmarkEnd w:id="4"/>
      <w:r>
        <w:t xml:space="preserve">hereas, </w:t>
      </w:r>
      <w:r w:rsidRPr="00475085" w:rsidR="00475085">
        <w:t>in 2002, Dr. Askew was named interim director of the Clemson University Pee Dee Research and Education Center in Florence</w:t>
      </w:r>
      <w:r w:rsidR="001A5F03">
        <w:t>. A</w:t>
      </w:r>
      <w:r w:rsidR="00475085">
        <w:t xml:space="preserve"> year later he was</w:t>
      </w:r>
      <w:r w:rsidRPr="00475085" w:rsidR="00475085">
        <w:t xml:space="preserve"> appointed permanent director</w:t>
      </w:r>
      <w:r w:rsidR="00475085">
        <w:t xml:space="preserve">. </w:t>
      </w:r>
      <w:r w:rsidRPr="00475085" w:rsidR="00475085">
        <w:t xml:space="preserve">In 2004, </w:t>
      </w:r>
      <w:r w:rsidR="001A5F03">
        <w:t xml:space="preserve">he began </w:t>
      </w:r>
      <w:r w:rsidRPr="00475085" w:rsidR="00475085">
        <w:t xml:space="preserve">serving as </w:t>
      </w:r>
      <w:r w:rsidR="001A5F03">
        <w:t>r</w:t>
      </w:r>
      <w:r w:rsidRPr="00475085" w:rsidR="00475085">
        <w:t xml:space="preserve">egional </w:t>
      </w:r>
      <w:r w:rsidR="001A5F03">
        <w:t>d</w:t>
      </w:r>
      <w:r w:rsidRPr="00475085" w:rsidR="00475085">
        <w:t xml:space="preserve">irector for a </w:t>
      </w:r>
      <w:r w:rsidR="00475085">
        <w:t>twelve</w:t>
      </w:r>
      <w:r w:rsidRPr="00475085" w:rsidR="00475085">
        <w:t xml:space="preserve">‑county </w:t>
      </w:r>
      <w:r w:rsidR="001A5F03">
        <w:t>e</w:t>
      </w:r>
      <w:r w:rsidRPr="00475085" w:rsidR="00475085">
        <w:t xml:space="preserve">xtension </w:t>
      </w:r>
      <w:r w:rsidR="001A5F03">
        <w:t>s</w:t>
      </w:r>
      <w:r w:rsidRPr="00475085" w:rsidR="00475085">
        <w:t>ervice program</w:t>
      </w:r>
      <w:r w:rsidR="00475085">
        <w:t>; and</w:t>
      </w:r>
    </w:p>
    <w:p w:rsidR="00475085" w:rsidP="00B1719F" w:rsidRDefault="00475085" w14:paraId="4B389685" w14:textId="77777777">
      <w:pPr>
        <w:pStyle w:val="scresolutionwhereas"/>
      </w:pPr>
    </w:p>
    <w:p w:rsidR="00B1719F" w:rsidP="00B1719F" w:rsidRDefault="00475085" w14:paraId="77DAE66E" w14:textId="48D2AA03">
      <w:pPr>
        <w:pStyle w:val="scresolutionwhereas"/>
      </w:pPr>
      <w:bookmarkStart w:name="wa_1e9a8f0c0" w:id="5"/>
      <w:r>
        <w:t>W</w:t>
      </w:r>
      <w:bookmarkEnd w:id="5"/>
      <w:r>
        <w:t>hereas, d</w:t>
      </w:r>
      <w:r w:rsidRPr="00475085">
        <w:t>uring Dr. Askew’s tenure at the Pee Dee REC, he led the plan to reposition the REC to provide expanded research in advanced plant technologies, enabling improved row crop output and new crop development. The results of the initiative were recognized by the university and the S</w:t>
      </w:r>
      <w:r>
        <w:t>outh Carolina</w:t>
      </w:r>
      <w:r w:rsidRPr="00475085">
        <w:t xml:space="preserve"> Legislature, which approved a recurring </w:t>
      </w:r>
      <w:r>
        <w:t>two</w:t>
      </w:r>
      <w:r w:rsidRPr="00475085">
        <w:t>‑million‑dollar</w:t>
      </w:r>
      <w:r>
        <w:t xml:space="preserve"> </w:t>
      </w:r>
      <w:r w:rsidRPr="00475085">
        <w:t xml:space="preserve">appropriation to fund </w:t>
      </w:r>
      <w:r>
        <w:t>ten</w:t>
      </w:r>
      <w:r w:rsidRPr="00475085">
        <w:t xml:space="preserve"> faculty positions and </w:t>
      </w:r>
      <w:r>
        <w:t>six</w:t>
      </w:r>
      <w:r w:rsidRPr="00475085">
        <w:t xml:space="preserve"> technicians at the REC to focus on advanced plant technologies</w:t>
      </w:r>
      <w:r w:rsidR="00B1719F">
        <w:t>; and</w:t>
      </w:r>
    </w:p>
    <w:p w:rsidR="00475085" w:rsidP="00B1719F" w:rsidRDefault="00475085" w14:paraId="657ECA7D" w14:textId="77777777">
      <w:pPr>
        <w:pStyle w:val="scresolutionwhereas"/>
      </w:pPr>
    </w:p>
    <w:p w:rsidR="00475085" w:rsidP="00B1719F" w:rsidRDefault="00475085" w14:paraId="131F597D" w14:textId="766CD918">
      <w:pPr>
        <w:pStyle w:val="scresolutionwhereas"/>
      </w:pPr>
      <w:bookmarkStart w:name="wa_eaf883369" w:id="6"/>
      <w:r>
        <w:t>W</w:t>
      </w:r>
      <w:bookmarkEnd w:id="6"/>
      <w:r>
        <w:t xml:space="preserve">hereas, </w:t>
      </w:r>
      <w:r w:rsidRPr="001A5F03" w:rsidR="001A5F03">
        <w:t>Dr. Askew moved to the main Clemson campus</w:t>
      </w:r>
      <w:r w:rsidR="001A5F03">
        <w:t xml:space="preserve"> </w:t>
      </w:r>
      <w:r w:rsidRPr="00475085" w:rsidR="001A5F03">
        <w:t>in 2007</w:t>
      </w:r>
      <w:r w:rsidR="001A5F03">
        <w:t xml:space="preserve"> when he was </w:t>
      </w:r>
      <w:r>
        <w:t>p</w:t>
      </w:r>
      <w:r w:rsidRPr="00475085">
        <w:t xml:space="preserve">romoted to </w:t>
      </w:r>
      <w:r w:rsidR="001A5F03">
        <w:t>i</w:t>
      </w:r>
      <w:r w:rsidRPr="00475085">
        <w:t xml:space="preserve">nterim </w:t>
      </w:r>
      <w:r w:rsidR="001A5F03">
        <w:t>a</w:t>
      </w:r>
      <w:r w:rsidRPr="00475085">
        <w:t xml:space="preserve">ssociate </w:t>
      </w:r>
      <w:r w:rsidR="001A5F03">
        <w:t>d</w:t>
      </w:r>
      <w:r w:rsidRPr="00475085">
        <w:t xml:space="preserve">irector of Agriculture and Natural Resources for the Experiment Station and Extension. A year later he was made </w:t>
      </w:r>
      <w:r w:rsidR="001A5F03">
        <w:t>a</w:t>
      </w:r>
      <w:r w:rsidRPr="00475085">
        <w:t xml:space="preserve">ssociate </w:t>
      </w:r>
      <w:r w:rsidR="001A5F03">
        <w:t>d</w:t>
      </w:r>
      <w:r w:rsidRPr="00475085">
        <w:t xml:space="preserve">irector of the Experiment Station and Associate Dean for Agriculture </w:t>
      </w:r>
      <w:r w:rsidRPr="00475085">
        <w:lastRenderedPageBreak/>
        <w:t xml:space="preserve">and Natural Resources. In 2009, </w:t>
      </w:r>
      <w:r>
        <w:t>he</w:t>
      </w:r>
      <w:r w:rsidRPr="00475085">
        <w:t xml:space="preserve"> was named </w:t>
      </w:r>
      <w:r w:rsidR="001A5F03">
        <w:t>c</w:t>
      </w:r>
      <w:r w:rsidRPr="00475085">
        <w:t xml:space="preserve">hief </w:t>
      </w:r>
      <w:r w:rsidR="001A5F03">
        <w:t>o</w:t>
      </w:r>
      <w:r w:rsidRPr="00475085">
        <w:t xml:space="preserve">perating </w:t>
      </w:r>
      <w:r w:rsidR="001A5F03">
        <w:t>o</w:t>
      </w:r>
      <w:r w:rsidRPr="00475085">
        <w:t>fficer of the Clemson University Experiment Station</w:t>
      </w:r>
      <w:r>
        <w:t>; and</w:t>
      </w:r>
    </w:p>
    <w:p w:rsidR="00475085" w:rsidP="00B1719F" w:rsidRDefault="00475085" w14:paraId="3D568C53" w14:textId="77777777">
      <w:pPr>
        <w:pStyle w:val="scresolutionwhereas"/>
      </w:pPr>
    </w:p>
    <w:p w:rsidR="00475085" w:rsidP="00B1719F" w:rsidRDefault="00475085" w14:paraId="42A5F885" w14:textId="19788C13">
      <w:pPr>
        <w:pStyle w:val="scresolutionwhereas"/>
      </w:pPr>
      <w:bookmarkStart w:name="wa_32d3d7bdc" w:id="7"/>
      <w:r>
        <w:t>W</w:t>
      </w:r>
      <w:bookmarkEnd w:id="7"/>
      <w:r>
        <w:t xml:space="preserve">hereas, </w:t>
      </w:r>
      <w:r w:rsidRPr="00475085">
        <w:t xml:space="preserve">in 2011, Dr. Askew was named </w:t>
      </w:r>
      <w:r w:rsidR="001A5F03">
        <w:t>a</w:t>
      </w:r>
      <w:r w:rsidRPr="00475085">
        <w:t xml:space="preserve">ssociate </w:t>
      </w:r>
      <w:r w:rsidR="001A5F03">
        <w:t>v</w:t>
      </w:r>
      <w:r w:rsidRPr="00475085">
        <w:t>ice</w:t>
      </w:r>
      <w:r w:rsidR="001A5F03">
        <w:t xml:space="preserve"> p</w:t>
      </w:r>
      <w:r w:rsidRPr="00475085">
        <w:t xml:space="preserve">resident for Public Service and Agriculture and </w:t>
      </w:r>
      <w:r w:rsidR="008149D2">
        <w:t>d</w:t>
      </w:r>
      <w:r w:rsidRPr="00475085">
        <w:t xml:space="preserve">irector of the Experiment Station. In 2014, </w:t>
      </w:r>
      <w:r>
        <w:t>he</w:t>
      </w:r>
      <w:r w:rsidRPr="00475085">
        <w:t xml:space="preserve"> was named </w:t>
      </w:r>
      <w:r w:rsidR="008149D2">
        <w:t>v</w:t>
      </w:r>
      <w:r w:rsidRPr="00475085">
        <w:t>ice</w:t>
      </w:r>
      <w:r w:rsidR="008149D2">
        <w:t xml:space="preserve"> p</w:t>
      </w:r>
      <w:r w:rsidRPr="00475085">
        <w:t>resident for Public Service and Agriculture by President Jim Clements</w:t>
      </w:r>
      <w:r w:rsidR="001A5F03">
        <w:t>. H</w:t>
      </w:r>
      <w:r w:rsidR="009A3621">
        <w:t xml:space="preserve">e </w:t>
      </w:r>
      <w:r w:rsidRPr="00475085">
        <w:t>continued to serve as the Experiment Station Director</w:t>
      </w:r>
      <w:r w:rsidR="009A3621">
        <w:t>; and</w:t>
      </w:r>
    </w:p>
    <w:p w:rsidR="009A3621" w:rsidP="00B1719F" w:rsidRDefault="009A3621" w14:paraId="747CDB41" w14:textId="77777777">
      <w:pPr>
        <w:pStyle w:val="scresolutionwhereas"/>
      </w:pPr>
    </w:p>
    <w:p w:rsidR="009A3621" w:rsidP="00B1719F" w:rsidRDefault="009A3621" w14:paraId="73C88105" w14:textId="5AA97F24">
      <w:pPr>
        <w:pStyle w:val="scresolutionwhereas"/>
      </w:pPr>
      <w:bookmarkStart w:name="wa_b6bf21913" w:id="8"/>
      <w:r>
        <w:t>W</w:t>
      </w:r>
      <w:bookmarkEnd w:id="8"/>
      <w:r>
        <w:t xml:space="preserve">hereas, as </w:t>
      </w:r>
      <w:r w:rsidR="001A5F03">
        <w:t xml:space="preserve">the </w:t>
      </w:r>
      <w:r>
        <w:t>v</w:t>
      </w:r>
      <w:r w:rsidRPr="009A3621">
        <w:t>ice</w:t>
      </w:r>
      <w:r w:rsidR="001A5F03">
        <w:t xml:space="preserve"> </w:t>
      </w:r>
      <w:r>
        <w:t>p</w:t>
      </w:r>
      <w:r w:rsidRPr="009A3621">
        <w:t xml:space="preserve">resident, he represents the four </w:t>
      </w:r>
      <w:r w:rsidR="001A5F03">
        <w:t>p</w:t>
      </w:r>
      <w:r w:rsidRPr="009A3621">
        <w:t xml:space="preserve">ublic </w:t>
      </w:r>
      <w:r w:rsidR="001A5F03">
        <w:t>s</w:t>
      </w:r>
      <w:r w:rsidRPr="009A3621">
        <w:t>ervice units</w:t>
      </w:r>
      <w:r>
        <w:t>,</w:t>
      </w:r>
      <w:r w:rsidRPr="009A3621">
        <w:t xml:space="preserve"> includ</w:t>
      </w:r>
      <w:r>
        <w:t>ing</w:t>
      </w:r>
      <w:r w:rsidRPr="009A3621">
        <w:t xml:space="preserve"> Experiment Station, Extension, Regulatory Services, and Livestock </w:t>
      </w:r>
      <w:r>
        <w:t>and</w:t>
      </w:r>
      <w:r w:rsidRPr="009A3621">
        <w:t xml:space="preserve"> Poultry Health</w:t>
      </w:r>
      <w:r w:rsidR="00B310DF">
        <w:t>,</w:t>
      </w:r>
      <w:r w:rsidRPr="009A3621">
        <w:t xml:space="preserve"> as well as Clemson’s agriculture and natural resources programs in strategic planning and general university governance</w:t>
      </w:r>
      <w:r>
        <w:t>; and</w:t>
      </w:r>
    </w:p>
    <w:p w:rsidR="009A3621" w:rsidP="00B1719F" w:rsidRDefault="009A3621" w14:paraId="3EE35F9C" w14:textId="77777777">
      <w:pPr>
        <w:pStyle w:val="scresolutionwhereas"/>
      </w:pPr>
    </w:p>
    <w:p w:rsidR="009A3621" w:rsidP="00B1719F" w:rsidRDefault="009A3621" w14:paraId="40F79709" w14:textId="66B9E8CA">
      <w:pPr>
        <w:pStyle w:val="scresolutionwhereas"/>
      </w:pPr>
      <w:bookmarkStart w:name="wa_3c2cb21b1" w:id="9"/>
      <w:proofErr w:type="gramStart"/>
      <w:r>
        <w:t>W</w:t>
      </w:r>
      <w:bookmarkEnd w:id="9"/>
      <w:r>
        <w:t>hereas,</w:t>
      </w:r>
      <w:proofErr w:type="gramEnd"/>
      <w:r>
        <w:t xml:space="preserve"> a leader in his field, </w:t>
      </w:r>
      <w:r w:rsidRPr="009A3621">
        <w:t xml:space="preserve">Dr. Askew was asked to serve as the </w:t>
      </w:r>
      <w:r w:rsidR="008149D2">
        <w:t>d</w:t>
      </w:r>
      <w:r w:rsidRPr="009A3621">
        <w:t>ean for the College of Agriculture, Forestry</w:t>
      </w:r>
      <w:r>
        <w:t>,</w:t>
      </w:r>
      <w:r w:rsidRPr="009A3621">
        <w:t xml:space="preserve"> and Life Sciences</w:t>
      </w:r>
      <w:r>
        <w:t xml:space="preserve"> in 2015</w:t>
      </w:r>
      <w:r w:rsidRPr="009A3621">
        <w:t xml:space="preserve">. As </w:t>
      </w:r>
      <w:r>
        <w:t>d</w:t>
      </w:r>
      <w:r w:rsidRPr="009A3621">
        <w:t xml:space="preserve">ean, he was responsible for the administration of </w:t>
      </w:r>
      <w:r>
        <w:t>six</w:t>
      </w:r>
      <w:r w:rsidRPr="009A3621">
        <w:t xml:space="preserve"> departments within the college including teaching, research, and outreach activities</w:t>
      </w:r>
      <w:r>
        <w:t>; and</w:t>
      </w:r>
    </w:p>
    <w:p w:rsidR="00B1719F" w:rsidP="00B1719F" w:rsidRDefault="00B1719F" w14:paraId="23C70931" w14:textId="77777777">
      <w:pPr>
        <w:pStyle w:val="scresolutionwhereas"/>
      </w:pPr>
    </w:p>
    <w:p w:rsidR="00B1719F" w:rsidP="00B1719F" w:rsidRDefault="00B1719F" w14:paraId="25B860C3" w14:textId="4F076479">
      <w:pPr>
        <w:pStyle w:val="scresolutionwhereas"/>
      </w:pPr>
      <w:bookmarkStart w:name="wa_1b51d21bf" w:id="10"/>
      <w:r>
        <w:t>W</w:t>
      </w:r>
      <w:bookmarkEnd w:id="10"/>
      <w:r>
        <w:t xml:space="preserve">hereas, a civic leader, </w:t>
      </w:r>
      <w:r w:rsidRPr="009A3621" w:rsidR="009A3621">
        <w:t>Dr. Askew</w:t>
      </w:r>
      <w:r>
        <w:t xml:space="preserve"> has served with many community organizations, including </w:t>
      </w:r>
      <w:r w:rsidR="009A3621">
        <w:t>serving as secretary‑treasurer, vice chairman, chairman, and member of the board of the Society of American Foresters, the Biometrics Society, and the Xi Sigma Pi Forestry Honor Society, among other honor societies</w:t>
      </w:r>
      <w:r>
        <w:t>; and</w:t>
      </w:r>
    </w:p>
    <w:p w:rsidR="00B1719F" w:rsidP="00B1719F" w:rsidRDefault="00B1719F" w14:paraId="2D64E904" w14:textId="77777777">
      <w:pPr>
        <w:pStyle w:val="scresolutionwhereas"/>
      </w:pPr>
    </w:p>
    <w:p w:rsidR="008A7625" w:rsidP="00B1719F" w:rsidRDefault="00B1719F" w14:paraId="44F28955" w14:textId="4DC93BAE">
      <w:pPr>
        <w:pStyle w:val="scresolutionwhereas"/>
      </w:pPr>
      <w:bookmarkStart w:name="wa_bfeaa8b17" w:id="11"/>
      <w:proofErr w:type="gramStart"/>
      <w:r>
        <w:t>W</w:t>
      </w:r>
      <w:bookmarkEnd w:id="11"/>
      <w:r>
        <w:t>hereas,</w:t>
      </w:r>
      <w:proofErr w:type="gramEnd"/>
      <w:r>
        <w:t xml:space="preserve"> the members of the South Carolina </w:t>
      </w:r>
      <w:r w:rsidR="009A3621">
        <w:t>Senate</w:t>
      </w:r>
      <w:r>
        <w:t xml:space="preserve"> appreciate the passion and dedication that </w:t>
      </w:r>
      <w:r w:rsidRPr="009A3621" w:rsidR="009A3621">
        <w:t>Dr. Askew</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972EC1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1389">
            <w:rPr>
              <w:rStyle w:val="scresolutionbody1"/>
            </w:rPr>
            <w:t>Senate</w:t>
          </w:r>
        </w:sdtContent>
      </w:sdt>
      <w:r w:rsidRPr="00040E43">
        <w:t>:</w:t>
      </w:r>
    </w:p>
    <w:p w:rsidRPr="00040E43" w:rsidR="00B9052D" w:rsidP="00B703CB" w:rsidRDefault="00B9052D" w14:paraId="48DB32E5" w14:textId="77777777">
      <w:pPr>
        <w:pStyle w:val="scresolutionbody"/>
      </w:pPr>
    </w:p>
    <w:p w:rsidR="00B1719F" w:rsidP="00B1719F" w:rsidRDefault="00007116" w14:paraId="798F0D1E" w14:textId="19B04BA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1389">
            <w:rPr>
              <w:rStyle w:val="scresolutionbody1"/>
            </w:rPr>
            <w:t>Senate</w:t>
          </w:r>
        </w:sdtContent>
      </w:sdt>
      <w:r w:rsidRPr="00040E43">
        <w:t xml:space="preserve">, by this resolution, </w:t>
      </w:r>
      <w:r w:rsidRPr="001A256D" w:rsidR="00B1719F">
        <w:t xml:space="preserve">congratulate </w:t>
      </w:r>
      <w:r w:rsidR="000F0160">
        <w:t xml:space="preserve">Dr. </w:t>
      </w:r>
      <w:r w:rsidRPr="000F0160" w:rsidR="000F0160">
        <w:t>George R. Askew</w:t>
      </w:r>
      <w:r w:rsidR="005468DE">
        <w:t>,</w:t>
      </w:r>
      <w:r w:rsidR="000F0160">
        <w:t xml:space="preserve"> Jr.</w:t>
      </w:r>
      <w:r w:rsidR="00B1719F">
        <w:t xml:space="preserve"> </w:t>
      </w:r>
      <w:r w:rsidRPr="001A256D" w:rsidR="00B1719F">
        <w:t xml:space="preserve">upon the occasion of his retirement, commend him for his </w:t>
      </w:r>
      <w:r w:rsidR="000F0160">
        <w:t>many</w:t>
      </w:r>
      <w:r w:rsidR="00B1719F">
        <w:t xml:space="preserve"> </w:t>
      </w:r>
      <w:r w:rsidRPr="001A256D" w:rsidR="00B1719F">
        <w:t>years of dedicated service, and wish him much happiness and fulfillment in the years ahead.</w:t>
      </w:r>
    </w:p>
    <w:p w:rsidR="00B1719F" w:rsidP="00B1719F" w:rsidRDefault="00B1719F" w14:paraId="7FF7370C" w14:textId="77777777">
      <w:pPr>
        <w:pStyle w:val="scresolutionmembers"/>
      </w:pPr>
    </w:p>
    <w:p w:rsidRPr="00040E43" w:rsidR="00B9052D" w:rsidP="00B1719F" w:rsidRDefault="00B1719F" w14:paraId="48DB32E8" w14:textId="5059E363">
      <w:pPr>
        <w:pStyle w:val="scresolutionmembers"/>
      </w:pPr>
      <w:r>
        <w:t xml:space="preserve">Be it further resolved that a copy of this resolution be presented to </w:t>
      </w:r>
      <w:r w:rsidR="000F0160">
        <w:t xml:space="preserve">Dr. </w:t>
      </w:r>
      <w:r w:rsidRPr="000F0160" w:rsidR="000F0160">
        <w:t>George R. Askew</w:t>
      </w:r>
      <w:r w:rsidR="005468DE">
        <w:t>,</w:t>
      </w:r>
      <w:r w:rsidR="000F0160">
        <w:t xml:space="preserve">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065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C3CD" w14:textId="123C20C7" w:rsidR="00612CC8" w:rsidRPr="00BC78CD" w:rsidRDefault="00612CC8" w:rsidP="0057453C">
    <w:pPr>
      <w:pStyle w:val="sccoversheetfooter"/>
    </w:pPr>
    <w:r w:rsidRPr="00BC78CD">
      <w:t>[</w:t>
    </w:r>
    <w:sdt>
      <w:sdtPr>
        <w:alias w:val="footer_billnumber"/>
        <w:tag w:val="footer_billnumber"/>
        <w:id w:val="-772316136"/>
        <w:placeholder>
          <w:docPart w:val="DefaultPlaceholder_-1854013440"/>
        </w:placeholder>
        <w:text/>
      </w:sdtPr>
      <w:sdtContent>
        <w:r>
          <w:t>1235</w:t>
        </w:r>
      </w:sdtContent>
    </w:sdt>
    <w:r>
      <w:t>-</w:t>
    </w:r>
    <w:sdt>
      <w:sdtPr>
        <w:id w:val="-1644505797"/>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FF01F8" w:rsidR="007003E1" w:rsidRDefault="00CF1039" w:rsidP="009C7F19">
        <w:pPr>
          <w:pStyle w:val="scresolutionfooter"/>
        </w:pPr>
        <w:sdt>
          <w:sdtPr>
            <w:alias w:val="footer_bilname"/>
            <w:tag w:val="footer_bilname"/>
            <w:id w:val="-1274777444"/>
            <w:lock w:val="sdtContentLocked"/>
            <w:placeholder>
              <w:docPart w:val="1A56A4E8F5424372AF1DF15A8B37B52A"/>
            </w:placeholder>
            <w:dataBinding w:prefixMappings="xmlns:ns0='http://schemas.openxmlformats.org/package/2006/metadata/lwb360-metadata' " w:xpath="/ns0:lwb360Metadata[1]/ns0:T_BILL_T_BILLNAME[1]" w:storeItemID="{A70AC2F9-CF59-46A9-A8A7-29CBD0ED4110}"/>
            <w:text/>
          </w:sdtPr>
          <w:sdtEndPr/>
          <w:sdtContent>
            <w:r w:rsidR="00A5398B">
              <w:t>[1235]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1A56A4E8F5424372AF1DF15A8B37B52A"/>
            </w:placeholder>
            <w:dataBinding w:prefixMappings="xmlns:ns0='http://schemas.openxmlformats.org/package/2006/metadata/lwb360-metadata' " w:xpath="/ns0:lwb360Metadata[1]/ns0:T_BILL_T_FILENAME[1]" w:storeItemID="{A70AC2F9-CF59-46A9-A8A7-29CBD0ED4110}"/>
            <w:text/>
          </w:sdtPr>
          <w:sdtEndPr/>
          <w:sdtContent>
            <w:r w:rsidR="00A5398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CE1"/>
    <w:rsid w:val="00007116"/>
    <w:rsid w:val="00011869"/>
    <w:rsid w:val="00015CD6"/>
    <w:rsid w:val="00024C8D"/>
    <w:rsid w:val="00032E86"/>
    <w:rsid w:val="00040E43"/>
    <w:rsid w:val="0008202C"/>
    <w:rsid w:val="000843D7"/>
    <w:rsid w:val="00084D53"/>
    <w:rsid w:val="00091FD9"/>
    <w:rsid w:val="0009711F"/>
    <w:rsid w:val="00097234"/>
    <w:rsid w:val="00097C23"/>
    <w:rsid w:val="000C1389"/>
    <w:rsid w:val="000C5BE4"/>
    <w:rsid w:val="000D7BE9"/>
    <w:rsid w:val="000E0100"/>
    <w:rsid w:val="000E1785"/>
    <w:rsid w:val="000E546A"/>
    <w:rsid w:val="000F0160"/>
    <w:rsid w:val="000F1901"/>
    <w:rsid w:val="000F2E49"/>
    <w:rsid w:val="000F40FA"/>
    <w:rsid w:val="001035F1"/>
    <w:rsid w:val="00105EE9"/>
    <w:rsid w:val="0010776B"/>
    <w:rsid w:val="0012052C"/>
    <w:rsid w:val="00133E66"/>
    <w:rsid w:val="0013471A"/>
    <w:rsid w:val="001347EE"/>
    <w:rsid w:val="00136B38"/>
    <w:rsid w:val="001373F6"/>
    <w:rsid w:val="001435A3"/>
    <w:rsid w:val="00146ED3"/>
    <w:rsid w:val="0015065A"/>
    <w:rsid w:val="00151044"/>
    <w:rsid w:val="00187057"/>
    <w:rsid w:val="001A022F"/>
    <w:rsid w:val="001A2C0B"/>
    <w:rsid w:val="001A5F03"/>
    <w:rsid w:val="001A72A6"/>
    <w:rsid w:val="001C4F58"/>
    <w:rsid w:val="001D08F2"/>
    <w:rsid w:val="001D2A16"/>
    <w:rsid w:val="001D3A58"/>
    <w:rsid w:val="001D525B"/>
    <w:rsid w:val="001D68D8"/>
    <w:rsid w:val="001D7F4F"/>
    <w:rsid w:val="001E1544"/>
    <w:rsid w:val="001F75F9"/>
    <w:rsid w:val="002017E6"/>
    <w:rsid w:val="00205238"/>
    <w:rsid w:val="00211B4F"/>
    <w:rsid w:val="002321B6"/>
    <w:rsid w:val="00232912"/>
    <w:rsid w:val="0025001F"/>
    <w:rsid w:val="00250967"/>
    <w:rsid w:val="002543C8"/>
    <w:rsid w:val="0025541D"/>
    <w:rsid w:val="002635C9"/>
    <w:rsid w:val="00284AAE"/>
    <w:rsid w:val="002B3170"/>
    <w:rsid w:val="002B451A"/>
    <w:rsid w:val="002D55D2"/>
    <w:rsid w:val="002E5912"/>
    <w:rsid w:val="002F3EDD"/>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085"/>
    <w:rsid w:val="004809EE"/>
    <w:rsid w:val="00485E03"/>
    <w:rsid w:val="004B1173"/>
    <w:rsid w:val="004B2DE2"/>
    <w:rsid w:val="004B7339"/>
    <w:rsid w:val="004C7FB3"/>
    <w:rsid w:val="004E6445"/>
    <w:rsid w:val="004E7D54"/>
    <w:rsid w:val="00511974"/>
    <w:rsid w:val="0051360C"/>
    <w:rsid w:val="00513ED9"/>
    <w:rsid w:val="0052116B"/>
    <w:rsid w:val="005273C6"/>
    <w:rsid w:val="005275A2"/>
    <w:rsid w:val="00530A69"/>
    <w:rsid w:val="00543DF3"/>
    <w:rsid w:val="00544C6E"/>
    <w:rsid w:val="00545593"/>
    <w:rsid w:val="00545C09"/>
    <w:rsid w:val="005468DE"/>
    <w:rsid w:val="00550CE4"/>
    <w:rsid w:val="00551C74"/>
    <w:rsid w:val="00556EBF"/>
    <w:rsid w:val="0055760A"/>
    <w:rsid w:val="0057560B"/>
    <w:rsid w:val="00577C6C"/>
    <w:rsid w:val="005834ED"/>
    <w:rsid w:val="005A62FE"/>
    <w:rsid w:val="005A7FF3"/>
    <w:rsid w:val="005C2FE2"/>
    <w:rsid w:val="005D64C4"/>
    <w:rsid w:val="005E2BC9"/>
    <w:rsid w:val="00605102"/>
    <w:rsid w:val="006053F5"/>
    <w:rsid w:val="00605BBF"/>
    <w:rsid w:val="00611909"/>
    <w:rsid w:val="00612CC8"/>
    <w:rsid w:val="006215AA"/>
    <w:rsid w:val="00627DCA"/>
    <w:rsid w:val="00654862"/>
    <w:rsid w:val="00665A75"/>
    <w:rsid w:val="00666E48"/>
    <w:rsid w:val="006913C9"/>
    <w:rsid w:val="0069470D"/>
    <w:rsid w:val="006B1590"/>
    <w:rsid w:val="006D58AA"/>
    <w:rsid w:val="006E4451"/>
    <w:rsid w:val="006E655C"/>
    <w:rsid w:val="006E69E6"/>
    <w:rsid w:val="006F54C2"/>
    <w:rsid w:val="007003E1"/>
    <w:rsid w:val="007070AD"/>
    <w:rsid w:val="00717FE7"/>
    <w:rsid w:val="00730611"/>
    <w:rsid w:val="00733210"/>
    <w:rsid w:val="007338B8"/>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223"/>
    <w:rsid w:val="007E01B6"/>
    <w:rsid w:val="007F3C86"/>
    <w:rsid w:val="007F6D64"/>
    <w:rsid w:val="00810471"/>
    <w:rsid w:val="008149D2"/>
    <w:rsid w:val="008362E8"/>
    <w:rsid w:val="008410D3"/>
    <w:rsid w:val="00843D27"/>
    <w:rsid w:val="00846FE5"/>
    <w:rsid w:val="0085786E"/>
    <w:rsid w:val="00861ADA"/>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3621"/>
    <w:rsid w:val="009B44AF"/>
    <w:rsid w:val="009C6A0B"/>
    <w:rsid w:val="009C7F19"/>
    <w:rsid w:val="009E2BE4"/>
    <w:rsid w:val="009F0C77"/>
    <w:rsid w:val="009F4DD1"/>
    <w:rsid w:val="009F7B81"/>
    <w:rsid w:val="00A02543"/>
    <w:rsid w:val="00A41684"/>
    <w:rsid w:val="00A5398B"/>
    <w:rsid w:val="00A64E80"/>
    <w:rsid w:val="00A66C6B"/>
    <w:rsid w:val="00A7261B"/>
    <w:rsid w:val="00A72BCD"/>
    <w:rsid w:val="00A74015"/>
    <w:rsid w:val="00A741D9"/>
    <w:rsid w:val="00A81B46"/>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6AC"/>
    <w:rsid w:val="00B1719F"/>
    <w:rsid w:val="00B310DF"/>
    <w:rsid w:val="00B3602C"/>
    <w:rsid w:val="00B412D4"/>
    <w:rsid w:val="00B519D6"/>
    <w:rsid w:val="00B6292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30E"/>
    <w:rsid w:val="00C7322B"/>
    <w:rsid w:val="00C73AFC"/>
    <w:rsid w:val="00C74E9D"/>
    <w:rsid w:val="00C826DD"/>
    <w:rsid w:val="00C82FD3"/>
    <w:rsid w:val="00C92819"/>
    <w:rsid w:val="00C93C2C"/>
    <w:rsid w:val="00CA3BCF"/>
    <w:rsid w:val="00CB6C58"/>
    <w:rsid w:val="00CC6B7B"/>
    <w:rsid w:val="00CD2089"/>
    <w:rsid w:val="00CE4EE6"/>
    <w:rsid w:val="00CF1039"/>
    <w:rsid w:val="00CF44FA"/>
    <w:rsid w:val="00D1567E"/>
    <w:rsid w:val="00D31310"/>
    <w:rsid w:val="00D37AF8"/>
    <w:rsid w:val="00D4518D"/>
    <w:rsid w:val="00D55053"/>
    <w:rsid w:val="00D66B80"/>
    <w:rsid w:val="00D720BD"/>
    <w:rsid w:val="00D73A67"/>
    <w:rsid w:val="00D73D5B"/>
    <w:rsid w:val="00D8028D"/>
    <w:rsid w:val="00D970A9"/>
    <w:rsid w:val="00DB1F5E"/>
    <w:rsid w:val="00DC47B1"/>
    <w:rsid w:val="00DF3845"/>
    <w:rsid w:val="00DF4D11"/>
    <w:rsid w:val="00E071A0"/>
    <w:rsid w:val="00E32D96"/>
    <w:rsid w:val="00E41911"/>
    <w:rsid w:val="00E44B57"/>
    <w:rsid w:val="00E4519C"/>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5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E15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44"/>
    <w:rPr>
      <w:rFonts w:eastAsia="Times New Roman" w:cs="Times New Roman"/>
      <w:b/>
      <w:sz w:val="30"/>
      <w:szCs w:val="20"/>
    </w:rPr>
  </w:style>
  <w:style w:type="paragraph" w:styleId="Header">
    <w:name w:val="header"/>
    <w:basedOn w:val="Normal"/>
    <w:link w:val="HeaderChar"/>
    <w:uiPriority w:val="99"/>
    <w:unhideWhenUsed/>
    <w:rsid w:val="001E1544"/>
    <w:pPr>
      <w:tabs>
        <w:tab w:val="center" w:pos="4680"/>
        <w:tab w:val="right" w:pos="9360"/>
      </w:tabs>
    </w:pPr>
  </w:style>
  <w:style w:type="character" w:customStyle="1" w:styleId="HeaderChar">
    <w:name w:val="Header Char"/>
    <w:basedOn w:val="DefaultParagraphFont"/>
    <w:link w:val="Header"/>
    <w:uiPriority w:val="99"/>
    <w:rsid w:val="001E1544"/>
    <w:rPr>
      <w:rFonts w:eastAsia="Times New Roman" w:cs="Times New Roman"/>
      <w:szCs w:val="20"/>
    </w:rPr>
  </w:style>
  <w:style w:type="paragraph" w:styleId="Footer">
    <w:name w:val="footer"/>
    <w:basedOn w:val="Normal"/>
    <w:link w:val="FooterChar"/>
    <w:uiPriority w:val="99"/>
    <w:unhideWhenUsed/>
    <w:rsid w:val="001E1544"/>
    <w:pPr>
      <w:tabs>
        <w:tab w:val="center" w:pos="4680"/>
        <w:tab w:val="right" w:pos="9360"/>
      </w:tabs>
    </w:pPr>
  </w:style>
  <w:style w:type="character" w:customStyle="1" w:styleId="FooterChar">
    <w:name w:val="Footer Char"/>
    <w:basedOn w:val="DefaultParagraphFont"/>
    <w:link w:val="Footer"/>
    <w:uiPriority w:val="99"/>
    <w:rsid w:val="001E1544"/>
    <w:rPr>
      <w:rFonts w:eastAsia="Times New Roman" w:cs="Times New Roman"/>
      <w:szCs w:val="20"/>
    </w:rPr>
  </w:style>
  <w:style w:type="character" w:styleId="PageNumber">
    <w:name w:val="page number"/>
    <w:basedOn w:val="DefaultParagraphFont"/>
    <w:uiPriority w:val="99"/>
    <w:semiHidden/>
    <w:unhideWhenUsed/>
    <w:rsid w:val="001E1544"/>
  </w:style>
  <w:style w:type="character" w:styleId="LineNumber">
    <w:name w:val="line number"/>
    <w:basedOn w:val="DefaultParagraphFont"/>
    <w:uiPriority w:val="99"/>
    <w:semiHidden/>
    <w:unhideWhenUsed/>
    <w:rsid w:val="001E1544"/>
  </w:style>
  <w:style w:type="paragraph" w:customStyle="1" w:styleId="BillDots">
    <w:name w:val="Bill Dots"/>
    <w:basedOn w:val="Normal"/>
    <w:qFormat/>
    <w:rsid w:val="001E15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E1544"/>
    <w:pPr>
      <w:tabs>
        <w:tab w:val="right" w:pos="5904"/>
      </w:tabs>
    </w:pPr>
  </w:style>
  <w:style w:type="paragraph" w:styleId="BalloonText">
    <w:name w:val="Balloon Text"/>
    <w:basedOn w:val="Normal"/>
    <w:link w:val="BalloonTextChar"/>
    <w:uiPriority w:val="99"/>
    <w:semiHidden/>
    <w:unhideWhenUsed/>
    <w:rsid w:val="001E1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544"/>
    <w:rPr>
      <w:rFonts w:ascii="Segoe UI" w:eastAsia="Times New Roman" w:hAnsi="Segoe UI" w:cs="Segoe UI"/>
      <w:sz w:val="18"/>
      <w:szCs w:val="18"/>
    </w:rPr>
  </w:style>
  <w:style w:type="paragraph" w:styleId="ListParagraph">
    <w:name w:val="List Paragraph"/>
    <w:basedOn w:val="Normal"/>
    <w:uiPriority w:val="34"/>
    <w:qFormat/>
    <w:rsid w:val="001E1544"/>
    <w:pPr>
      <w:ind w:left="720"/>
      <w:contextualSpacing/>
    </w:pPr>
  </w:style>
  <w:style w:type="paragraph" w:customStyle="1" w:styleId="scbillheader">
    <w:name w:val="sc_bill_header"/>
    <w:qFormat/>
    <w:rsid w:val="001E1544"/>
    <w:pPr>
      <w:widowControl w:val="0"/>
      <w:suppressAutoHyphens/>
      <w:spacing w:after="0" w:line="240" w:lineRule="auto"/>
      <w:jc w:val="center"/>
    </w:pPr>
    <w:rPr>
      <w:b/>
      <w:caps/>
      <w:sz w:val="30"/>
    </w:rPr>
  </w:style>
  <w:style w:type="paragraph" w:customStyle="1" w:styleId="schouseresolutionbythis">
    <w:name w:val="sc_house_resolution_by_this"/>
    <w:qFormat/>
    <w:rsid w:val="001E1544"/>
    <w:pPr>
      <w:widowControl w:val="0"/>
      <w:suppressAutoHyphens/>
      <w:spacing w:after="0" w:line="240" w:lineRule="auto"/>
      <w:jc w:val="both"/>
    </w:pPr>
  </w:style>
  <w:style w:type="paragraph" w:customStyle="1" w:styleId="schouseresolutionclippageattorney">
    <w:name w:val="sc_house_resolution_clip_page_attorney"/>
    <w:qFormat/>
    <w:rsid w:val="001E15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E15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E15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E15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E15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E15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E15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E15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E1544"/>
    <w:pPr>
      <w:widowControl w:val="0"/>
      <w:suppressAutoHyphens/>
      <w:spacing w:after="0" w:line="240" w:lineRule="auto"/>
      <w:jc w:val="both"/>
    </w:pPr>
    <w:rPr>
      <w:caps/>
    </w:rPr>
  </w:style>
  <w:style w:type="paragraph" w:customStyle="1" w:styleId="schouseresolutionemptyline">
    <w:name w:val="sc_house_resolution_empty_line"/>
    <w:qFormat/>
    <w:rsid w:val="001E1544"/>
    <w:pPr>
      <w:widowControl w:val="0"/>
      <w:suppressAutoHyphens/>
      <w:spacing w:after="0" w:line="240" w:lineRule="auto"/>
      <w:jc w:val="both"/>
    </w:pPr>
  </w:style>
  <w:style w:type="paragraph" w:customStyle="1" w:styleId="schouseresolutionfurtherresolved">
    <w:name w:val="sc_house_resolution_further_resolved"/>
    <w:qFormat/>
    <w:rsid w:val="001E1544"/>
    <w:pPr>
      <w:widowControl w:val="0"/>
      <w:suppressAutoHyphens/>
      <w:spacing w:after="0" w:line="240" w:lineRule="auto"/>
      <w:jc w:val="both"/>
    </w:pPr>
  </w:style>
  <w:style w:type="paragraph" w:customStyle="1" w:styleId="schouseresolutionheader">
    <w:name w:val="sc_house_resolution_header"/>
    <w:qFormat/>
    <w:rsid w:val="001E15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E15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E15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E1544"/>
    <w:pPr>
      <w:widowControl w:val="0"/>
      <w:suppressLineNumbers/>
      <w:suppressAutoHyphens/>
      <w:jc w:val="left"/>
    </w:pPr>
    <w:rPr>
      <w:b/>
    </w:rPr>
  </w:style>
  <w:style w:type="paragraph" w:customStyle="1" w:styleId="schouseresolutionjackettitle">
    <w:name w:val="sc_house_resolution_jacket_title"/>
    <w:qFormat/>
    <w:rsid w:val="001E15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E1544"/>
    <w:pPr>
      <w:widowControl w:val="0"/>
      <w:suppressAutoHyphens/>
      <w:spacing w:after="0" w:line="360" w:lineRule="auto"/>
      <w:jc w:val="both"/>
    </w:pPr>
  </w:style>
  <w:style w:type="paragraph" w:customStyle="1" w:styleId="scresolutionwhereas">
    <w:name w:val="sc_resolution_whereas"/>
    <w:qFormat/>
    <w:rsid w:val="001E1544"/>
    <w:pPr>
      <w:widowControl w:val="0"/>
      <w:suppressAutoHyphens/>
      <w:spacing w:after="0" w:line="360" w:lineRule="auto"/>
      <w:jc w:val="both"/>
    </w:pPr>
  </w:style>
  <w:style w:type="paragraph" w:customStyle="1" w:styleId="schouseresolutionxx">
    <w:name w:val="sc_house_resolution_xx"/>
    <w:qFormat/>
    <w:rsid w:val="001E1544"/>
    <w:pPr>
      <w:widowControl w:val="0"/>
      <w:suppressAutoHyphens/>
      <w:spacing w:after="0" w:line="240" w:lineRule="auto"/>
      <w:jc w:val="center"/>
    </w:pPr>
  </w:style>
  <w:style w:type="paragraph" w:customStyle="1" w:styleId="BillDots0">
    <w:name w:val="BillDots"/>
    <w:basedOn w:val="Normal"/>
    <w:autoRedefine/>
    <w:qFormat/>
    <w:rsid w:val="001E15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E1544"/>
    <w:rPr>
      <w:color w:val="0000FF" w:themeColor="hyperlink"/>
      <w:u w:val="single"/>
    </w:rPr>
  </w:style>
  <w:style w:type="paragraph" w:customStyle="1" w:styleId="Numbers">
    <w:name w:val="Numbers"/>
    <w:basedOn w:val="BillDots0"/>
    <w:qFormat/>
    <w:rsid w:val="001E1544"/>
    <w:pPr>
      <w:tabs>
        <w:tab w:val="right" w:pos="5904"/>
      </w:tabs>
    </w:pPr>
  </w:style>
  <w:style w:type="character" w:customStyle="1" w:styleId="scclippagepath">
    <w:name w:val="sc_clip_page_path"/>
    <w:uiPriority w:val="1"/>
    <w:qFormat/>
    <w:rsid w:val="001E1544"/>
    <w:rPr>
      <w:rFonts w:ascii="Times New Roman" w:hAnsi="Times New Roman"/>
      <w:caps/>
      <w:smallCaps w:val="0"/>
      <w:sz w:val="22"/>
    </w:rPr>
  </w:style>
  <w:style w:type="paragraph" w:customStyle="1" w:styleId="scconresoattyda">
    <w:name w:val="sc_con_reso_atty_da"/>
    <w:qFormat/>
    <w:rsid w:val="001E15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E15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E15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E15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E1544"/>
    <w:pPr>
      <w:widowControl w:val="0"/>
      <w:suppressAutoHyphens/>
      <w:spacing w:after="0" w:line="240" w:lineRule="auto"/>
      <w:jc w:val="both"/>
    </w:pPr>
  </w:style>
  <w:style w:type="paragraph" w:customStyle="1" w:styleId="scjrregattydadocno">
    <w:name w:val="sc_jrreg_atty_da_docno"/>
    <w:basedOn w:val="Normal"/>
    <w:qFormat/>
    <w:rsid w:val="001E15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E15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E15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E1544"/>
    <w:rPr>
      <w:rFonts w:ascii="Times New Roman" w:hAnsi="Times New Roman"/>
      <w:b/>
      <w:caps/>
      <w:smallCaps w:val="0"/>
      <w:sz w:val="24"/>
    </w:rPr>
  </w:style>
  <w:style w:type="paragraph" w:customStyle="1" w:styleId="scjrregfooter">
    <w:name w:val="sc_jrreg_footer"/>
    <w:qFormat/>
    <w:rsid w:val="001E15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E15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E15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E15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E15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E15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E15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E15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E1544"/>
    <w:pPr>
      <w:widowControl w:val="0"/>
      <w:suppressAutoHyphens/>
      <w:spacing w:after="0" w:line="360" w:lineRule="auto"/>
      <w:jc w:val="both"/>
    </w:pPr>
  </w:style>
  <w:style w:type="paragraph" w:customStyle="1" w:styleId="scresolutionbody">
    <w:name w:val="sc_resolution_body"/>
    <w:qFormat/>
    <w:rsid w:val="001E1544"/>
    <w:pPr>
      <w:widowControl w:val="0"/>
      <w:suppressAutoHyphens/>
      <w:spacing w:after="0" w:line="360" w:lineRule="auto"/>
      <w:jc w:val="both"/>
    </w:pPr>
  </w:style>
  <w:style w:type="paragraph" w:customStyle="1" w:styleId="scresolutionclippagebottom">
    <w:name w:val="sc_resolution_clip_page_bottom"/>
    <w:qFormat/>
    <w:rsid w:val="001E15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E1544"/>
    <w:pPr>
      <w:widowControl w:val="0"/>
      <w:suppressAutoHyphens/>
      <w:spacing w:after="0" w:line="240" w:lineRule="auto"/>
      <w:jc w:val="both"/>
    </w:pPr>
  </w:style>
  <w:style w:type="paragraph" w:customStyle="1" w:styleId="scresolutionfooter">
    <w:name w:val="sc_resolution_footer"/>
    <w:link w:val="scresolutionfooterChar"/>
    <w:qFormat/>
    <w:rsid w:val="001E15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E1544"/>
    <w:rPr>
      <w:rFonts w:eastAsia="Times New Roman" w:cs="Times New Roman"/>
      <w:szCs w:val="20"/>
    </w:rPr>
  </w:style>
  <w:style w:type="paragraph" w:customStyle="1" w:styleId="scresolutionheader">
    <w:name w:val="sc_resolution_header"/>
    <w:qFormat/>
    <w:rsid w:val="001E1544"/>
    <w:pPr>
      <w:widowControl w:val="0"/>
      <w:suppressAutoHyphens/>
      <w:spacing w:after="0" w:line="240" w:lineRule="auto"/>
      <w:jc w:val="center"/>
    </w:pPr>
    <w:rPr>
      <w:b/>
      <w:caps/>
      <w:sz w:val="30"/>
    </w:rPr>
  </w:style>
  <w:style w:type="paragraph" w:customStyle="1" w:styleId="scresolutiontitle">
    <w:name w:val="sc_resolution_title"/>
    <w:qFormat/>
    <w:rsid w:val="001E1544"/>
    <w:pPr>
      <w:widowControl w:val="0"/>
      <w:suppressAutoHyphens/>
      <w:spacing w:after="0" w:line="240" w:lineRule="auto"/>
      <w:jc w:val="both"/>
    </w:pPr>
    <w:rPr>
      <w:caps/>
    </w:rPr>
  </w:style>
  <w:style w:type="paragraph" w:customStyle="1" w:styleId="scresolutionxx">
    <w:name w:val="sc_resolution_xx"/>
    <w:qFormat/>
    <w:rsid w:val="001E1544"/>
    <w:pPr>
      <w:widowControl w:val="0"/>
      <w:suppressAutoHyphens/>
      <w:spacing w:after="0" w:line="240" w:lineRule="auto"/>
      <w:jc w:val="center"/>
    </w:pPr>
  </w:style>
  <w:style w:type="character" w:customStyle="1" w:styleId="scSECTIONS">
    <w:name w:val="sc_SECTIONS"/>
    <w:uiPriority w:val="1"/>
    <w:qFormat/>
    <w:rsid w:val="001E1544"/>
    <w:rPr>
      <w:rFonts w:ascii="Times New Roman" w:hAnsi="Times New Roman"/>
      <w:b w:val="0"/>
      <w:i w:val="0"/>
      <w:caps/>
      <w:smallCaps w:val="0"/>
      <w:color w:val="auto"/>
      <w:sz w:val="22"/>
    </w:rPr>
  </w:style>
  <w:style w:type="character" w:customStyle="1" w:styleId="scsenateclippagepath">
    <w:name w:val="sc_senate_clip_page_path"/>
    <w:uiPriority w:val="1"/>
    <w:qFormat/>
    <w:rsid w:val="001E1544"/>
    <w:rPr>
      <w:rFonts w:ascii="Times New Roman" w:hAnsi="Times New Roman"/>
      <w:caps/>
      <w:smallCaps w:val="0"/>
      <w:sz w:val="22"/>
    </w:rPr>
  </w:style>
  <w:style w:type="paragraph" w:customStyle="1" w:styleId="scsenateresolutionbody">
    <w:name w:val="sc_senate_resolution_body"/>
    <w:qFormat/>
    <w:rsid w:val="001E1544"/>
    <w:pPr>
      <w:widowControl w:val="0"/>
      <w:suppressAutoHyphens/>
      <w:spacing w:after="0" w:line="360" w:lineRule="auto"/>
      <w:jc w:val="both"/>
    </w:pPr>
  </w:style>
  <w:style w:type="paragraph" w:customStyle="1" w:styleId="scsenateresolutionclippagebottom">
    <w:name w:val="sc_senate_resolution_clip_page_bottom"/>
    <w:qFormat/>
    <w:rsid w:val="001E15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E1544"/>
    <w:pPr>
      <w:widowControl w:val="0"/>
      <w:suppressLineNumbers/>
      <w:suppressAutoHyphens/>
    </w:pPr>
  </w:style>
  <w:style w:type="paragraph" w:customStyle="1" w:styleId="scsenateresolutionclippagerepdocumentname">
    <w:name w:val="sc_senate_resolution_clip_page_rep_document_name"/>
    <w:qFormat/>
    <w:rsid w:val="001E15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E15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E15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E1544"/>
    <w:rPr>
      <w:color w:val="808080"/>
    </w:rPr>
  </w:style>
  <w:style w:type="paragraph" w:customStyle="1" w:styleId="sctablecodifiedsection">
    <w:name w:val="sc_table_codified_section"/>
    <w:qFormat/>
    <w:rsid w:val="001E1544"/>
    <w:pPr>
      <w:widowControl w:val="0"/>
      <w:suppressAutoHyphens/>
      <w:spacing w:after="0" w:line="360" w:lineRule="auto"/>
    </w:pPr>
  </w:style>
  <w:style w:type="paragraph" w:customStyle="1" w:styleId="sctableln">
    <w:name w:val="sc_table_ln"/>
    <w:qFormat/>
    <w:rsid w:val="001E1544"/>
    <w:pPr>
      <w:widowControl w:val="0"/>
      <w:suppressAutoHyphens/>
      <w:spacing w:after="0" w:line="360" w:lineRule="auto"/>
      <w:jc w:val="right"/>
    </w:pPr>
  </w:style>
  <w:style w:type="paragraph" w:customStyle="1" w:styleId="sctablenoncodifiedsection">
    <w:name w:val="sc_table_non_codified_section"/>
    <w:qFormat/>
    <w:rsid w:val="001E1544"/>
    <w:pPr>
      <w:widowControl w:val="0"/>
      <w:suppressAutoHyphens/>
      <w:spacing w:after="0" w:line="360" w:lineRule="auto"/>
    </w:pPr>
  </w:style>
  <w:style w:type="paragraph" w:customStyle="1" w:styleId="scresolutionmembers">
    <w:name w:val="sc_resolution_members"/>
    <w:qFormat/>
    <w:rsid w:val="001E1544"/>
    <w:pPr>
      <w:widowControl w:val="0"/>
      <w:suppressAutoHyphens/>
      <w:spacing w:after="0" w:line="360" w:lineRule="auto"/>
      <w:jc w:val="both"/>
    </w:pPr>
  </w:style>
  <w:style w:type="paragraph" w:customStyle="1" w:styleId="scdraftheader">
    <w:name w:val="sc_draft_header"/>
    <w:qFormat/>
    <w:rsid w:val="001E1544"/>
    <w:pPr>
      <w:widowControl w:val="0"/>
      <w:suppressAutoHyphens/>
      <w:spacing w:after="0" w:line="240" w:lineRule="auto"/>
    </w:pPr>
  </w:style>
  <w:style w:type="paragraph" w:customStyle="1" w:styleId="scemptyline">
    <w:name w:val="sc_empty_line"/>
    <w:qFormat/>
    <w:rsid w:val="001E1544"/>
    <w:pPr>
      <w:widowControl w:val="0"/>
      <w:suppressAutoHyphens/>
      <w:spacing w:after="0" w:line="360" w:lineRule="auto"/>
      <w:jc w:val="both"/>
    </w:pPr>
  </w:style>
  <w:style w:type="paragraph" w:customStyle="1" w:styleId="scemptylineheader">
    <w:name w:val="sc_emptyline_header"/>
    <w:qFormat/>
    <w:rsid w:val="001E1544"/>
    <w:pPr>
      <w:widowControl w:val="0"/>
      <w:suppressAutoHyphens/>
      <w:spacing w:after="0" w:line="240" w:lineRule="auto"/>
      <w:jc w:val="both"/>
    </w:pPr>
  </w:style>
  <w:style w:type="character" w:customStyle="1" w:styleId="scinsert">
    <w:name w:val="sc_insert"/>
    <w:uiPriority w:val="1"/>
    <w:qFormat/>
    <w:rsid w:val="001E1544"/>
    <w:rPr>
      <w:caps w:val="0"/>
      <w:smallCaps w:val="0"/>
      <w:strike w:val="0"/>
      <w:dstrike w:val="0"/>
      <w:vanish w:val="0"/>
      <w:u w:val="single"/>
      <w:vertAlign w:val="baseline"/>
    </w:rPr>
  </w:style>
  <w:style w:type="character" w:customStyle="1" w:styleId="scinsertblue">
    <w:name w:val="sc_insert_blue"/>
    <w:uiPriority w:val="1"/>
    <w:qFormat/>
    <w:rsid w:val="001E15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E1544"/>
    <w:rPr>
      <w:caps w:val="0"/>
      <w:smallCaps w:val="0"/>
      <w:strike w:val="0"/>
      <w:dstrike w:val="0"/>
      <w:vanish w:val="0"/>
      <w:color w:val="0070C0"/>
      <w:u w:val="none"/>
      <w:vertAlign w:val="baseline"/>
    </w:rPr>
  </w:style>
  <w:style w:type="character" w:customStyle="1" w:styleId="scinsertred">
    <w:name w:val="sc_insert_red"/>
    <w:uiPriority w:val="1"/>
    <w:qFormat/>
    <w:rsid w:val="001E15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E1544"/>
    <w:rPr>
      <w:caps w:val="0"/>
      <w:smallCaps w:val="0"/>
      <w:strike w:val="0"/>
      <w:dstrike w:val="0"/>
      <w:vanish w:val="0"/>
      <w:color w:val="FF0000"/>
      <w:u w:val="none"/>
      <w:vertAlign w:val="baseline"/>
    </w:rPr>
  </w:style>
  <w:style w:type="character" w:customStyle="1" w:styleId="scstrike">
    <w:name w:val="sc_strike"/>
    <w:uiPriority w:val="1"/>
    <w:qFormat/>
    <w:rsid w:val="001E1544"/>
    <w:rPr>
      <w:strike/>
      <w:dstrike w:val="0"/>
    </w:rPr>
  </w:style>
  <w:style w:type="character" w:customStyle="1" w:styleId="scstrikeblue">
    <w:name w:val="sc_strike_blue"/>
    <w:uiPriority w:val="1"/>
    <w:qFormat/>
    <w:rsid w:val="001E1544"/>
    <w:rPr>
      <w:strike/>
      <w:dstrike w:val="0"/>
      <w:color w:val="0070C0"/>
    </w:rPr>
  </w:style>
  <w:style w:type="character" w:customStyle="1" w:styleId="scstrikered">
    <w:name w:val="sc_strike_red"/>
    <w:uiPriority w:val="1"/>
    <w:qFormat/>
    <w:rsid w:val="001E1544"/>
    <w:rPr>
      <w:strike/>
      <w:dstrike w:val="0"/>
      <w:color w:val="FF0000"/>
    </w:rPr>
  </w:style>
  <w:style w:type="character" w:customStyle="1" w:styleId="scstrikebluenoncodified">
    <w:name w:val="sc_strike_blue_non_codified"/>
    <w:uiPriority w:val="1"/>
    <w:qFormat/>
    <w:rsid w:val="001E1544"/>
    <w:rPr>
      <w:strike/>
      <w:dstrike w:val="0"/>
      <w:color w:val="0070C0"/>
      <w:lang w:val="en-US"/>
    </w:rPr>
  </w:style>
  <w:style w:type="character" w:customStyle="1" w:styleId="scstrikerednoncodified">
    <w:name w:val="sc_strike_red_non_codified"/>
    <w:uiPriority w:val="1"/>
    <w:qFormat/>
    <w:rsid w:val="001E1544"/>
    <w:rPr>
      <w:strike/>
      <w:dstrike w:val="0"/>
      <w:color w:val="FF0000"/>
    </w:rPr>
  </w:style>
  <w:style w:type="paragraph" w:customStyle="1" w:styleId="scnowthereforebold">
    <w:name w:val="sc_now_therefore_bold"/>
    <w:uiPriority w:val="1"/>
    <w:qFormat/>
    <w:rsid w:val="001E1544"/>
    <w:pPr>
      <w:widowControl w:val="0"/>
      <w:suppressAutoHyphens/>
      <w:spacing w:after="0" w:line="480" w:lineRule="auto"/>
    </w:pPr>
    <w:rPr>
      <w:rFonts w:eastAsia="Calibri" w:cs="Times New Roman"/>
    </w:rPr>
  </w:style>
  <w:style w:type="paragraph" w:customStyle="1" w:styleId="scbillsiglines">
    <w:name w:val="sc_bill_sig_lines"/>
    <w:qFormat/>
    <w:rsid w:val="001E15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E1544"/>
  </w:style>
  <w:style w:type="paragraph" w:customStyle="1" w:styleId="scbillendxx">
    <w:name w:val="sc_bill_end_xx"/>
    <w:qFormat/>
    <w:rsid w:val="001E1544"/>
    <w:pPr>
      <w:widowControl w:val="0"/>
      <w:suppressAutoHyphens/>
      <w:spacing w:after="0" w:line="240" w:lineRule="auto"/>
      <w:jc w:val="center"/>
    </w:pPr>
  </w:style>
  <w:style w:type="character" w:customStyle="1" w:styleId="scbillheader1">
    <w:name w:val="sc_bill_header1"/>
    <w:uiPriority w:val="1"/>
    <w:qFormat/>
    <w:rsid w:val="001E1544"/>
  </w:style>
  <w:style w:type="character" w:customStyle="1" w:styleId="scresolutionbody1">
    <w:name w:val="sc_resolution_body1"/>
    <w:uiPriority w:val="1"/>
    <w:qFormat/>
    <w:rsid w:val="001E1544"/>
  </w:style>
  <w:style w:type="character" w:styleId="Strong">
    <w:name w:val="Strong"/>
    <w:basedOn w:val="DefaultParagraphFont"/>
    <w:uiPriority w:val="22"/>
    <w:qFormat/>
    <w:rsid w:val="001E1544"/>
    <w:rPr>
      <w:b/>
      <w:bCs/>
    </w:rPr>
  </w:style>
  <w:style w:type="character" w:customStyle="1" w:styleId="scamendhouse">
    <w:name w:val="sc_amend_house"/>
    <w:uiPriority w:val="1"/>
    <w:qFormat/>
    <w:rsid w:val="001E1544"/>
    <w:rPr>
      <w:bdr w:val="none" w:sz="0" w:space="0" w:color="auto"/>
      <w:shd w:val="clear" w:color="auto" w:fill="FDE9D9" w:themeFill="accent6" w:themeFillTint="33"/>
    </w:rPr>
  </w:style>
  <w:style w:type="character" w:customStyle="1" w:styleId="scamendsenate">
    <w:name w:val="sc_amend_senate"/>
    <w:uiPriority w:val="1"/>
    <w:qFormat/>
    <w:rsid w:val="001E1544"/>
    <w:rPr>
      <w:bdr w:val="none" w:sz="0" w:space="0" w:color="auto"/>
      <w:shd w:val="clear" w:color="auto" w:fill="E5DFEC" w:themeFill="accent4" w:themeFillTint="33"/>
    </w:rPr>
  </w:style>
  <w:style w:type="paragraph" w:styleId="Revision">
    <w:name w:val="Revision"/>
    <w:hidden/>
    <w:uiPriority w:val="99"/>
    <w:semiHidden/>
    <w:rsid w:val="001E154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54862"/>
    <w:rPr>
      <w:color w:val="800080" w:themeColor="followedHyperlink"/>
      <w:u w:val="single"/>
    </w:rPr>
  </w:style>
  <w:style w:type="paragraph" w:customStyle="1" w:styleId="schouseresolutionwhereas">
    <w:name w:val="sc_house_resolution_whereas"/>
    <w:qFormat/>
    <w:rsid w:val="00B1719F"/>
    <w:pPr>
      <w:widowControl w:val="0"/>
      <w:suppressAutoHyphens/>
      <w:spacing w:after="0" w:line="360" w:lineRule="auto"/>
      <w:jc w:val="both"/>
    </w:pPr>
    <w:rPr>
      <w:lang w:val="en-GB"/>
    </w:rPr>
  </w:style>
  <w:style w:type="paragraph" w:customStyle="1" w:styleId="sccoversheetstricken">
    <w:name w:val="sc_coversheet_stricken"/>
    <w:qFormat/>
    <w:rsid w:val="00612C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12C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12C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12C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12CC8"/>
    <w:pPr>
      <w:widowControl w:val="0"/>
      <w:tabs>
        <w:tab w:val="right" w:pos="9000"/>
      </w:tabs>
      <w:suppressAutoHyphens/>
      <w:spacing w:after="0" w:line="240" w:lineRule="auto"/>
      <w:jc w:val="both"/>
    </w:pPr>
  </w:style>
  <w:style w:type="paragraph" w:customStyle="1" w:styleId="sccoversheetbillno">
    <w:name w:val="sc_coversheet_bill_no"/>
    <w:qFormat/>
    <w:rsid w:val="00612CC8"/>
    <w:pPr>
      <w:widowControl w:val="0"/>
      <w:suppressAutoHyphens/>
      <w:spacing w:after="0" w:line="240" w:lineRule="auto"/>
      <w:jc w:val="right"/>
    </w:pPr>
    <w:rPr>
      <w:b/>
      <w:sz w:val="36"/>
    </w:rPr>
  </w:style>
  <w:style w:type="paragraph" w:customStyle="1" w:styleId="sccoversheetsponsor6">
    <w:name w:val="sc_coversheet_sponsor_6"/>
    <w:qFormat/>
    <w:rsid w:val="00612C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12CC8"/>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12CC8"/>
    <w:pPr>
      <w:widowControl w:val="0"/>
      <w:suppressAutoHyphens/>
      <w:spacing w:after="0" w:line="360" w:lineRule="auto"/>
      <w:jc w:val="both"/>
    </w:pPr>
  </w:style>
  <w:style w:type="paragraph" w:customStyle="1" w:styleId="sccoversheetcommitteereportheader">
    <w:name w:val="sc_coversheet_committee_report_header"/>
    <w:qFormat/>
    <w:rsid w:val="00612CC8"/>
    <w:pPr>
      <w:widowControl w:val="0"/>
      <w:suppressAutoHyphens/>
      <w:spacing w:after="0" w:line="240" w:lineRule="auto"/>
      <w:jc w:val="center"/>
    </w:pPr>
    <w:rPr>
      <w:b/>
      <w:caps/>
    </w:rPr>
  </w:style>
  <w:style w:type="paragraph" w:customStyle="1" w:styleId="sccoversheetFISdirector">
    <w:name w:val="sc_coversheet_FIS_director"/>
    <w:qFormat/>
    <w:rsid w:val="00612CC8"/>
    <w:pPr>
      <w:widowControl w:val="0"/>
      <w:suppressAutoHyphens/>
      <w:spacing w:after="0" w:line="240" w:lineRule="auto"/>
      <w:jc w:val="both"/>
    </w:pPr>
  </w:style>
  <w:style w:type="paragraph" w:customStyle="1" w:styleId="sccoversheetFISheader">
    <w:name w:val="sc_coversheet_FIS_header"/>
    <w:qFormat/>
    <w:rsid w:val="00612CC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12CC8"/>
    <w:pPr>
      <w:widowControl w:val="0"/>
      <w:suppressAutoHyphens/>
      <w:spacing w:after="0" w:line="360" w:lineRule="auto"/>
      <w:jc w:val="both"/>
    </w:pPr>
    <w:rPr>
      <w:b/>
    </w:rPr>
  </w:style>
  <w:style w:type="paragraph" w:customStyle="1" w:styleId="sccoversheetFISsectioninfo">
    <w:name w:val="sc_coversheet_FIS_section_info"/>
    <w:qFormat/>
    <w:rsid w:val="00612CC8"/>
    <w:pPr>
      <w:widowControl w:val="0"/>
      <w:suppressAutoHyphens/>
      <w:spacing w:after="0" w:line="360" w:lineRule="auto"/>
      <w:ind w:firstLine="216"/>
      <w:jc w:val="both"/>
    </w:pPr>
  </w:style>
  <w:style w:type="paragraph" w:customStyle="1" w:styleId="sccommitteereporttitle">
    <w:name w:val="sc_committee_report_title"/>
    <w:qFormat/>
    <w:rsid w:val="00612CC8"/>
    <w:pPr>
      <w:widowControl w:val="0"/>
      <w:suppressAutoHyphens/>
      <w:spacing w:after="0" w:line="360" w:lineRule="auto"/>
      <w:ind w:firstLine="216"/>
      <w:jc w:val="both"/>
    </w:pPr>
  </w:style>
  <w:style w:type="paragraph" w:customStyle="1" w:styleId="sccoversheetmajmin">
    <w:name w:val="sc_coversheet_maj_min"/>
    <w:qFormat/>
    <w:rsid w:val="00612CC8"/>
    <w:pPr>
      <w:tabs>
        <w:tab w:val="left" w:pos="5472"/>
      </w:tabs>
      <w:spacing w:after="0" w:line="240" w:lineRule="auto"/>
      <w:jc w:val="both"/>
    </w:pPr>
  </w:style>
  <w:style w:type="paragraph" w:customStyle="1" w:styleId="sccoversheetcommitteereportemplyline">
    <w:name w:val="sc_coversheet_committee_report_emply_line"/>
    <w:qFormat/>
    <w:rsid w:val="00612CC8"/>
    <w:pPr>
      <w:widowControl w:val="0"/>
      <w:suppressAutoHyphens/>
      <w:spacing w:after="0" w:line="360" w:lineRule="auto"/>
    </w:pPr>
  </w:style>
  <w:style w:type="paragraph" w:customStyle="1" w:styleId="sccoversheetreadfirst">
    <w:name w:val="sc_coversheet_readfirst"/>
    <w:qFormat/>
    <w:rsid w:val="00612CC8"/>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35&amp;session=125&amp;summary=B" TargetMode="External" Id="Ra53abccb90ac4918" /><Relationship Type="http://schemas.openxmlformats.org/officeDocument/2006/relationships/hyperlink" Target="https://www.scstatehouse.gov/sess125_2023-2024/prever/1235_20240402.docx" TargetMode="External" Id="R9164da0f6f9c448f" /><Relationship Type="http://schemas.openxmlformats.org/officeDocument/2006/relationships/hyperlink" Target="https://www.scstatehouse.gov/sess125_2023-2024/prever/1235_20240403.docx" TargetMode="External" Id="Re28dc1cbd24f456c" /><Relationship Type="http://schemas.openxmlformats.org/officeDocument/2006/relationships/hyperlink" Target="https://www.scstatehouse.gov/sess125_2023-2024/prever/1235_20240412.docx" TargetMode="External" Id="Re8dce6ef33084212" /><Relationship Type="http://schemas.openxmlformats.org/officeDocument/2006/relationships/hyperlink" Target="h:\sj\20240402.docx" TargetMode="External" Id="R0fa99ef787cc43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1A56A4E8F5424372AF1DF15A8B37B52A"/>
        <w:category>
          <w:name w:val="General"/>
          <w:gallery w:val="placeholder"/>
        </w:category>
        <w:types>
          <w:type w:val="bbPlcHdr"/>
        </w:types>
        <w:behaviors>
          <w:behavior w:val="content"/>
        </w:behaviors>
        <w:guid w:val="{8D598F3B-CB45-4BDD-B46E-63EE377BBAF8}"/>
      </w:docPartPr>
      <w:docPartBody>
        <w:p w:rsidR="0045202E" w:rsidRDefault="0045202E" w:rsidP="0045202E">
          <w:pPr>
            <w:pStyle w:val="1A56A4E8F5424372AF1DF15A8B37B52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5202E"/>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02E"/>
    <w:rPr>
      <w:color w:val="808080"/>
    </w:rPr>
  </w:style>
  <w:style w:type="paragraph" w:customStyle="1" w:styleId="1A56A4E8F5424372AF1DF15A8B37B52A">
    <w:name w:val="1A56A4E8F5424372AF1DF15A8B37B52A"/>
    <w:rsid w:val="0045202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Senate</CHAMBER_DISPLAY>
  <FILENAME>&lt;&lt;filename&gt;&gt;</FILENAME>
  <ID>5a9bf1e0-4c61-4bed-9b61-6bb80976219e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0cdd86d3-4e91-4788-900a-5c372a7b45d6</T_BILL_REQUEST_REQUEST>
  <T_BILL_R_ORIGINALDRAFT>fad0b9b6-a276-4ffc-af2b-f4d7ba5fda02</T_BILL_R_ORIGINALDRAFT>
  <T_BILL_SPONSOR_SPONSOR>d4b3af46-5b45-4913-a458-669b12bca660</T_BILL_SPONSOR_SPONSOR>
  <T_BILL_T_BILLNAME>[1235]</T_BILL_T_BILLNAME>
  <T_BILL_T_BILLNUMBER>1235</T_BILL_T_BILLNUMBER>
  <T_BILL_T_BILLTITLE>TO CONGRATULATE dr. George R. Askew, Jr.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George Askew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1CCC9780-2C5F-474B-B7DC-08BCC22E8C3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3617</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David Brunson</cp:lastModifiedBy>
  <cp:revision>4</cp:revision>
  <cp:lastPrinted>2021-01-26T15:56:00Z</cp:lastPrinted>
  <dcterms:created xsi:type="dcterms:W3CDTF">2024-04-12T16:33:00Z</dcterms:created>
  <dcterms:modified xsi:type="dcterms:W3CDTF">2024-04-12T16:33:00Z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