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1289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Rice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SR-0698KM-VC24.docx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Stamp Out Hunger Day Naming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4/24/2024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dbe2c030a1a444e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4/25/2024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d6276df68b164d8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ddf7b0d443e494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4c8f1c517754ced">
        <w:r>
          <w:rPr>
            <w:rStyle w:val="Hyperlink"/>
            <w:u w:val="single"/>
          </w:rPr>
          <w:t>04/24/2024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a21c8c84674480e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386520" w14:paraId="48DB32D0" w14:textId="27FCA2D0">
          <w:pPr>
            <w:pStyle w:val="scresolutiontitle"/>
          </w:pPr>
          <w:r>
            <w:t xml:space="preserve">TO RECOGNIZE </w:t>
          </w:r>
          <w:r w:rsidR="006609FE">
            <w:t>May 11,</w:t>
          </w:r>
          <w:r>
            <w:t xml:space="preserve"> 20</w:t>
          </w:r>
          <w:r w:rsidR="006609FE">
            <w:t>24</w:t>
          </w:r>
          <w:r w:rsidR="009E499F">
            <w:t>,</w:t>
          </w:r>
          <w:r>
            <w:t xml:space="preserve"> AS “</w:t>
          </w:r>
          <w:r w:rsidR="006609FE">
            <w:t xml:space="preserve">letter carriers’ stamp out hunger food drive </w:t>
          </w:r>
          <w:r>
            <w:t>DAY” IN SOUTH CAROLINA.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386520" w:rsidP="00386520" w:rsidRDefault="00386520" w14:paraId="0CB51C79" w14:textId="680BC1E4">
      <w:pPr>
        <w:pStyle w:val="scresolutionwhereas"/>
      </w:pPr>
      <w:bookmarkStart w:name="wa_f3ee9809f" w:id="0"/>
      <w:r>
        <w:t>W</w:t>
      </w:r>
      <w:bookmarkEnd w:id="0"/>
      <w:r>
        <w:t xml:space="preserve">hereas, </w:t>
      </w:r>
      <w:r w:rsidR="006609FE">
        <w:t>every year on the second Saturday in May, letter carriers from across the country collect non‑perishable food as part of the nation’s largest one‑day food drive</w:t>
      </w:r>
      <w:r w:rsidR="0008003D">
        <w:t>. They distribute</w:t>
      </w:r>
      <w:r w:rsidR="006609FE">
        <w:t xml:space="preserve"> the donations to local food banks</w:t>
      </w:r>
      <w:r>
        <w:t>; and</w:t>
      </w:r>
    </w:p>
    <w:p w:rsidR="00386520" w:rsidP="00386520" w:rsidRDefault="00386520" w14:paraId="1B11FE97" w14:textId="77777777">
      <w:pPr>
        <w:pStyle w:val="scresolutionwhereas"/>
      </w:pPr>
    </w:p>
    <w:p w:rsidR="0008003D" w:rsidP="006609FE" w:rsidRDefault="006609FE" w14:paraId="2802DC97" w14:textId="77777777">
      <w:pPr>
        <w:pStyle w:val="scresolutionwhereas"/>
      </w:pPr>
      <w:bookmarkStart w:name="wa_0e2f54fb0" w:id="1"/>
      <w:proofErr w:type="gramStart"/>
      <w:r>
        <w:t>W</w:t>
      </w:r>
      <w:bookmarkEnd w:id="1"/>
      <w:r>
        <w:t>hereas,</w:t>
      </w:r>
      <w:proofErr w:type="gramEnd"/>
      <w:r>
        <w:t xml:space="preserve"> the Letter Carriers’ Stamp Out Hunger Food Drive is just one example of how letter carriers work to make a difference in the lives of the people they serve</w:t>
      </w:r>
      <w:r w:rsidR="0008003D">
        <w:t>; and</w:t>
      </w:r>
    </w:p>
    <w:p w:rsidR="0008003D" w:rsidP="006609FE" w:rsidRDefault="0008003D" w14:paraId="1BD93363" w14:textId="77777777">
      <w:pPr>
        <w:pStyle w:val="scresolutionwhereas"/>
      </w:pPr>
    </w:p>
    <w:p w:rsidR="006609FE" w:rsidP="006609FE" w:rsidRDefault="0008003D" w14:paraId="0FDFE93E" w14:textId="480678EE">
      <w:pPr>
        <w:pStyle w:val="scresolutionwhereas"/>
      </w:pPr>
      <w:bookmarkStart w:name="wa_bdb5af1ce" w:id="2"/>
      <w:r>
        <w:t>W</w:t>
      </w:r>
      <w:bookmarkEnd w:id="2"/>
      <w:r>
        <w:t>hereas, since</w:t>
      </w:r>
      <w:r w:rsidR="006609FE">
        <w:t xml:space="preserve"> the pilot drive was held in 1991, more than one and a half billion pounds of food have been collected; and</w:t>
      </w:r>
    </w:p>
    <w:p w:rsidR="0008003D" w:rsidP="006609FE" w:rsidRDefault="0008003D" w14:paraId="0DAE6C2A" w14:textId="77777777">
      <w:pPr>
        <w:pStyle w:val="scresolutionwhereas"/>
      </w:pPr>
    </w:p>
    <w:p w:rsidR="0008003D" w:rsidP="006609FE" w:rsidRDefault="0008003D" w14:paraId="1D3A137C" w14:textId="246ADC8D">
      <w:pPr>
        <w:pStyle w:val="scresolutionwhereas"/>
      </w:pPr>
      <w:bookmarkStart w:name="wa_e0730c8f5" w:id="3"/>
      <w:proofErr w:type="gramStart"/>
      <w:r>
        <w:t>W</w:t>
      </w:r>
      <w:bookmarkEnd w:id="3"/>
      <w:r>
        <w:t>hereas,</w:t>
      </w:r>
      <w:proofErr w:type="gramEnd"/>
      <w:r>
        <w:t xml:space="preserve"> citizens of this State can </w:t>
      </w:r>
      <w:r w:rsidRPr="0008003D">
        <w:t>support the food drive by placing non‑perishable food items in or near their mailbox on Food Drive Day. Letter Carriers will pick up these donations while delivering the mail</w:t>
      </w:r>
      <w:r>
        <w:t>; and</w:t>
      </w:r>
    </w:p>
    <w:p w:rsidR="006609FE" w:rsidP="00386520" w:rsidRDefault="006609FE" w14:paraId="717DBF2B" w14:textId="77777777">
      <w:pPr>
        <w:pStyle w:val="scresolutionwhereas"/>
      </w:pPr>
    </w:p>
    <w:p w:rsidRPr="00BF1DEA" w:rsidR="00BF1DEA" w:rsidP="0008003D" w:rsidRDefault="006609FE" w14:paraId="2159373E" w14:textId="3E275E0E">
      <w:pPr>
        <w:pStyle w:val="scresolutionwhereas"/>
      </w:pPr>
      <w:bookmarkStart w:name="wa_f7712df16" w:id="4"/>
      <w:proofErr w:type="gramStart"/>
      <w:r>
        <w:t>W</w:t>
      </w:r>
      <w:bookmarkEnd w:id="4"/>
      <w:r>
        <w:t>hereas,</w:t>
      </w:r>
      <w:proofErr w:type="gramEnd"/>
      <w:r>
        <w:t xml:space="preserve"> the members of the General Assembly appreciate the hard work and dedication that letter carriers show to their communities and encourage the citizens of South Carolina to</w:t>
      </w:r>
      <w:r w:rsidR="0008003D">
        <w:t xml:space="preserve"> participate in this year’s Food Drive Day to </w:t>
      </w:r>
      <w:r>
        <w:t>help feed hungry people in our State</w:t>
      </w:r>
      <w:r w:rsidR="00386520">
        <w:t>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Pr="002C7ED8" w:rsidR="00B9052D" w:rsidP="00386520" w:rsidRDefault="005E2E4A" w14:paraId="48DB32E8" w14:textId="7634DDC0">
      <w:pPr>
        <w:pStyle w:val="scresolutionmembers"/>
      </w:pPr>
      <w:r w:rsidRPr="002C7ED8">
        <w:t xml:space="preserve">That the members of the South Carolina General Assembly, by this resolution, </w:t>
      </w:r>
      <w:r w:rsidRPr="00EF7527" w:rsidR="00386520">
        <w:t xml:space="preserve">recognize </w:t>
      </w:r>
      <w:r w:rsidR="006609FE">
        <w:t>May 11,</w:t>
      </w:r>
      <w:r w:rsidR="00386520">
        <w:t xml:space="preserve"> </w:t>
      </w:r>
      <w:r w:rsidRPr="00EF7527" w:rsidR="00386520">
        <w:t>20</w:t>
      </w:r>
      <w:r w:rsidR="006609FE">
        <w:t>24</w:t>
      </w:r>
      <w:r w:rsidR="009E499F">
        <w:t>,</w:t>
      </w:r>
      <w:bookmarkStart w:name="open_doc_here" w:id="5"/>
      <w:bookmarkEnd w:id="5"/>
      <w:r w:rsidR="00386520">
        <w:t xml:space="preserve"> </w:t>
      </w:r>
      <w:r w:rsidRPr="00EF7527" w:rsidR="00386520">
        <w:t>as “</w:t>
      </w:r>
      <w:r w:rsidR="006609FE">
        <w:t xml:space="preserve">Letter Carriers’ Stamp Out Hunger Food Drive </w:t>
      </w:r>
      <w:r w:rsidRPr="00EF7527" w:rsidR="00386520">
        <w:t>Day” in South Carolina.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DA51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1348FE6D" w:rsidR="00FF4FE7" w:rsidRDefault="00B304DE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EB5EA0">
          <w:t>[1289]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EB5EA0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32E86"/>
    <w:rsid w:val="00035458"/>
    <w:rsid w:val="000368C7"/>
    <w:rsid w:val="0008003D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4B17"/>
    <w:rsid w:val="0010776B"/>
    <w:rsid w:val="00133E66"/>
    <w:rsid w:val="001435A3"/>
    <w:rsid w:val="00146ED3"/>
    <w:rsid w:val="00151044"/>
    <w:rsid w:val="00197EC7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85EB6"/>
    <w:rsid w:val="002B2A86"/>
    <w:rsid w:val="002C2741"/>
    <w:rsid w:val="002C7ED8"/>
    <w:rsid w:val="002D55D2"/>
    <w:rsid w:val="002D7CFF"/>
    <w:rsid w:val="002E031F"/>
    <w:rsid w:val="002E5912"/>
    <w:rsid w:val="002F205C"/>
    <w:rsid w:val="002F4473"/>
    <w:rsid w:val="00301B21"/>
    <w:rsid w:val="0030399C"/>
    <w:rsid w:val="00321DFE"/>
    <w:rsid w:val="00325348"/>
    <w:rsid w:val="0032732C"/>
    <w:rsid w:val="00336AD0"/>
    <w:rsid w:val="00336D6B"/>
    <w:rsid w:val="003544B0"/>
    <w:rsid w:val="0037079A"/>
    <w:rsid w:val="00386520"/>
    <w:rsid w:val="00387D75"/>
    <w:rsid w:val="003939A8"/>
    <w:rsid w:val="00396B81"/>
    <w:rsid w:val="003A4798"/>
    <w:rsid w:val="003A4F41"/>
    <w:rsid w:val="003A5273"/>
    <w:rsid w:val="003C4DAB"/>
    <w:rsid w:val="003D01E8"/>
    <w:rsid w:val="003E5288"/>
    <w:rsid w:val="003F6D79"/>
    <w:rsid w:val="003F74BA"/>
    <w:rsid w:val="0041760A"/>
    <w:rsid w:val="00417C01"/>
    <w:rsid w:val="00421423"/>
    <w:rsid w:val="004252D4"/>
    <w:rsid w:val="00427523"/>
    <w:rsid w:val="00427C9C"/>
    <w:rsid w:val="00436096"/>
    <w:rsid w:val="004403BD"/>
    <w:rsid w:val="00447F82"/>
    <w:rsid w:val="00461441"/>
    <w:rsid w:val="0047311D"/>
    <w:rsid w:val="004809EE"/>
    <w:rsid w:val="004A3E70"/>
    <w:rsid w:val="004E65CC"/>
    <w:rsid w:val="004E7D54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104D"/>
    <w:rsid w:val="005C2FE2"/>
    <w:rsid w:val="005E2BC9"/>
    <w:rsid w:val="005E2CB7"/>
    <w:rsid w:val="005E2E4A"/>
    <w:rsid w:val="005F23CA"/>
    <w:rsid w:val="00605102"/>
    <w:rsid w:val="00611909"/>
    <w:rsid w:val="006215AA"/>
    <w:rsid w:val="006429B9"/>
    <w:rsid w:val="006609FE"/>
    <w:rsid w:val="00662714"/>
    <w:rsid w:val="00666E48"/>
    <w:rsid w:val="00672FAE"/>
    <w:rsid w:val="00681C97"/>
    <w:rsid w:val="00685147"/>
    <w:rsid w:val="00686327"/>
    <w:rsid w:val="006913C9"/>
    <w:rsid w:val="0069470D"/>
    <w:rsid w:val="006D58AA"/>
    <w:rsid w:val="006E728F"/>
    <w:rsid w:val="006F1E4A"/>
    <w:rsid w:val="007070AD"/>
    <w:rsid w:val="007124B3"/>
    <w:rsid w:val="00724A0B"/>
    <w:rsid w:val="00734F00"/>
    <w:rsid w:val="00736959"/>
    <w:rsid w:val="007814F9"/>
    <w:rsid w:val="00781DF8"/>
    <w:rsid w:val="00787728"/>
    <w:rsid w:val="007917CE"/>
    <w:rsid w:val="007A70AE"/>
    <w:rsid w:val="007E01B6"/>
    <w:rsid w:val="007F6D64"/>
    <w:rsid w:val="00806B8D"/>
    <w:rsid w:val="00815D8D"/>
    <w:rsid w:val="00817214"/>
    <w:rsid w:val="008362E8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B44AF"/>
    <w:rsid w:val="009C6A0B"/>
    <w:rsid w:val="009E499F"/>
    <w:rsid w:val="009F0C77"/>
    <w:rsid w:val="009F4DD1"/>
    <w:rsid w:val="00A02543"/>
    <w:rsid w:val="00A34AAD"/>
    <w:rsid w:val="00A37AED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E5D8A"/>
    <w:rsid w:val="00AF0102"/>
    <w:rsid w:val="00B304DE"/>
    <w:rsid w:val="00B3407E"/>
    <w:rsid w:val="00B412D4"/>
    <w:rsid w:val="00B5033A"/>
    <w:rsid w:val="00B6480F"/>
    <w:rsid w:val="00B64FFF"/>
    <w:rsid w:val="00B6582D"/>
    <w:rsid w:val="00B66760"/>
    <w:rsid w:val="00B7267F"/>
    <w:rsid w:val="00B9052D"/>
    <w:rsid w:val="00BA0A42"/>
    <w:rsid w:val="00BA562E"/>
    <w:rsid w:val="00BD4498"/>
    <w:rsid w:val="00BD7214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67BEA"/>
    <w:rsid w:val="00C73AFC"/>
    <w:rsid w:val="00C74E9D"/>
    <w:rsid w:val="00C826DD"/>
    <w:rsid w:val="00C82FD3"/>
    <w:rsid w:val="00C92819"/>
    <w:rsid w:val="00C948FF"/>
    <w:rsid w:val="00CA4A3D"/>
    <w:rsid w:val="00CB65F7"/>
    <w:rsid w:val="00CC6B7B"/>
    <w:rsid w:val="00CD2089"/>
    <w:rsid w:val="00CE4EE6"/>
    <w:rsid w:val="00CF63F1"/>
    <w:rsid w:val="00D36209"/>
    <w:rsid w:val="00D66B80"/>
    <w:rsid w:val="00D73A67"/>
    <w:rsid w:val="00D8028D"/>
    <w:rsid w:val="00D970A9"/>
    <w:rsid w:val="00DA512F"/>
    <w:rsid w:val="00DC47B1"/>
    <w:rsid w:val="00DF3845"/>
    <w:rsid w:val="00E137E7"/>
    <w:rsid w:val="00E13A1F"/>
    <w:rsid w:val="00E240D5"/>
    <w:rsid w:val="00E32D96"/>
    <w:rsid w:val="00E41911"/>
    <w:rsid w:val="00E44B57"/>
    <w:rsid w:val="00E92EEF"/>
    <w:rsid w:val="00EB107C"/>
    <w:rsid w:val="00EB5EA0"/>
    <w:rsid w:val="00EC4B2D"/>
    <w:rsid w:val="00EE188F"/>
    <w:rsid w:val="00EF2368"/>
    <w:rsid w:val="00EF2A33"/>
    <w:rsid w:val="00F10018"/>
    <w:rsid w:val="00F12CD6"/>
    <w:rsid w:val="00F203A8"/>
    <w:rsid w:val="00F24442"/>
    <w:rsid w:val="00F246AD"/>
    <w:rsid w:val="00F50AE3"/>
    <w:rsid w:val="00F655B7"/>
    <w:rsid w:val="00F656BA"/>
    <w:rsid w:val="00F67CF1"/>
    <w:rsid w:val="00F728AA"/>
    <w:rsid w:val="00F80212"/>
    <w:rsid w:val="00F840F0"/>
    <w:rsid w:val="00F964E9"/>
    <w:rsid w:val="00F97F8F"/>
    <w:rsid w:val="00FA0066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A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EA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B5EA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B5EA0"/>
  </w:style>
  <w:style w:type="character" w:customStyle="1" w:styleId="Heading1Char">
    <w:name w:val="Heading 1 Char"/>
    <w:basedOn w:val="DefaultParagraphFont"/>
    <w:link w:val="Heading1"/>
    <w:uiPriority w:val="9"/>
    <w:rsid w:val="00EB5EA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E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EA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B5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EA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B5EA0"/>
  </w:style>
  <w:style w:type="character" w:styleId="LineNumber">
    <w:name w:val="line number"/>
    <w:basedOn w:val="DefaultParagraphFont"/>
    <w:uiPriority w:val="99"/>
    <w:semiHidden/>
    <w:unhideWhenUsed/>
    <w:rsid w:val="00EB5EA0"/>
  </w:style>
  <w:style w:type="paragraph" w:customStyle="1" w:styleId="BillDots">
    <w:name w:val="Bill Dots"/>
    <w:basedOn w:val="Normal"/>
    <w:qFormat/>
    <w:rsid w:val="00EB5EA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B5EA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E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EA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5EA0"/>
    <w:pPr>
      <w:ind w:left="720"/>
      <w:contextualSpacing/>
    </w:pPr>
  </w:style>
  <w:style w:type="paragraph" w:customStyle="1" w:styleId="scbillheader">
    <w:name w:val="sc_bill_header"/>
    <w:qFormat/>
    <w:rsid w:val="00EB5EA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B5EA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B5E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B5E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B5E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B5E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B5E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B5E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B5E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B5E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EB5EA0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EB5EA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B5EA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B5EA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B5EA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B5EA0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EB5EA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B5EA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B5EA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B5EA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B5EA0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EB5EA0"/>
    <w:rPr>
      <w:color w:val="808080"/>
    </w:rPr>
  </w:style>
  <w:style w:type="paragraph" w:customStyle="1" w:styleId="BillDots0">
    <w:name w:val="BillDots"/>
    <w:basedOn w:val="Normal"/>
    <w:autoRedefine/>
    <w:qFormat/>
    <w:rsid w:val="00EB5EA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B5EA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B5EA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B5EA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B5EA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B5EA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B5E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B5EA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EB5EA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EB5E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B5E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B5E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B5EA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B5EA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B5E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B5E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B5E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B5E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B5E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B5E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B5E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B5EA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B5EA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B5E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B5EA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B5EA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B5EA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B5EA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B5EA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B5EA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B5EA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B5EA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B5EA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B5E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B5EA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B5E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B5EA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EB5E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EB5EA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B5EA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EB5EA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EB5EA0"/>
    <w:rPr>
      <w:strike/>
      <w:dstrike w:val="0"/>
    </w:rPr>
  </w:style>
  <w:style w:type="character" w:customStyle="1" w:styleId="scstrikeblue">
    <w:name w:val="sc_strike_blue"/>
    <w:uiPriority w:val="1"/>
    <w:qFormat/>
    <w:rsid w:val="00EB5EA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EB5EA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EB5EA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EB5EA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EB5EA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B5EA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B5EA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EB5EA0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EB5E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EB5EA0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EB5EA0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EB5EA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B5EA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B5EA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B5EA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B5EA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EB5EA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B5EA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37E7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386520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89&amp;session=125&amp;summary=B" TargetMode="External" Id="Rfddf7b0d443e4942" /><Relationship Type="http://schemas.openxmlformats.org/officeDocument/2006/relationships/hyperlink" Target="https://www.scstatehouse.gov/sess125_2023-2024/prever/1289_20240424.docx" TargetMode="External" Id="R04c8f1c517754ced" /><Relationship Type="http://schemas.openxmlformats.org/officeDocument/2006/relationships/hyperlink" Target="https://www.scstatehouse.gov/sess125_2023-2024/prever/1289_20240507.docx" TargetMode="External" Id="R3a21c8c84674480e" /><Relationship Type="http://schemas.openxmlformats.org/officeDocument/2006/relationships/hyperlink" Target="h:\sj\20240424.docx" TargetMode="External" Id="Rdbe2c030a1a444ef" /><Relationship Type="http://schemas.openxmlformats.org/officeDocument/2006/relationships/hyperlink" Target="h:\hj\20240425.docx" TargetMode="External" Id="Rd6276df68b164d8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9" ma:contentTypeDescription="Create a new document." ma:contentTypeScope="" ma:versionID="805b172974bf1d2a48ab2c3bfcfd3d78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32206a4f67c31ce673f492ef4365b978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8bd0aaf9-6b06-4713-af7a-12eb5ca1c41d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2024-04-24T00:00:00-04:00</T_BILL_DT_VERSION>
  <T_BILL_D_HOUSEINTRODATE>2024-04-25</T_BILL_D_HOUSEINTRODATE>
  <T_BILL_D_INTRODATE>2024-04-24</T_BILL_D_INTRODATE>
  <T_BILL_D_SENATEINTRODATE>2024-04-24</T_BILL_D_SENATEINTRODATE>
  <T_BILL_N_INTERNALVERSIONNUMBER>1</T_BILL_N_INTERNALVERSIONNUMBER>
  <T_BILL_N_SESSION>125</T_BILL_N_SESSION>
  <T_BILL_N_VERSIONNUMBER>1</T_BILL_N_VERSIONNUMBER>
  <T_BILL_N_YEAR>2024</T_BILL_N_YEAR>
  <T_BILL_REQUEST_REQUEST>944bc61e-a90c-4e71-b26c-1a9f94ba4c16</T_BILL_REQUEST_REQUEST>
  <T_BILL_R_ORIGINALDRAFT>1aba4662-daa9-4ae4-87a0-15989a95136b</T_BILL_R_ORIGINALDRAFT>
  <T_BILL_SPONSOR_SPONSOR>7b5cb821-733f-4489-a82b-bb71a2cec17c</T_BILL_SPONSOR_SPONSOR>
  <T_BILL_T_BILLNAME>[1289]</T_BILL_T_BILLNAME>
  <T_BILL_T_BILLNUMBER>1289</T_BILL_T_BILLNUMBER>
  <T_BILL_T_BILLTITLE>TO RECOGNIZE May 11, 2024, AS “letter carriers’ stamp out hunger food drive DAY” IN SOUTH CAROLINA.</T_BILL_T_BILLTITLE>
  <T_BILL_T_CHAMBER>senate</T_BILL_T_CHAMBER>
  <T_BILL_T_FILENAME> </T_BILL_T_FILENAME>
  <T_BILL_T_LEGTYPE>concurrent_resolution</T_BILL_T_LEGTYPE>
  <T_BILL_T_SUBJECT>Stamp Out Hunger Day Naming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e018f6d0-eded-478e-b921-458756e0e94e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df7f801-9563-4618-a765-8e771262e2a3"/>
  </ds:schemaRefs>
</ds:datastoreItem>
</file>

<file path=customXml/itemProps3.xml><?xml version="1.0" encoding="utf-8"?>
<ds:datastoreItem xmlns:ds="http://schemas.openxmlformats.org/officeDocument/2006/customXml" ds:itemID="{D6E12CC5-909A-4EEA-9F4B-C3B000D19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1176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9</cp:revision>
  <cp:lastPrinted>2021-01-26T21:56:00Z</cp:lastPrinted>
  <dcterms:created xsi:type="dcterms:W3CDTF">2024-04-24T13:31:00Z</dcterms:created>
  <dcterms:modified xsi:type="dcterms:W3CDTF">2024-05-07T21:03:00Z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