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and Sabb</w:t>
      </w:r>
    </w:p>
    <w:p>
      <w:pPr>
        <w:widowControl w:val="false"/>
        <w:spacing w:after="0"/>
        <w:jc w:val="left"/>
      </w:pPr>
      <w:r>
        <w:rPr>
          <w:rFonts w:ascii="Times New Roman"/>
          <w:sz w:val="22"/>
        </w:rPr>
        <w:t xml:space="preserve">Document Path: LC-0070SA23.docx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Education Bank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42fe119cd8dc46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cee906a7704343">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26D8B" w:rsidRDefault="00432135" w14:paraId="47642A99" w14:textId="474CE547">
      <w:pPr>
        <w:pStyle w:val="scemptylineheader"/>
      </w:pPr>
    </w:p>
    <w:p w:rsidRPr="00BB0725" w:rsidR="00A73EFA" w:rsidP="00326D8B" w:rsidRDefault="00A73EFA" w14:paraId="7B72410E" w14:textId="6C04B6F2">
      <w:pPr>
        <w:pStyle w:val="scemptylineheader"/>
      </w:pPr>
    </w:p>
    <w:p w:rsidRPr="00BB0725" w:rsidR="00A73EFA" w:rsidP="00326D8B" w:rsidRDefault="00A73EFA" w14:paraId="6AD935C9" w14:textId="0BEB602C">
      <w:pPr>
        <w:pStyle w:val="scemptylineheader"/>
      </w:pPr>
    </w:p>
    <w:p w:rsidRPr="00DF3B44" w:rsidR="00A73EFA" w:rsidP="00326D8B" w:rsidRDefault="00A73EFA" w14:paraId="51A98227" w14:textId="5FD52E02">
      <w:pPr>
        <w:pStyle w:val="scemptylineheader"/>
      </w:pPr>
    </w:p>
    <w:p w:rsidRPr="00DF3B44" w:rsidR="00A73EFA" w:rsidP="00326D8B" w:rsidRDefault="00A73EFA" w14:paraId="3858851A" w14:textId="1052DB25">
      <w:pPr>
        <w:pStyle w:val="scemptylineheader"/>
      </w:pPr>
    </w:p>
    <w:p w:rsidRPr="00DF3B44" w:rsidR="00A73EFA" w:rsidP="00326D8B" w:rsidRDefault="00A73EFA" w14:paraId="4E3DDE20" w14:textId="55ADDA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2AC8" w14:paraId="40FEFADA" w14:textId="7E43865D">
          <w:pPr>
            <w:pStyle w:val="scbilltitle"/>
            <w:tabs>
              <w:tab w:val="left" w:pos="2104"/>
            </w:tabs>
          </w:pPr>
          <w:r>
            <w:t>to amend the south carolina code of laws by</w:t>
          </w:r>
          <w:r w:rsidR="0096606A">
            <w:t xml:space="preserve"> ENACT</w:t>
          </w:r>
          <w:r>
            <w:t>ing</w:t>
          </w:r>
          <w:r w:rsidR="0096606A">
            <w:t xml:space="preserve"> THE </w:t>
          </w:r>
          <w:r w:rsidR="008F7F5B">
            <w:t>“</w:t>
          </w:r>
          <w:r w:rsidR="0096606A">
            <w:t>SOUTH CAROLINA EDUCATION BANK ACT</w:t>
          </w:r>
          <w:r w:rsidR="00C741C6">
            <w:t>”</w:t>
          </w:r>
          <w:r w:rsidR="0096606A">
            <w:t xml:space="preserve">; BY ADDING CHAPTER 58 </w:t>
          </w:r>
          <w:r w:rsidR="008F7F5B">
            <w:t>TO TITLE 11</w:t>
          </w:r>
          <w:r w:rsidR="001504F4">
            <w:t xml:space="preserve"> </w:t>
          </w:r>
          <w:r w:rsidR="00C741C6">
            <w:t xml:space="preserve">SO AS </w:t>
          </w:r>
          <w:r w:rsidR="0096606A">
            <w:t xml:space="preserve">TO CREATE THE </w:t>
          </w:r>
          <w:r w:rsidR="00C741C6">
            <w:t>“</w:t>
          </w:r>
          <w:r w:rsidR="0096606A">
            <w:t>SOUTH CAROLINA EDUCATION BANK</w:t>
          </w:r>
          <w:r w:rsidR="00C741C6">
            <w:t>”</w:t>
          </w:r>
          <w:r w:rsidR="0096606A">
            <w:t>,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sdtContent>
    </w:sdt>
    <w:bookmarkStart w:name="at_9abca83e5" w:displacedByCustomXml="prev" w:id="0"/>
    <w:bookmarkEnd w:id="0"/>
    <w:p w:rsidRPr="00DF3B44" w:rsidR="006C18F0" w:rsidP="006C18F0" w:rsidRDefault="006C18F0" w14:paraId="5BAAC1B7" w14:textId="77777777">
      <w:pPr>
        <w:pStyle w:val="scbillwhereasclause"/>
      </w:pPr>
    </w:p>
    <w:p w:rsidR="0096606A" w:rsidP="0096606A" w:rsidRDefault="0096606A" w14:paraId="22F7A9CE" w14:textId="77777777">
      <w:pPr>
        <w:pStyle w:val="scenactingwords"/>
      </w:pPr>
      <w:bookmarkStart w:name="ew_5f1e7d9c7" w:id="1"/>
      <w:r>
        <w:rPr>
          <w:rFonts w:eastAsia="Times New Roman"/>
        </w:rPr>
        <w:t>B</w:t>
      </w:r>
      <w:bookmarkEnd w:id="1"/>
      <w:r>
        <w:rPr>
          <w:rFonts w:eastAsia="Times New Roman"/>
        </w:rPr>
        <w:t>e it enacted by the General Assembly of the State of South Carolina:</w:t>
      </w:r>
    </w:p>
    <w:p w:rsidR="0096606A" w:rsidP="0096606A" w:rsidRDefault="0096606A" w14:paraId="123A02C7" w14:textId="77777777">
      <w:pPr>
        <w:pStyle w:val="scemptyline"/>
      </w:pPr>
    </w:p>
    <w:p w:rsidR="0096606A" w:rsidP="0096606A" w:rsidRDefault="0096606A" w14:paraId="568955F2" w14:textId="77777777">
      <w:pPr>
        <w:pStyle w:val="scnoncodifiedsection"/>
      </w:pPr>
      <w:bookmarkStart w:name="bs_num_1_fcaacbb0e" w:id="2"/>
      <w:r>
        <w:rPr>
          <w:rFonts w:eastAsia="Times New Roman"/>
        </w:rPr>
        <w:t>S</w:t>
      </w:r>
      <w:bookmarkEnd w:id="2"/>
      <w:r>
        <w:t xml:space="preserve">ECTION </w:t>
      </w:r>
      <w:r>
        <w:rPr>
          <w:rFonts w:eastAsia="Times New Roman"/>
        </w:rPr>
        <w:t>1.</w:t>
      </w:r>
      <w:r>
        <w:rPr>
          <w:rFonts w:eastAsia="Times New Roman"/>
        </w:rPr>
        <w:tab/>
        <w:t>This act must be known and may be cited as the “South Carolina Education Bank Act”.</w:t>
      </w:r>
    </w:p>
    <w:p w:rsidR="0096606A" w:rsidP="0096606A" w:rsidRDefault="0096606A" w14:paraId="6DB313F5" w14:textId="77777777">
      <w:pPr>
        <w:pStyle w:val="scemptyline"/>
      </w:pPr>
    </w:p>
    <w:p w:rsidRPr="00322F72" w:rsidR="0096606A" w:rsidP="0096606A" w:rsidRDefault="0096606A" w14:paraId="0A117F31" w14:textId="50D7543B">
      <w:pPr>
        <w:pStyle w:val="scdirectionallanguage"/>
      </w:pPr>
      <w:bookmarkStart w:name="bs_num_2_d4cbf43e5" w:id="3"/>
      <w:r>
        <w:rPr>
          <w:color w:val="000000" w:themeColor="text1"/>
          <w:u w:color="000000" w:themeColor="text1"/>
        </w:rPr>
        <w:t>S</w:t>
      </w:r>
      <w:bookmarkEnd w:id="3"/>
      <w:r>
        <w:t xml:space="preserve">ECTION </w:t>
      </w:r>
      <w:r>
        <w:rPr>
          <w:color w:val="000000" w:themeColor="text1"/>
          <w:u w:color="000000" w:themeColor="text1"/>
        </w:rPr>
        <w:t>2.</w:t>
      </w:r>
      <w:r>
        <w:rPr>
          <w:color w:val="000000" w:themeColor="text1"/>
          <w:u w:color="000000" w:themeColor="text1"/>
        </w:rPr>
        <w:tab/>
      </w:r>
      <w:bookmarkStart w:name="dl_976f69213" w:id="4"/>
      <w:r w:rsidRPr="00322F72">
        <w:rPr>
          <w:color w:val="000000" w:themeColor="text1"/>
          <w:u w:color="000000" w:themeColor="text1"/>
        </w:rPr>
        <w:t>T</w:t>
      </w:r>
      <w:bookmarkEnd w:id="4"/>
      <w:r>
        <w:t xml:space="preserve">itle 11 of the </w:t>
      </w:r>
      <w:r w:rsidR="008A2AC8">
        <w:t>S.C.</w:t>
      </w:r>
      <w:r>
        <w:t xml:space="preserve"> Code is amended by adding:</w:t>
      </w:r>
    </w:p>
    <w:p w:rsidRPr="00322F72" w:rsidR="0096606A" w:rsidP="0096606A" w:rsidRDefault="0096606A" w14:paraId="5C491E8A" w14:textId="77777777">
      <w:pPr>
        <w:pStyle w:val="scemptyline"/>
      </w:pPr>
    </w:p>
    <w:p w:rsidRPr="00322F72" w:rsidR="0096606A" w:rsidP="0096606A" w:rsidRDefault="0096606A" w14:paraId="7C25869F" w14:textId="77777777">
      <w:pPr>
        <w:pStyle w:val="scnewcodesection"/>
        <w:jc w:val="center"/>
      </w:pPr>
      <w:bookmarkStart w:name="up_b30971020" w:id="5"/>
      <w:r w:rsidRPr="00322F72">
        <w:rPr>
          <w:color w:val="000000" w:themeColor="text1"/>
          <w:u w:color="000000" w:themeColor="text1"/>
        </w:rPr>
        <w:t>C</w:t>
      </w:r>
      <w:bookmarkEnd w:id="5"/>
      <w:r w:rsidRPr="00322F72">
        <w:rPr>
          <w:color w:val="000000" w:themeColor="text1"/>
          <w:u w:color="000000" w:themeColor="text1"/>
        </w:rPr>
        <w:t>HAPTER 58</w:t>
      </w:r>
    </w:p>
    <w:p w:rsidRPr="00322F72" w:rsidR="0096606A" w:rsidP="0096606A" w:rsidRDefault="0096606A" w14:paraId="46AA7095" w14:textId="77777777">
      <w:pPr>
        <w:pStyle w:val="scnewcodesection"/>
        <w:jc w:val="center"/>
      </w:pPr>
    </w:p>
    <w:p w:rsidRPr="00322F72" w:rsidR="0096606A" w:rsidP="0096606A" w:rsidRDefault="0096606A" w14:paraId="13ADD07C" w14:textId="77777777">
      <w:pPr>
        <w:pStyle w:val="scnewcodesection"/>
        <w:jc w:val="center"/>
      </w:pPr>
      <w:bookmarkStart w:name="up_d8e54e2c0" w:id="6"/>
      <w:r w:rsidRPr="00322F72">
        <w:rPr>
          <w:color w:val="000000" w:themeColor="text1"/>
          <w:u w:color="000000" w:themeColor="text1"/>
        </w:rPr>
        <w:t>S</w:t>
      </w:r>
      <w:bookmarkEnd w:id="6"/>
      <w:r w:rsidRPr="00322F72">
        <w:rPr>
          <w:color w:val="000000" w:themeColor="text1"/>
          <w:u w:color="000000" w:themeColor="text1"/>
        </w:rPr>
        <w:t>outh Carolina Education Bank</w:t>
      </w:r>
    </w:p>
    <w:p w:rsidRPr="00322F72" w:rsidR="0096606A" w:rsidP="0096606A" w:rsidRDefault="0096606A" w14:paraId="0E23DC0C" w14:textId="77777777">
      <w:pPr>
        <w:pStyle w:val="scnewcodesection"/>
        <w:jc w:val="center"/>
      </w:pPr>
    </w:p>
    <w:p w:rsidRPr="00322F72" w:rsidR="0096606A" w:rsidP="0096606A" w:rsidRDefault="0096606A" w14:paraId="10BD7847" w14:textId="0D9B1FDE">
      <w:pPr>
        <w:pStyle w:val="scnewcodesection"/>
      </w:pPr>
      <w:bookmarkStart w:name="ns_T11C58N100_181e67c0b" w:id="7"/>
      <w:r>
        <w:tab/>
      </w:r>
      <w:bookmarkEnd w:id="7"/>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100.</w:t>
      </w:r>
      <w:r w:rsidRPr="00322F72">
        <w:rPr>
          <w:color w:val="000000" w:themeColor="text1"/>
          <w:u w:color="000000" w:themeColor="text1"/>
        </w:rPr>
        <w:tab/>
        <w:t>(A)</w:t>
      </w:r>
      <w:r w:rsidRPr="00322F72">
        <w:t xml:space="preserve"> </w:t>
      </w:r>
      <w:r w:rsidRPr="00322F72">
        <w:rPr>
          <w:color w:val="000000" w:themeColor="text1"/>
          <w:u w:color="000000" w:themeColor="text1"/>
        </w:rPr>
        <w:t xml:space="preserve">There is created a body corporate and politic and an instrumentality of the State to be known as the </w:t>
      </w:r>
      <w:r w:rsidR="00C741C6">
        <w:rPr>
          <w:color w:val="000000" w:themeColor="text1"/>
          <w:u w:color="000000" w:themeColor="text1"/>
        </w:rPr>
        <w:t>“</w:t>
      </w:r>
      <w:r w:rsidRPr="00322F72">
        <w:rPr>
          <w:color w:val="000000" w:themeColor="text1"/>
          <w:u w:color="000000" w:themeColor="text1"/>
        </w:rPr>
        <w:t>South Carolina Education Bank</w:t>
      </w:r>
      <w:r w:rsidR="00C741C6">
        <w:rPr>
          <w:color w:val="000000" w:themeColor="text1"/>
          <w:u w:color="000000" w:themeColor="text1"/>
        </w:rPr>
        <w:t>”</w:t>
      </w:r>
      <w:r w:rsidRPr="00322F72">
        <w:rPr>
          <w:color w:val="000000" w:themeColor="text1"/>
          <w:u w:color="000000" w:themeColor="text1"/>
        </w:rPr>
        <w:t>.</w:t>
      </w:r>
    </w:p>
    <w:p w:rsidRPr="00322F72" w:rsidR="0096606A" w:rsidP="0096606A" w:rsidRDefault="0096606A" w14:paraId="4FBBECF2" w14:textId="77777777">
      <w:pPr>
        <w:pStyle w:val="scnewcodesection"/>
      </w:pPr>
      <w:r w:rsidRPr="00322F72">
        <w:rPr>
          <w:color w:val="000000" w:themeColor="text1"/>
          <w:u w:color="000000" w:themeColor="text1"/>
        </w:rPr>
        <w:tab/>
      </w:r>
      <w:bookmarkStart w:name="ss_T11C58N100SB_lv1_3b281b213" w:id="8"/>
      <w:r w:rsidRPr="00322F72">
        <w:rPr>
          <w:color w:val="000000" w:themeColor="text1"/>
          <w:u w:color="000000" w:themeColor="text1"/>
        </w:rPr>
        <w:t>(</w:t>
      </w:r>
      <w:bookmarkEnd w:id="8"/>
      <w:r w:rsidRPr="00322F72">
        <w:rPr>
          <w:color w:val="000000" w:themeColor="text1"/>
          <w:u w:color="000000" w:themeColor="text1"/>
        </w:rPr>
        <w:t>B)</w:t>
      </w:r>
      <w:r w:rsidRPr="00322F72">
        <w:t xml:space="preserve"> </w:t>
      </w:r>
      <w:r w:rsidRPr="00322F72">
        <w:rPr>
          <w:color w:val="000000" w:themeColor="text1"/>
          <w:u w:color="000000" w:themeColor="text1"/>
        </w:rPr>
        <w:t>The bank is governed by a board as provided in this chapter.</w:t>
      </w:r>
    </w:p>
    <w:p w:rsidRPr="00322F72" w:rsidR="0096606A" w:rsidP="0096606A" w:rsidRDefault="0096606A" w14:paraId="777DDFBF" w14:textId="5EB541DF">
      <w:pPr>
        <w:pStyle w:val="scnewcodesection"/>
      </w:pPr>
      <w:r w:rsidRPr="00322F72">
        <w:rPr>
          <w:color w:val="000000" w:themeColor="text1"/>
          <w:u w:color="000000" w:themeColor="text1"/>
        </w:rPr>
        <w:tab/>
      </w:r>
      <w:bookmarkStart w:name="ss_T11C58N100SC_lv1_0773190a6" w:id="9"/>
      <w:r w:rsidRPr="00322F72">
        <w:rPr>
          <w:color w:val="000000" w:themeColor="text1"/>
          <w:u w:color="000000" w:themeColor="text1"/>
        </w:rPr>
        <w:t>(</w:t>
      </w:r>
      <w:bookmarkEnd w:id="9"/>
      <w:r w:rsidRPr="00322F72">
        <w:rPr>
          <w:color w:val="000000" w:themeColor="text1"/>
          <w:u w:color="000000" w:themeColor="text1"/>
        </w:rPr>
        <w:t>C)</w:t>
      </w:r>
      <w:r w:rsidRPr="00322F72">
        <w:t xml:space="preserve"> </w:t>
      </w:r>
      <w:r w:rsidRPr="00322F72">
        <w:rPr>
          <w:color w:val="000000" w:themeColor="text1"/>
          <w:u w:color="000000" w:themeColor="text1"/>
        </w:rPr>
        <w:t>The corporate purpose of the bank is to select and assist in financing qualified projects by distributing funds collected by the bank to government</w:t>
      </w:r>
      <w:r w:rsidR="00FB0F20">
        <w:rPr>
          <w:color w:val="000000" w:themeColor="text1"/>
          <w:u w:color="000000" w:themeColor="text1"/>
        </w:rPr>
        <w:t>al</w:t>
      </w:r>
      <w:r w:rsidRPr="00322F72">
        <w:rPr>
          <w:color w:val="000000" w:themeColor="text1"/>
          <w:u w:color="000000" w:themeColor="text1"/>
        </w:rPr>
        <w:t xml:space="preserve"> units and private entities for constructing and improving education</w:t>
      </w:r>
      <w:r>
        <w:rPr>
          <w:color w:val="000000" w:themeColor="text1"/>
          <w:u w:color="000000" w:themeColor="text1"/>
        </w:rPr>
        <w:noBreakHyphen/>
      </w:r>
      <w:r w:rsidRPr="00322F72">
        <w:rPr>
          <w:color w:val="000000" w:themeColor="text1"/>
          <w:u w:color="000000" w:themeColor="text1"/>
        </w:rPr>
        <w:t>related facilities necessary for public education purposes. The exercise by the bank of a power conferred in this chapter is an essential public function.</w:t>
      </w:r>
    </w:p>
    <w:p w:rsidRPr="00322F72" w:rsidR="0096606A" w:rsidP="0096606A" w:rsidRDefault="0096606A" w14:paraId="32FD8871" w14:textId="77777777">
      <w:pPr>
        <w:pStyle w:val="scnewcodesection"/>
      </w:pPr>
      <w:r w:rsidRPr="00322F72">
        <w:rPr>
          <w:color w:val="000000" w:themeColor="text1"/>
          <w:u w:color="000000" w:themeColor="text1"/>
        </w:rPr>
        <w:tab/>
      </w:r>
      <w:bookmarkStart w:name="ss_T11C58N100SD_lv1_6f269840b" w:id="10"/>
      <w:r w:rsidRPr="00322F72">
        <w:rPr>
          <w:color w:val="000000" w:themeColor="text1"/>
          <w:u w:color="000000" w:themeColor="text1"/>
        </w:rPr>
        <w:t>(</w:t>
      </w:r>
      <w:bookmarkEnd w:id="10"/>
      <w:r w:rsidRPr="00322F72">
        <w:rPr>
          <w:color w:val="000000" w:themeColor="text1"/>
          <w:u w:color="000000" w:themeColor="text1"/>
        </w:rPr>
        <w:t>D)</w:t>
      </w:r>
      <w:r w:rsidRPr="00322F72">
        <w:t xml:space="preserve"> </w:t>
      </w:r>
      <w:r w:rsidRPr="00322F72">
        <w:rPr>
          <w:color w:val="000000" w:themeColor="text1"/>
          <w:u w:color="000000" w:themeColor="text1"/>
        </w:rPr>
        <w:t>The bank shall establish and maintain an interest</w:t>
      </w:r>
      <w:r>
        <w:rPr>
          <w:color w:val="000000" w:themeColor="text1"/>
          <w:u w:color="000000" w:themeColor="text1"/>
        </w:rPr>
        <w:noBreakHyphen/>
      </w:r>
      <w:r w:rsidRPr="00322F72">
        <w:rPr>
          <w:color w:val="000000" w:themeColor="text1"/>
          <w:u w:color="000000" w:themeColor="text1"/>
        </w:rPr>
        <w:t>bearing state education account.</w:t>
      </w:r>
    </w:p>
    <w:p w:rsidRPr="00322F72" w:rsidR="0096606A" w:rsidP="0096606A" w:rsidRDefault="0096606A" w14:paraId="436819D0" w14:textId="77777777">
      <w:pPr>
        <w:pStyle w:val="scnewcodesection"/>
      </w:pPr>
    </w:p>
    <w:p w:rsidRPr="00322F72" w:rsidR="0096606A" w:rsidP="0096606A" w:rsidRDefault="0096606A" w14:paraId="0BB31456" w14:textId="77777777">
      <w:pPr>
        <w:pStyle w:val="scnewcodesection"/>
      </w:pPr>
      <w:bookmarkStart w:name="ns_T11C58N110_be1250754" w:id="11"/>
      <w:r>
        <w:tab/>
      </w:r>
      <w:bookmarkEnd w:id="11"/>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1</w:t>
      </w:r>
      <w:r w:rsidRPr="00322F72">
        <w:rPr>
          <w:color w:val="000000" w:themeColor="text1"/>
          <w:u w:color="000000" w:themeColor="text1"/>
        </w:rPr>
        <w:t>0.</w:t>
      </w:r>
      <w:r w:rsidRPr="00322F72">
        <w:rPr>
          <w:color w:val="000000" w:themeColor="text1"/>
          <w:u w:color="000000" w:themeColor="text1"/>
        </w:rPr>
        <w:tab/>
        <w:t>As used in this chapter unless the context clearly indicates otherwise:</w:t>
      </w:r>
    </w:p>
    <w:p w:rsidRPr="00322F72" w:rsidR="0096606A" w:rsidP="008A2AC8" w:rsidRDefault="008A2AC8" w14:paraId="701FDD90" w14:textId="52A4753A">
      <w:pPr>
        <w:pStyle w:val="scnewcodesection"/>
        <w:tabs>
          <w:tab w:val="left" w:pos="7320"/>
        </w:tabs>
      </w:pPr>
      <w:r>
        <w:rPr>
          <w:color w:val="000000" w:themeColor="text1"/>
          <w:u w:color="000000" w:themeColor="text1"/>
        </w:rPr>
        <w:tab/>
      </w:r>
      <w:r w:rsidRPr="00322F72" w:rsidR="0096606A">
        <w:rPr>
          <w:color w:val="000000" w:themeColor="text1"/>
          <w:u w:color="000000" w:themeColor="text1"/>
        </w:rPr>
        <w:tab/>
      </w:r>
      <w:bookmarkStart w:name="ss_T11C58N110S1_lv1_78b955b16" w:id="12"/>
      <w:r w:rsidRPr="00322F72" w:rsidR="0096606A">
        <w:rPr>
          <w:color w:val="000000" w:themeColor="text1"/>
          <w:u w:color="000000" w:themeColor="text1"/>
        </w:rPr>
        <w:t>(</w:t>
      </w:r>
      <w:bookmarkEnd w:id="12"/>
      <w:r w:rsidRPr="00322F72" w:rsidR="0096606A">
        <w:rPr>
          <w:color w:val="000000" w:themeColor="text1"/>
          <w:u w:color="000000" w:themeColor="text1"/>
        </w:rPr>
        <w:t>1)</w:t>
      </w:r>
      <w:r w:rsidRPr="00322F72" w:rsidR="0096606A">
        <w:t xml:space="preserve"> </w:t>
      </w:r>
      <w:r>
        <w:rPr>
          <w:color w:val="000000" w:themeColor="text1"/>
          <w:u w:color="000000" w:themeColor="text1"/>
        </w:rPr>
        <w:t>“</w:t>
      </w:r>
      <w:r w:rsidRPr="00322F72" w:rsidR="0096606A">
        <w:rPr>
          <w:color w:val="000000" w:themeColor="text1"/>
          <w:u w:color="000000" w:themeColor="text1"/>
        </w:rPr>
        <w:t>Bank</w:t>
      </w:r>
      <w:r>
        <w:rPr>
          <w:color w:val="000000" w:themeColor="text1"/>
          <w:u w:color="000000" w:themeColor="text1"/>
        </w:rPr>
        <w:t xml:space="preserve">” </w:t>
      </w:r>
      <w:r w:rsidRPr="00322F72" w:rsidR="0096606A">
        <w:rPr>
          <w:color w:val="000000" w:themeColor="text1"/>
          <w:u w:color="000000" w:themeColor="text1"/>
        </w:rPr>
        <w:t>means the South Carolina Education Bank.</w:t>
      </w:r>
    </w:p>
    <w:p w:rsidRPr="00322F72" w:rsidR="0096606A" w:rsidP="0096606A" w:rsidRDefault="008A2AC8" w14:paraId="1183D19B" w14:textId="67D95C35">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2_lv1_8f3518fc3" w:id="13"/>
      <w:r>
        <w:rPr>
          <w:color w:val="000000" w:themeColor="text1"/>
          <w:u w:color="000000" w:themeColor="text1"/>
        </w:rPr>
        <w:t>(</w:t>
      </w:r>
      <w:bookmarkEnd w:id="13"/>
      <w:r w:rsidRPr="00322F72" w:rsidR="0096606A">
        <w:rPr>
          <w:color w:val="000000" w:themeColor="text1"/>
          <w:u w:color="000000" w:themeColor="text1"/>
        </w:rPr>
        <w:t>2)</w:t>
      </w:r>
      <w:r w:rsidRPr="00322F72" w:rsidR="0096606A">
        <w:t xml:space="preserve"> </w:t>
      </w:r>
      <w:r>
        <w:rPr>
          <w:color w:val="000000" w:themeColor="text1"/>
          <w:u w:color="000000" w:themeColor="text1"/>
        </w:rPr>
        <w:t>“</w:t>
      </w:r>
      <w:r w:rsidRPr="00322F72" w:rsidR="0096606A">
        <w:rPr>
          <w:color w:val="000000" w:themeColor="text1"/>
          <w:u w:color="000000" w:themeColor="text1"/>
        </w:rPr>
        <w:t>Board</w:t>
      </w:r>
      <w:r>
        <w:rPr>
          <w:color w:val="000000" w:themeColor="text1"/>
          <w:u w:color="000000" w:themeColor="text1"/>
        </w:rPr>
        <w:t>”</w:t>
      </w:r>
      <w:r w:rsidRPr="00322F72" w:rsidR="0096606A">
        <w:rPr>
          <w:color w:val="000000" w:themeColor="text1"/>
          <w:u w:color="000000" w:themeColor="text1"/>
        </w:rPr>
        <w:t xml:space="preserve"> means the board of directors of the bank.</w:t>
      </w:r>
    </w:p>
    <w:p w:rsidRPr="00322F72" w:rsidR="0096606A" w:rsidP="0096606A" w:rsidRDefault="008A2AC8" w14:paraId="090CD731" w14:textId="66D8074A">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3_lv1_6543c6ee6" w:id="14"/>
      <w:r w:rsidRPr="00322F72" w:rsidR="0096606A">
        <w:rPr>
          <w:color w:val="000000" w:themeColor="text1"/>
          <w:u w:color="000000" w:themeColor="text1"/>
        </w:rPr>
        <w:t>(</w:t>
      </w:r>
      <w:bookmarkEnd w:id="14"/>
      <w:r w:rsidRPr="00322F72" w:rsidR="0096606A">
        <w:rPr>
          <w:color w:val="000000" w:themeColor="text1"/>
          <w:u w:color="000000" w:themeColor="text1"/>
        </w:rPr>
        <w:t>3)</w:t>
      </w:r>
      <w:r w:rsidRPr="00322F72" w:rsidR="0096606A">
        <w:t xml:space="preserve"> </w:t>
      </w:r>
      <w:r>
        <w:rPr>
          <w:color w:val="000000" w:themeColor="text1"/>
          <w:u w:color="000000" w:themeColor="text1"/>
        </w:rPr>
        <w:t>“</w:t>
      </w:r>
      <w:r w:rsidRPr="00322F72" w:rsidR="0096606A">
        <w:rPr>
          <w:color w:val="000000" w:themeColor="text1"/>
          <w:u w:color="000000" w:themeColor="text1"/>
        </w:rPr>
        <w:t>Department</w:t>
      </w:r>
      <w:r>
        <w:rPr>
          <w:color w:val="000000" w:themeColor="text1"/>
          <w:u w:color="000000" w:themeColor="text1"/>
        </w:rPr>
        <w:t>”</w:t>
      </w:r>
      <w:r w:rsidRPr="00322F72" w:rsidR="0096606A">
        <w:rPr>
          <w:color w:val="000000" w:themeColor="text1"/>
          <w:u w:color="000000" w:themeColor="text1"/>
        </w:rPr>
        <w:t xml:space="preserve"> or </w:t>
      </w:r>
      <w:r>
        <w:rPr>
          <w:color w:val="000000" w:themeColor="text1"/>
          <w:u w:color="000000" w:themeColor="text1"/>
        </w:rPr>
        <w:t>“</w:t>
      </w:r>
      <w:r w:rsidRPr="00322F72" w:rsidR="0096606A">
        <w:rPr>
          <w:color w:val="000000" w:themeColor="text1"/>
          <w:u w:color="000000" w:themeColor="text1"/>
        </w:rPr>
        <w:t>state department</w:t>
      </w:r>
      <w:r>
        <w:rPr>
          <w:color w:val="000000" w:themeColor="text1"/>
          <w:u w:color="000000" w:themeColor="text1"/>
        </w:rPr>
        <w:t>”</w:t>
      </w:r>
      <w:r w:rsidRPr="00322F72" w:rsidR="0096606A">
        <w:rPr>
          <w:color w:val="000000" w:themeColor="text1"/>
          <w:u w:color="000000" w:themeColor="text1"/>
        </w:rPr>
        <w:t xml:space="preserve"> means the State Department of Education.</w:t>
      </w:r>
    </w:p>
    <w:p w:rsidRPr="00322F72" w:rsidR="0096606A" w:rsidP="0096606A" w:rsidRDefault="008A2AC8" w14:paraId="4CA828E6" w14:textId="76C3BF1A">
      <w:pPr>
        <w:pStyle w:val="scnewcodesection"/>
      </w:pPr>
      <w:r>
        <w:rPr>
          <w:color w:val="000000" w:themeColor="text1"/>
          <w:u w:color="000000" w:themeColor="text1"/>
        </w:rPr>
        <w:lastRenderedPageBreak/>
        <w:tab/>
      </w:r>
      <w:r w:rsidRPr="00322F72" w:rsidR="0096606A">
        <w:rPr>
          <w:color w:val="000000" w:themeColor="text1"/>
          <w:u w:color="000000" w:themeColor="text1"/>
        </w:rPr>
        <w:tab/>
      </w:r>
      <w:bookmarkStart w:name="ss_T11C58N110S4_lv1_b1e7609ca" w:id="15"/>
      <w:r w:rsidRPr="00322F72" w:rsidR="0096606A">
        <w:rPr>
          <w:color w:val="000000" w:themeColor="text1"/>
          <w:u w:color="000000" w:themeColor="text1"/>
        </w:rPr>
        <w:t>(</w:t>
      </w:r>
      <w:bookmarkEnd w:id="15"/>
      <w:r w:rsidRPr="00322F72" w:rsidR="0096606A">
        <w:rPr>
          <w:color w:val="000000" w:themeColor="text1"/>
          <w:u w:color="000000" w:themeColor="text1"/>
        </w:rPr>
        <w:t>4)</w:t>
      </w:r>
      <w:r w:rsidRPr="00322F72" w:rsidR="0096606A">
        <w:t xml:space="preserve"> </w:t>
      </w:r>
      <w:r>
        <w:rPr>
          <w:color w:val="000000" w:themeColor="text1"/>
          <w:u w:color="000000" w:themeColor="text1"/>
        </w:rPr>
        <w:t>“</w:t>
      </w:r>
      <w:r w:rsidRPr="00322F72" w:rsidR="0096606A">
        <w:rPr>
          <w:color w:val="000000" w:themeColor="text1"/>
          <w:u w:color="000000" w:themeColor="text1"/>
        </w:rPr>
        <w:t>Eligible cost</w:t>
      </w:r>
      <w:r>
        <w:rPr>
          <w:color w:val="000000" w:themeColor="text1"/>
          <w:u w:color="000000" w:themeColor="text1"/>
        </w:rPr>
        <w:t>”</w:t>
      </w:r>
      <w:r w:rsidRPr="00322F72" w:rsidR="0096606A">
        <w:rPr>
          <w:color w:val="000000" w:themeColor="text1"/>
          <w:u w:color="000000" w:themeColor="text1"/>
        </w:rPr>
        <w:t xml:space="preserve"> means the costs for a qualified project that are permitted under applicable laws, requirements, procedures, and guidelines in regard to establishing, operating, and providing assistance from the bank, including the costs of preliminary engineering, environmental studies, legal and financial services associated with the development of the qualified project, construction, construction management, facilities, and other costs necessary for the qualified project.</w:t>
      </w:r>
    </w:p>
    <w:p w:rsidRPr="00322F72" w:rsidR="0096606A" w:rsidP="0096606A" w:rsidRDefault="008A2AC8" w14:paraId="6A35DEF0" w14:textId="584374F0">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5_lv1_382580d73" w:id="16"/>
      <w:r w:rsidRPr="00322F72" w:rsidR="0096606A">
        <w:rPr>
          <w:color w:val="000000" w:themeColor="text1"/>
          <w:u w:color="000000" w:themeColor="text1"/>
        </w:rPr>
        <w:t>(</w:t>
      </w:r>
      <w:bookmarkEnd w:id="16"/>
      <w:r w:rsidRPr="00322F72" w:rsidR="0096606A">
        <w:rPr>
          <w:color w:val="000000" w:themeColor="text1"/>
          <w:u w:color="000000" w:themeColor="text1"/>
        </w:rPr>
        <w:t>5)</w:t>
      </w:r>
      <w:r w:rsidRPr="00322F72" w:rsidR="0096606A">
        <w:t xml:space="preserve"> </w:t>
      </w:r>
      <w:r>
        <w:rPr>
          <w:color w:val="000000" w:themeColor="text1"/>
          <w:u w:color="000000" w:themeColor="text1"/>
        </w:rPr>
        <w:t>“</w:t>
      </w:r>
      <w:r w:rsidRPr="00322F72" w:rsidR="0096606A">
        <w:rPr>
          <w:color w:val="000000" w:themeColor="text1"/>
          <w:u w:color="000000" w:themeColor="text1"/>
        </w:rPr>
        <w:t>Eligible project</w:t>
      </w:r>
      <w:r>
        <w:rPr>
          <w:color w:val="000000" w:themeColor="text1"/>
          <w:u w:color="000000" w:themeColor="text1"/>
        </w:rPr>
        <w:t>”</w:t>
      </w:r>
      <w:r w:rsidRPr="00322F72" w:rsidR="0096606A">
        <w:rPr>
          <w:color w:val="000000" w:themeColor="text1"/>
          <w:u w:color="000000" w:themeColor="text1"/>
        </w:rPr>
        <w:t xml:space="preserve"> means a capital development or improvement made to school</w:t>
      </w:r>
      <w:r w:rsidR="0096606A">
        <w:rPr>
          <w:color w:val="000000" w:themeColor="text1"/>
          <w:u w:color="000000" w:themeColor="text1"/>
        </w:rPr>
        <w:noBreakHyphen/>
      </w:r>
      <w:r w:rsidRPr="00322F72" w:rsidR="0096606A">
        <w:rPr>
          <w:color w:val="000000" w:themeColor="text1"/>
          <w:u w:color="000000" w:themeColor="text1"/>
        </w:rPr>
        <w:t xml:space="preserve">related infrastructure in a county. An eligible project does not include infrastructure maintenance or </w:t>
      </w:r>
      <w:r w:rsidR="0096606A">
        <w:rPr>
          <w:color w:val="000000" w:themeColor="text1"/>
          <w:u w:color="000000" w:themeColor="text1"/>
        </w:rPr>
        <w:t xml:space="preserve">the </w:t>
      </w:r>
      <w:r w:rsidRPr="00322F72" w:rsidR="0096606A">
        <w:rPr>
          <w:color w:val="000000" w:themeColor="text1"/>
          <w:u w:color="000000" w:themeColor="text1"/>
        </w:rPr>
        <w:t>construction of recreational facilities.</w:t>
      </w:r>
    </w:p>
    <w:p w:rsidRPr="00322F72" w:rsidR="0096606A" w:rsidP="0096606A" w:rsidRDefault="008A2AC8" w14:paraId="2FB67FCB" w14:textId="50AA3A1F">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6_lv1_d5cab551d" w:id="17"/>
      <w:r w:rsidRPr="00322F72" w:rsidR="0096606A">
        <w:rPr>
          <w:color w:val="000000" w:themeColor="text1"/>
          <w:u w:color="000000" w:themeColor="text1"/>
        </w:rPr>
        <w:t>(</w:t>
      </w:r>
      <w:bookmarkEnd w:id="17"/>
      <w:r w:rsidRPr="00322F72" w:rsidR="0096606A">
        <w:rPr>
          <w:color w:val="000000" w:themeColor="text1"/>
          <w:u w:color="000000" w:themeColor="text1"/>
        </w:rPr>
        <w:t>6)</w:t>
      </w:r>
      <w:r w:rsidRPr="00322F72" w:rsidR="0096606A">
        <w:t xml:space="preserve"> </w:t>
      </w:r>
      <w:r>
        <w:rPr>
          <w:color w:val="000000" w:themeColor="text1"/>
          <w:u w:color="000000" w:themeColor="text1"/>
        </w:rPr>
        <w:t>“</w:t>
      </w:r>
      <w:r w:rsidRPr="00322F72" w:rsidR="0096606A">
        <w:rPr>
          <w:color w:val="000000" w:themeColor="text1"/>
          <w:u w:color="000000" w:themeColor="text1"/>
        </w:rPr>
        <w:t>Government</w:t>
      </w:r>
      <w:r w:rsidR="00FB0F20">
        <w:rPr>
          <w:color w:val="000000" w:themeColor="text1"/>
          <w:u w:color="000000" w:themeColor="text1"/>
        </w:rPr>
        <w:t>al</w:t>
      </w:r>
      <w:r w:rsidRPr="00322F72" w:rsidR="0096606A">
        <w:rPr>
          <w:color w:val="000000" w:themeColor="text1"/>
          <w:u w:color="000000" w:themeColor="text1"/>
        </w:rPr>
        <w:t xml:space="preserve"> unit</w:t>
      </w:r>
      <w:r>
        <w:rPr>
          <w:color w:val="000000" w:themeColor="text1"/>
          <w:u w:color="000000" w:themeColor="text1"/>
        </w:rPr>
        <w:t>”</w:t>
      </w:r>
      <w:r w:rsidRPr="00322F72" w:rsidR="0096606A">
        <w:rPr>
          <w:color w:val="000000" w:themeColor="text1"/>
          <w:u w:color="000000" w:themeColor="text1"/>
        </w:rPr>
        <w:t xml:space="preserve"> means a local school district board, municipal corporation, or county in this State, including combinations of two or more of these entities acting jointly to construct, own, or operate a qualified project, </w:t>
      </w:r>
      <w:r w:rsidR="0096606A">
        <w:rPr>
          <w:color w:val="000000" w:themeColor="text1"/>
          <w:u w:color="000000" w:themeColor="text1"/>
        </w:rPr>
        <w:t>or</w:t>
      </w:r>
      <w:r w:rsidRPr="00322F72" w:rsidR="0096606A">
        <w:rPr>
          <w:color w:val="000000" w:themeColor="text1"/>
          <w:u w:color="000000" w:themeColor="text1"/>
        </w:rPr>
        <w:t xml:space="preserve"> any other state or local authority, board, commission, agency, or department created by the General Assembly or pursuant to the Constitution and laws of this State that may construct, own, or operate a qualified project.</w:t>
      </w:r>
    </w:p>
    <w:p w:rsidRPr="00322F72" w:rsidR="0096606A" w:rsidP="0096606A" w:rsidRDefault="008A2AC8" w14:paraId="07516A16" w14:textId="28A24EDD">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7_lv1_db85d011a" w:id="18"/>
      <w:r w:rsidRPr="00322F72" w:rsidR="0096606A">
        <w:rPr>
          <w:color w:val="000000" w:themeColor="text1"/>
          <w:u w:color="000000" w:themeColor="text1"/>
        </w:rPr>
        <w:t>(</w:t>
      </w:r>
      <w:bookmarkEnd w:id="18"/>
      <w:r w:rsidRPr="00322F72" w:rsidR="0096606A">
        <w:rPr>
          <w:color w:val="000000" w:themeColor="text1"/>
          <w:u w:color="000000" w:themeColor="text1"/>
        </w:rPr>
        <w:t>7)</w:t>
      </w:r>
      <w:r w:rsidRPr="00322F72" w:rsidR="0096606A">
        <w:t xml:space="preserve"> </w:t>
      </w:r>
      <w:r>
        <w:rPr>
          <w:color w:val="000000" w:themeColor="text1"/>
          <w:u w:color="000000" w:themeColor="text1"/>
        </w:rPr>
        <w:t>“</w:t>
      </w:r>
      <w:r w:rsidRPr="00322F72" w:rsidR="0096606A">
        <w:rPr>
          <w:color w:val="000000" w:themeColor="text1"/>
          <w:u w:color="000000" w:themeColor="text1"/>
        </w:rPr>
        <w:t>Private entity</w:t>
      </w:r>
      <w:r>
        <w:rPr>
          <w:color w:val="000000" w:themeColor="text1"/>
          <w:u w:color="000000" w:themeColor="text1"/>
        </w:rPr>
        <w:t>”</w:t>
      </w:r>
      <w:r w:rsidRPr="00322F72" w:rsidR="0096606A">
        <w:rPr>
          <w:color w:val="000000" w:themeColor="text1"/>
          <w:u w:color="000000" w:themeColor="text1"/>
        </w:rPr>
        <w:t xml:space="preserve"> means a private person or entity that has entered into a contract with a government</w:t>
      </w:r>
      <w:r w:rsidR="00FB0F20">
        <w:rPr>
          <w:color w:val="000000" w:themeColor="text1"/>
          <w:u w:color="000000" w:themeColor="text1"/>
        </w:rPr>
        <w:t>al</w:t>
      </w:r>
      <w:r w:rsidRPr="00322F72" w:rsidR="0096606A">
        <w:rPr>
          <w:color w:val="000000" w:themeColor="text1"/>
          <w:u w:color="000000" w:themeColor="text1"/>
        </w:rPr>
        <w:t xml:space="preserve"> unit to design, finance, or construct an eligible project that is within the jurisdiction of the government</w:t>
      </w:r>
      <w:r w:rsidR="00FB0F20">
        <w:rPr>
          <w:color w:val="000000" w:themeColor="text1"/>
          <w:u w:color="000000" w:themeColor="text1"/>
        </w:rPr>
        <w:t>al</w:t>
      </w:r>
      <w:r w:rsidRPr="00322F72" w:rsidR="0096606A">
        <w:rPr>
          <w:color w:val="000000" w:themeColor="text1"/>
          <w:u w:color="000000" w:themeColor="text1"/>
        </w:rPr>
        <w:t xml:space="preserve"> unit that is responsible for complying with applicable statutory requirements.</w:t>
      </w:r>
    </w:p>
    <w:p w:rsidRPr="00322F72" w:rsidR="0096606A" w:rsidP="0096606A" w:rsidRDefault="008A2AC8" w14:paraId="595F9194" w14:textId="5A99EA76">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10S8_lv1_d19eb4eef" w:id="19"/>
      <w:r w:rsidRPr="00322F72" w:rsidR="0096606A">
        <w:rPr>
          <w:color w:val="000000" w:themeColor="text1"/>
          <w:u w:color="000000" w:themeColor="text1"/>
        </w:rPr>
        <w:t>(</w:t>
      </w:r>
      <w:bookmarkEnd w:id="19"/>
      <w:r w:rsidRPr="00322F72" w:rsidR="0096606A">
        <w:rPr>
          <w:color w:val="000000" w:themeColor="text1"/>
          <w:u w:color="000000" w:themeColor="text1"/>
        </w:rPr>
        <w:t>8)</w:t>
      </w:r>
      <w:r w:rsidRPr="00322F72" w:rsidR="0096606A">
        <w:t xml:space="preserve"> </w:t>
      </w:r>
      <w:r>
        <w:rPr>
          <w:color w:val="000000" w:themeColor="text1"/>
          <w:u w:color="000000" w:themeColor="text1"/>
        </w:rPr>
        <w:t>“</w:t>
      </w:r>
      <w:r w:rsidRPr="00322F72" w:rsidR="0096606A">
        <w:rPr>
          <w:color w:val="000000" w:themeColor="text1"/>
          <w:u w:color="000000" w:themeColor="text1"/>
        </w:rPr>
        <w:t>Qualified project</w:t>
      </w:r>
      <w:r>
        <w:rPr>
          <w:color w:val="000000" w:themeColor="text1"/>
          <w:u w:color="000000" w:themeColor="text1"/>
        </w:rPr>
        <w:t>”</w:t>
      </w:r>
      <w:r w:rsidRPr="00322F72" w:rsidR="0096606A">
        <w:rPr>
          <w:color w:val="000000" w:themeColor="text1"/>
          <w:u w:color="000000" w:themeColor="text1"/>
        </w:rPr>
        <w:t xml:space="preserve"> means an eligible project that has been selected by the bank to receive a disbursement from the bank.</w:t>
      </w:r>
    </w:p>
    <w:p w:rsidRPr="00322F72" w:rsidR="0096606A" w:rsidP="0096606A" w:rsidRDefault="0096606A" w14:paraId="4260AE76" w14:textId="77777777">
      <w:pPr>
        <w:pStyle w:val="scnewcodesection"/>
      </w:pPr>
    </w:p>
    <w:p w:rsidRPr="00322F72" w:rsidR="0096606A" w:rsidP="0096606A" w:rsidRDefault="0096606A" w14:paraId="1211BA97" w14:textId="77777777">
      <w:pPr>
        <w:pStyle w:val="scnewcodesection"/>
      </w:pPr>
      <w:bookmarkStart w:name="ns_T11C58N120_784f3dccf" w:id="20"/>
      <w:r>
        <w:tab/>
      </w:r>
      <w:bookmarkEnd w:id="20"/>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2</w:t>
      </w:r>
      <w:r w:rsidRPr="00322F72">
        <w:rPr>
          <w:color w:val="000000" w:themeColor="text1"/>
          <w:u w:color="000000" w:themeColor="text1"/>
        </w:rPr>
        <w:t>0.</w:t>
      </w:r>
      <w:r w:rsidRPr="00322F72">
        <w:rPr>
          <w:color w:val="000000" w:themeColor="text1"/>
          <w:u w:color="000000" w:themeColor="text1"/>
        </w:rPr>
        <w:tab/>
        <w:t>(A)</w:t>
      </w:r>
      <w:r w:rsidRPr="00322F72">
        <w:t xml:space="preserve"> </w:t>
      </w:r>
      <w:r w:rsidRPr="00322F72">
        <w:rPr>
          <w:color w:val="000000" w:themeColor="text1"/>
          <w:u w:color="000000" w:themeColor="text1"/>
        </w:rPr>
        <w:t>The board is the governing board of the bank and consists of seven voting members as follows:</w:t>
      </w:r>
    </w:p>
    <w:p w:rsidRPr="00322F72" w:rsidR="0096606A" w:rsidP="0096606A" w:rsidRDefault="008A2AC8" w14:paraId="4D2FDE8A" w14:textId="41F5BF34">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1_lv1_90e30ab5c" w:id="21"/>
      <w:r w:rsidRPr="00322F72" w:rsidR="0096606A">
        <w:rPr>
          <w:color w:val="000000" w:themeColor="text1"/>
          <w:u w:color="000000" w:themeColor="text1"/>
        </w:rPr>
        <w:t>(</w:t>
      </w:r>
      <w:bookmarkEnd w:id="21"/>
      <w:r w:rsidRPr="00322F72" w:rsidR="0096606A">
        <w:rPr>
          <w:color w:val="000000" w:themeColor="text1"/>
          <w:u w:color="000000" w:themeColor="text1"/>
        </w:rPr>
        <w:t>1)</w:t>
      </w:r>
      <w:r w:rsidRPr="00322F72" w:rsidR="0096606A">
        <w:t xml:space="preserve"> </w:t>
      </w:r>
      <w:r w:rsidRPr="00322F72" w:rsidR="0096606A">
        <w:rPr>
          <w:color w:val="000000" w:themeColor="text1"/>
          <w:u w:color="000000" w:themeColor="text1"/>
        </w:rPr>
        <w:t xml:space="preserve">the secretary of the </w:t>
      </w:r>
      <w:proofErr w:type="gramStart"/>
      <w:r w:rsidRPr="00322F72" w:rsidR="0096606A">
        <w:rPr>
          <w:color w:val="000000" w:themeColor="text1"/>
          <w:u w:color="000000" w:themeColor="text1"/>
        </w:rPr>
        <w:t>department;</w:t>
      </w:r>
      <w:proofErr w:type="gramEnd"/>
    </w:p>
    <w:p w:rsidRPr="00322F72" w:rsidR="0096606A" w:rsidP="0096606A" w:rsidRDefault="008A2AC8" w14:paraId="40792A00" w14:textId="1F6B319F">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2_lv1_3035ef31a" w:id="22"/>
      <w:r w:rsidRPr="00322F72" w:rsidR="0096606A">
        <w:rPr>
          <w:color w:val="000000" w:themeColor="text1"/>
          <w:u w:color="000000" w:themeColor="text1"/>
        </w:rPr>
        <w:t>(</w:t>
      </w:r>
      <w:bookmarkEnd w:id="22"/>
      <w:r w:rsidRPr="00322F72" w:rsidR="0096606A">
        <w:rPr>
          <w:color w:val="000000" w:themeColor="text1"/>
          <w:u w:color="000000" w:themeColor="text1"/>
        </w:rPr>
        <w:t>2)</w:t>
      </w:r>
      <w:r w:rsidRPr="00322F72" w:rsidR="0096606A">
        <w:t xml:space="preserve"> </w:t>
      </w:r>
      <w:r w:rsidRPr="00322F72" w:rsidR="0096606A">
        <w:rPr>
          <w:color w:val="000000" w:themeColor="text1"/>
          <w:u w:color="000000" w:themeColor="text1"/>
        </w:rPr>
        <w:t xml:space="preserve">one member appointed by the Governor who shall serve as </w:t>
      </w:r>
      <w:proofErr w:type="gramStart"/>
      <w:r w:rsidRPr="00322F72" w:rsidR="0096606A">
        <w:rPr>
          <w:color w:val="000000" w:themeColor="text1"/>
          <w:u w:color="000000" w:themeColor="text1"/>
        </w:rPr>
        <w:t>chairman;</w:t>
      </w:r>
      <w:proofErr w:type="gramEnd"/>
    </w:p>
    <w:p w:rsidRPr="00322F72" w:rsidR="0096606A" w:rsidP="0096606A" w:rsidRDefault="008A2AC8" w14:paraId="034D21FD" w14:textId="7516970A">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3_lv1_9de96b3ca" w:id="23"/>
      <w:r w:rsidRPr="00322F72" w:rsidR="0096606A">
        <w:rPr>
          <w:color w:val="000000" w:themeColor="text1"/>
          <w:u w:color="000000" w:themeColor="text1"/>
        </w:rPr>
        <w:t>(</w:t>
      </w:r>
      <w:bookmarkEnd w:id="23"/>
      <w:r w:rsidRPr="00322F72" w:rsidR="0096606A">
        <w:rPr>
          <w:color w:val="000000" w:themeColor="text1"/>
          <w:u w:color="000000" w:themeColor="text1"/>
        </w:rPr>
        <w:t>3)</w:t>
      </w:r>
      <w:r w:rsidRPr="00322F72" w:rsidR="0096606A">
        <w:t xml:space="preserve"> </w:t>
      </w:r>
      <w:r w:rsidRPr="00322F72" w:rsidR="0096606A">
        <w:rPr>
          <w:color w:val="000000" w:themeColor="text1"/>
          <w:u w:color="000000" w:themeColor="text1"/>
        </w:rPr>
        <w:t xml:space="preserve">one member appointed by the </w:t>
      </w:r>
      <w:proofErr w:type="gramStart"/>
      <w:r w:rsidRPr="00322F72" w:rsidR="0096606A">
        <w:rPr>
          <w:color w:val="000000" w:themeColor="text1"/>
          <w:u w:color="000000" w:themeColor="text1"/>
        </w:rPr>
        <w:t>Governor;</w:t>
      </w:r>
      <w:proofErr w:type="gramEnd"/>
    </w:p>
    <w:p w:rsidRPr="00322F72" w:rsidR="0096606A" w:rsidP="0096606A" w:rsidRDefault="008A2AC8" w14:paraId="411D8E2C" w14:textId="1F572741">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4_lv1_a6a5eeed5" w:id="24"/>
      <w:r w:rsidRPr="00322F72" w:rsidR="0096606A">
        <w:rPr>
          <w:color w:val="000000" w:themeColor="text1"/>
          <w:u w:color="000000" w:themeColor="text1"/>
        </w:rPr>
        <w:t>(</w:t>
      </w:r>
      <w:bookmarkEnd w:id="24"/>
      <w:r w:rsidRPr="00322F72" w:rsidR="0096606A">
        <w:rPr>
          <w:color w:val="000000" w:themeColor="text1"/>
          <w:u w:color="000000" w:themeColor="text1"/>
        </w:rPr>
        <w:t>4)</w:t>
      </w:r>
      <w:r w:rsidRPr="00322F72" w:rsidR="0096606A">
        <w:t xml:space="preserve"> </w:t>
      </w:r>
      <w:r w:rsidRPr="00322F72" w:rsidR="0096606A">
        <w:rPr>
          <w:color w:val="000000" w:themeColor="text1"/>
          <w:u w:color="000000" w:themeColor="text1"/>
        </w:rPr>
        <w:t xml:space="preserve">one member appointed by the Speaker of the House of </w:t>
      </w:r>
      <w:proofErr w:type="gramStart"/>
      <w:r w:rsidRPr="00322F72" w:rsidR="0096606A">
        <w:rPr>
          <w:color w:val="000000" w:themeColor="text1"/>
          <w:u w:color="000000" w:themeColor="text1"/>
        </w:rPr>
        <w:t>Representatives;</w:t>
      </w:r>
      <w:proofErr w:type="gramEnd"/>
    </w:p>
    <w:p w:rsidRPr="00322F72" w:rsidR="0096606A" w:rsidP="0096606A" w:rsidRDefault="008A2AC8" w14:paraId="25E40EB9" w14:textId="4CFD9D82">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5_lv1_d7299d5af" w:id="25"/>
      <w:r w:rsidRPr="00322F72" w:rsidR="0096606A">
        <w:rPr>
          <w:color w:val="000000" w:themeColor="text1"/>
          <w:u w:color="000000" w:themeColor="text1"/>
        </w:rPr>
        <w:t>(</w:t>
      </w:r>
      <w:bookmarkEnd w:id="25"/>
      <w:r w:rsidRPr="00322F72" w:rsidR="0096606A">
        <w:rPr>
          <w:color w:val="000000" w:themeColor="text1"/>
          <w:u w:color="000000" w:themeColor="text1"/>
        </w:rPr>
        <w:t>5)</w:t>
      </w:r>
      <w:r w:rsidRPr="00322F72" w:rsidR="0096606A">
        <w:t xml:space="preserve"> </w:t>
      </w:r>
      <w:r w:rsidRPr="00322F72" w:rsidR="0096606A">
        <w:rPr>
          <w:color w:val="000000" w:themeColor="text1"/>
          <w:u w:color="000000" w:themeColor="text1"/>
        </w:rPr>
        <w:t xml:space="preserve">one member </w:t>
      </w:r>
      <w:r w:rsidR="0096606A">
        <w:rPr>
          <w:color w:val="000000" w:themeColor="text1"/>
          <w:u w:color="000000" w:themeColor="text1"/>
        </w:rPr>
        <w:t xml:space="preserve">who is a member </w:t>
      </w:r>
      <w:r w:rsidRPr="00322F72" w:rsidR="0096606A">
        <w:rPr>
          <w:color w:val="000000" w:themeColor="text1"/>
          <w:u w:color="000000" w:themeColor="text1"/>
        </w:rPr>
        <w:t>of the House of Representatives appointed by the Speaker</w:t>
      </w:r>
      <w:r w:rsidR="0096606A">
        <w:rPr>
          <w:color w:val="000000" w:themeColor="text1"/>
          <w:u w:color="000000" w:themeColor="text1"/>
        </w:rPr>
        <w:t xml:space="preserve"> of the House of </w:t>
      </w:r>
      <w:proofErr w:type="gramStart"/>
      <w:r w:rsidR="0096606A">
        <w:rPr>
          <w:color w:val="000000" w:themeColor="text1"/>
          <w:u w:color="000000" w:themeColor="text1"/>
        </w:rPr>
        <w:t>Representatives</w:t>
      </w:r>
      <w:r w:rsidRPr="00322F72" w:rsidR="0096606A">
        <w:rPr>
          <w:color w:val="000000" w:themeColor="text1"/>
          <w:u w:color="000000" w:themeColor="text1"/>
        </w:rPr>
        <w:t>;</w:t>
      </w:r>
      <w:proofErr w:type="gramEnd"/>
    </w:p>
    <w:p w:rsidRPr="00322F72" w:rsidR="0096606A" w:rsidP="0096606A" w:rsidRDefault="008A2AC8" w14:paraId="3915866E" w14:textId="76403EE4">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6_lv1_ae6554313" w:id="26"/>
      <w:r w:rsidRPr="00322F72" w:rsidR="0096606A">
        <w:rPr>
          <w:color w:val="000000" w:themeColor="text1"/>
          <w:u w:color="000000" w:themeColor="text1"/>
        </w:rPr>
        <w:t>(</w:t>
      </w:r>
      <w:bookmarkEnd w:id="26"/>
      <w:r w:rsidRPr="00322F72" w:rsidR="0096606A">
        <w:rPr>
          <w:color w:val="000000" w:themeColor="text1"/>
          <w:u w:color="000000" w:themeColor="text1"/>
        </w:rPr>
        <w:t>6)</w:t>
      </w:r>
      <w:r w:rsidRPr="00322F72" w:rsidR="0096606A">
        <w:t xml:space="preserve"> </w:t>
      </w:r>
      <w:r w:rsidRPr="00322F72" w:rsidR="0096606A">
        <w:rPr>
          <w:color w:val="000000" w:themeColor="text1"/>
          <w:u w:color="000000" w:themeColor="text1"/>
        </w:rPr>
        <w:t xml:space="preserve">one member appointed by the President of the </w:t>
      </w:r>
      <w:proofErr w:type="gramStart"/>
      <w:r w:rsidRPr="00322F72" w:rsidR="0096606A">
        <w:rPr>
          <w:color w:val="000000" w:themeColor="text1"/>
          <w:u w:color="000000" w:themeColor="text1"/>
        </w:rPr>
        <w:t>Senate;</w:t>
      </w:r>
      <w:proofErr w:type="gramEnd"/>
      <w:r w:rsidRPr="00322F72" w:rsidR="0096606A">
        <w:rPr>
          <w:color w:val="000000" w:themeColor="text1"/>
          <w:u w:color="000000" w:themeColor="text1"/>
        </w:rPr>
        <w:t xml:space="preserve"> and</w:t>
      </w:r>
    </w:p>
    <w:p w:rsidRPr="00322F72" w:rsidR="0096606A" w:rsidP="0096606A" w:rsidRDefault="008A2AC8" w14:paraId="09D2FEC9" w14:textId="70970087">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20S7_lv1_0874f0409" w:id="27"/>
      <w:r w:rsidRPr="00322F72" w:rsidR="0096606A">
        <w:rPr>
          <w:color w:val="000000" w:themeColor="text1"/>
          <w:u w:color="000000" w:themeColor="text1"/>
        </w:rPr>
        <w:t>(</w:t>
      </w:r>
      <w:bookmarkEnd w:id="27"/>
      <w:r w:rsidRPr="00322F72" w:rsidR="0096606A">
        <w:rPr>
          <w:color w:val="000000" w:themeColor="text1"/>
          <w:u w:color="000000" w:themeColor="text1"/>
        </w:rPr>
        <w:t>7)</w:t>
      </w:r>
      <w:r w:rsidRPr="00322F72" w:rsidR="0096606A">
        <w:t xml:space="preserve"> </w:t>
      </w:r>
      <w:r w:rsidRPr="00322F72" w:rsidR="0096606A">
        <w:rPr>
          <w:color w:val="000000" w:themeColor="text1"/>
          <w:u w:color="000000" w:themeColor="text1"/>
        </w:rPr>
        <w:t xml:space="preserve">one member </w:t>
      </w:r>
      <w:r w:rsidR="0096606A">
        <w:rPr>
          <w:color w:val="000000" w:themeColor="text1"/>
          <w:u w:color="000000" w:themeColor="text1"/>
        </w:rPr>
        <w:t>who is a Senator</w:t>
      </w:r>
      <w:r w:rsidRPr="00322F72" w:rsidR="0096606A">
        <w:rPr>
          <w:color w:val="000000" w:themeColor="text1"/>
          <w:u w:color="000000" w:themeColor="text1"/>
        </w:rPr>
        <w:t xml:space="preserve"> appointed by the President of the Senate.</w:t>
      </w:r>
    </w:p>
    <w:p w:rsidRPr="00322F72" w:rsidR="0096606A" w:rsidP="0096606A" w:rsidRDefault="0096606A" w14:paraId="7E8509CE" w14:textId="77777777">
      <w:pPr>
        <w:pStyle w:val="scnewcodesection"/>
      </w:pPr>
      <w:r w:rsidRPr="00322F72">
        <w:rPr>
          <w:color w:val="000000" w:themeColor="text1"/>
          <w:u w:color="000000" w:themeColor="text1"/>
        </w:rPr>
        <w:tab/>
      </w:r>
      <w:bookmarkStart w:name="ss_T11C58N120SB_lv2_e38e7df81" w:id="28"/>
      <w:r w:rsidRPr="00322F72">
        <w:rPr>
          <w:color w:val="000000" w:themeColor="text1"/>
          <w:u w:color="000000" w:themeColor="text1"/>
        </w:rPr>
        <w:t>(</w:t>
      </w:r>
      <w:bookmarkEnd w:id="28"/>
      <w:r w:rsidRPr="00322F72">
        <w:rPr>
          <w:color w:val="000000" w:themeColor="text1"/>
          <w:u w:color="000000" w:themeColor="text1"/>
        </w:rPr>
        <w:t>B)</w:t>
      </w:r>
      <w:r w:rsidRPr="00322F72">
        <w:t xml:space="preserve"> </w:t>
      </w:r>
      <w:r w:rsidRPr="00322F72">
        <w:rPr>
          <w:color w:val="000000" w:themeColor="text1"/>
          <w:u w:color="000000" w:themeColor="text1"/>
        </w:rPr>
        <w:t>Members appointed by the Governor, the Speaker of the House</w:t>
      </w:r>
      <w:r>
        <w:rPr>
          <w:color w:val="000000" w:themeColor="text1"/>
          <w:u w:color="000000" w:themeColor="text1"/>
        </w:rPr>
        <w:t xml:space="preserve"> of Representatives</w:t>
      </w:r>
      <w:r w:rsidRPr="00322F72">
        <w:rPr>
          <w:color w:val="000000" w:themeColor="text1"/>
          <w:u w:color="000000" w:themeColor="text1"/>
        </w:rPr>
        <w:t>, and the President of the Senate shall serve terms coterminous with those of their appointing authority. The terms for the legislative members are coterminous with their terms of office. Any person appointed to fill a vacancy must be appointed in the same manner as the original appointment for the remainder of the unexpired term.</w:t>
      </w:r>
    </w:p>
    <w:p w:rsidRPr="00322F72" w:rsidR="0096606A" w:rsidP="0096606A" w:rsidRDefault="0096606A" w14:paraId="50D62B28" w14:textId="77777777">
      <w:pPr>
        <w:pStyle w:val="scnewcodesection"/>
      </w:pPr>
      <w:r w:rsidRPr="00322F72">
        <w:rPr>
          <w:color w:val="000000" w:themeColor="text1"/>
          <w:u w:color="000000" w:themeColor="text1"/>
        </w:rPr>
        <w:tab/>
      </w:r>
      <w:bookmarkStart w:name="ss_T11C58N120SC_lv2_e551115eb" w:id="29"/>
      <w:r w:rsidRPr="00322F72">
        <w:rPr>
          <w:color w:val="000000" w:themeColor="text1"/>
          <w:u w:color="000000" w:themeColor="text1"/>
        </w:rPr>
        <w:t>(</w:t>
      </w:r>
      <w:bookmarkEnd w:id="29"/>
      <w:r w:rsidRPr="00322F72">
        <w:rPr>
          <w:color w:val="000000" w:themeColor="text1"/>
          <w:u w:color="000000" w:themeColor="text1"/>
        </w:rPr>
        <w:t>C)</w:t>
      </w:r>
      <w:r w:rsidRPr="00322F72">
        <w:t xml:space="preserve"> </w:t>
      </w:r>
      <w:r w:rsidRPr="00322F72">
        <w:rPr>
          <w:color w:val="000000" w:themeColor="text1"/>
          <w:u w:color="000000" w:themeColor="text1"/>
        </w:rPr>
        <w:t>The board must elect a vice</w:t>
      </w:r>
      <w:r>
        <w:rPr>
          <w:color w:val="000000" w:themeColor="text1"/>
          <w:u w:color="000000" w:themeColor="text1"/>
        </w:rPr>
        <w:t>-</w:t>
      </w:r>
      <w:r w:rsidRPr="00322F72">
        <w:rPr>
          <w:color w:val="000000" w:themeColor="text1"/>
          <w:u w:color="000000" w:themeColor="text1"/>
        </w:rPr>
        <w:t>chairman.</w:t>
      </w:r>
    </w:p>
    <w:p w:rsidRPr="00322F72" w:rsidR="0096606A" w:rsidP="0096606A" w:rsidRDefault="0096606A" w14:paraId="4342792B" w14:textId="77777777">
      <w:pPr>
        <w:pStyle w:val="scnewcodesection"/>
      </w:pPr>
    </w:p>
    <w:p w:rsidRPr="00322F72" w:rsidR="0096606A" w:rsidP="0096606A" w:rsidRDefault="0096606A" w14:paraId="682F4614" w14:textId="4D012466">
      <w:pPr>
        <w:pStyle w:val="scnewcodesection"/>
      </w:pPr>
      <w:bookmarkStart w:name="ns_T11C58N130_5cc7a699e" w:id="30"/>
      <w:r>
        <w:tab/>
      </w:r>
      <w:bookmarkEnd w:id="30"/>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3</w:t>
      </w:r>
      <w:r w:rsidRPr="00322F72">
        <w:rPr>
          <w:color w:val="000000" w:themeColor="text1"/>
          <w:u w:color="000000" w:themeColor="text1"/>
        </w:rPr>
        <w:t>0.</w:t>
      </w:r>
      <w:r w:rsidRPr="00322F72">
        <w:rPr>
          <w:color w:val="000000" w:themeColor="text1"/>
          <w:u w:color="000000" w:themeColor="text1"/>
        </w:rPr>
        <w:tab/>
        <w:t>(A)</w:t>
      </w:r>
      <w:r w:rsidRPr="00322F72">
        <w:t xml:space="preserve"> </w:t>
      </w:r>
      <w:r w:rsidRPr="00322F72">
        <w:rPr>
          <w:color w:val="000000" w:themeColor="text1"/>
          <w:u w:color="000000" w:themeColor="text1"/>
        </w:rPr>
        <w:t>The bank has all power necessary, useful, or appropriate to fund, operate, and administer the bank and to perform its other functions including, but not limited to, the power to:</w:t>
      </w:r>
    </w:p>
    <w:p w:rsidRPr="00322F72" w:rsidR="0096606A" w:rsidP="0096606A" w:rsidRDefault="008A2AC8" w14:paraId="78A056D6" w14:textId="18F52EF7">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1_lv1_fcf6b42c0" w:id="31"/>
      <w:r w:rsidRPr="00322F72" w:rsidR="0096606A">
        <w:rPr>
          <w:color w:val="000000" w:themeColor="text1"/>
          <w:u w:color="000000" w:themeColor="text1"/>
        </w:rPr>
        <w:t>(</w:t>
      </w:r>
      <w:bookmarkEnd w:id="31"/>
      <w:r w:rsidRPr="00322F72" w:rsidR="0096606A">
        <w:rPr>
          <w:color w:val="000000" w:themeColor="text1"/>
          <w:u w:color="000000" w:themeColor="text1"/>
        </w:rPr>
        <w:t>1)</w:t>
      </w:r>
      <w:r w:rsidRPr="00322F72" w:rsidR="0096606A">
        <w:t xml:space="preserve"> </w:t>
      </w:r>
      <w:r w:rsidRPr="00322F72" w:rsidR="0096606A">
        <w:rPr>
          <w:color w:val="000000" w:themeColor="text1"/>
          <w:u w:color="000000" w:themeColor="text1"/>
        </w:rPr>
        <w:t xml:space="preserve">have perpetual </w:t>
      </w:r>
      <w:proofErr w:type="gramStart"/>
      <w:r w:rsidRPr="00322F72" w:rsidR="0096606A">
        <w:rPr>
          <w:color w:val="000000" w:themeColor="text1"/>
          <w:u w:color="000000" w:themeColor="text1"/>
        </w:rPr>
        <w:t>succession;</w:t>
      </w:r>
      <w:proofErr w:type="gramEnd"/>
    </w:p>
    <w:p w:rsidRPr="00322F72" w:rsidR="0096606A" w:rsidP="0096606A" w:rsidRDefault="008A2AC8" w14:paraId="3A304D53" w14:textId="645A96D5">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2_lv1_640c0e765" w:id="32"/>
      <w:r w:rsidRPr="00322F72" w:rsidR="0096606A">
        <w:rPr>
          <w:color w:val="000000" w:themeColor="text1"/>
          <w:u w:color="000000" w:themeColor="text1"/>
        </w:rPr>
        <w:t>(</w:t>
      </w:r>
      <w:bookmarkEnd w:id="32"/>
      <w:r w:rsidRPr="00322F72" w:rsidR="0096606A">
        <w:rPr>
          <w:color w:val="000000" w:themeColor="text1"/>
          <w:u w:color="000000" w:themeColor="text1"/>
        </w:rPr>
        <w:t>2)</w:t>
      </w:r>
      <w:r w:rsidRPr="00322F72" w:rsidR="0096606A">
        <w:t xml:space="preserve"> </w:t>
      </w:r>
      <w:r w:rsidRPr="00322F72" w:rsidR="0096606A">
        <w:rPr>
          <w:color w:val="000000" w:themeColor="text1"/>
          <w:u w:color="000000" w:themeColor="text1"/>
        </w:rPr>
        <w:t xml:space="preserve">adopt, promulgate, amend, and repeal bylaws, not inconsistent with provisions in this chapter for the administration of the bank’s affairs and the implementation of its functions, including the right of the board to select qualifying projects and distribute </w:t>
      </w:r>
      <w:proofErr w:type="gramStart"/>
      <w:r w:rsidRPr="00322F72" w:rsidR="0096606A">
        <w:rPr>
          <w:color w:val="000000" w:themeColor="text1"/>
          <w:u w:color="000000" w:themeColor="text1"/>
        </w:rPr>
        <w:t>funds;</w:t>
      </w:r>
      <w:proofErr w:type="gramEnd"/>
    </w:p>
    <w:p w:rsidRPr="00322F72" w:rsidR="0096606A" w:rsidP="0096606A" w:rsidRDefault="008A2AC8" w14:paraId="6A132D1C" w14:textId="1D436191">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3_lv1_3595a2cc6" w:id="33"/>
      <w:r w:rsidRPr="00322F72" w:rsidR="0096606A">
        <w:rPr>
          <w:color w:val="000000" w:themeColor="text1"/>
          <w:u w:color="000000" w:themeColor="text1"/>
        </w:rPr>
        <w:t>(</w:t>
      </w:r>
      <w:bookmarkEnd w:id="33"/>
      <w:r w:rsidRPr="00322F72" w:rsidR="0096606A">
        <w:rPr>
          <w:color w:val="000000" w:themeColor="text1"/>
          <w:u w:color="000000" w:themeColor="text1"/>
        </w:rPr>
        <w:t>3)</w:t>
      </w:r>
      <w:r w:rsidRPr="00322F72" w:rsidR="0096606A">
        <w:t xml:space="preserve"> </w:t>
      </w:r>
      <w:r w:rsidRPr="00322F72" w:rsidR="0096606A">
        <w:rPr>
          <w:color w:val="000000" w:themeColor="text1"/>
          <w:u w:color="000000" w:themeColor="text1"/>
        </w:rPr>
        <w:t xml:space="preserve">sue and be sued in its own </w:t>
      </w:r>
      <w:proofErr w:type="gramStart"/>
      <w:r w:rsidRPr="00322F72" w:rsidR="0096606A">
        <w:rPr>
          <w:color w:val="000000" w:themeColor="text1"/>
          <w:u w:color="000000" w:themeColor="text1"/>
        </w:rPr>
        <w:t>name;</w:t>
      </w:r>
      <w:proofErr w:type="gramEnd"/>
    </w:p>
    <w:p w:rsidRPr="00322F72" w:rsidR="0096606A" w:rsidP="0096606A" w:rsidRDefault="008A2AC8" w14:paraId="7CB681B4" w14:textId="0080BDE9">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4_lv1_712490639" w:id="34"/>
      <w:r w:rsidRPr="00322F72" w:rsidR="0096606A">
        <w:rPr>
          <w:color w:val="000000" w:themeColor="text1"/>
          <w:u w:color="000000" w:themeColor="text1"/>
        </w:rPr>
        <w:t>(</w:t>
      </w:r>
      <w:bookmarkEnd w:id="34"/>
      <w:r w:rsidRPr="00322F72" w:rsidR="0096606A">
        <w:rPr>
          <w:color w:val="000000" w:themeColor="text1"/>
          <w:u w:color="000000" w:themeColor="text1"/>
        </w:rPr>
        <w:t>4)</w:t>
      </w:r>
      <w:r w:rsidRPr="00322F72" w:rsidR="0096606A">
        <w:t xml:space="preserve"> </w:t>
      </w:r>
      <w:r w:rsidRPr="00322F72" w:rsidR="0096606A">
        <w:rPr>
          <w:color w:val="000000" w:themeColor="text1"/>
          <w:u w:color="000000" w:themeColor="text1"/>
        </w:rPr>
        <w:t xml:space="preserve">have a seal and alter it at its pleasure, although the failure to affix </w:t>
      </w:r>
      <w:r w:rsidR="0096606A">
        <w:rPr>
          <w:color w:val="000000" w:themeColor="text1"/>
          <w:u w:color="000000" w:themeColor="text1"/>
        </w:rPr>
        <w:t>a</w:t>
      </w:r>
      <w:r w:rsidRPr="00322F72" w:rsidR="0096606A">
        <w:rPr>
          <w:color w:val="000000" w:themeColor="text1"/>
          <w:u w:color="000000" w:themeColor="text1"/>
        </w:rPr>
        <w:t xml:space="preserve"> seal does not affect the validity of an instrument executed on behalf of the </w:t>
      </w:r>
      <w:proofErr w:type="gramStart"/>
      <w:r w:rsidRPr="00322F72" w:rsidR="0096606A">
        <w:rPr>
          <w:color w:val="000000" w:themeColor="text1"/>
          <w:u w:color="000000" w:themeColor="text1"/>
        </w:rPr>
        <w:t>bank;</w:t>
      </w:r>
      <w:proofErr w:type="gramEnd"/>
    </w:p>
    <w:p w:rsidRPr="00322F72" w:rsidR="0096606A" w:rsidP="0096606A" w:rsidRDefault="008A2AC8" w14:paraId="009AE43C" w14:textId="1F64A123">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5_lv1_fe0db41bb" w:id="35"/>
      <w:r w:rsidRPr="00322F72" w:rsidR="0096606A">
        <w:rPr>
          <w:color w:val="000000" w:themeColor="text1"/>
          <w:u w:color="000000" w:themeColor="text1"/>
        </w:rPr>
        <w:t>(</w:t>
      </w:r>
      <w:bookmarkEnd w:id="35"/>
      <w:r w:rsidRPr="00322F72" w:rsidR="0096606A">
        <w:rPr>
          <w:color w:val="000000" w:themeColor="text1"/>
          <w:u w:color="000000" w:themeColor="text1"/>
        </w:rPr>
        <w:t>5)</w:t>
      </w:r>
      <w:r w:rsidRPr="00322F72" w:rsidR="0096606A">
        <w:t xml:space="preserve"> </w:t>
      </w:r>
      <w:r w:rsidRPr="00322F72" w:rsidR="0096606A">
        <w:rPr>
          <w:color w:val="000000" w:themeColor="text1"/>
          <w:u w:color="000000" w:themeColor="text1"/>
        </w:rPr>
        <w:t>establish policies and procedures for distributing funds and fiscal controls and establish accounting procedures to ensure proper accounting and reporting by the bank, government</w:t>
      </w:r>
      <w:r w:rsidR="00FB0F20">
        <w:rPr>
          <w:color w:val="000000" w:themeColor="text1"/>
          <w:u w:color="000000" w:themeColor="text1"/>
        </w:rPr>
        <w:t>al</w:t>
      </w:r>
      <w:r w:rsidRPr="00322F72" w:rsidR="0096606A">
        <w:rPr>
          <w:color w:val="000000" w:themeColor="text1"/>
          <w:u w:color="000000" w:themeColor="text1"/>
        </w:rPr>
        <w:t xml:space="preserve"> units, and private </w:t>
      </w:r>
      <w:proofErr w:type="gramStart"/>
      <w:r w:rsidRPr="00322F72" w:rsidR="0096606A">
        <w:rPr>
          <w:color w:val="000000" w:themeColor="text1"/>
          <w:u w:color="000000" w:themeColor="text1"/>
        </w:rPr>
        <w:t>entities;</w:t>
      </w:r>
      <w:proofErr w:type="gramEnd"/>
    </w:p>
    <w:p w:rsidRPr="00322F72" w:rsidR="0096606A" w:rsidP="0096606A" w:rsidRDefault="008A2AC8" w14:paraId="51327F6D" w14:textId="15E3A337">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6_lv1_eaabbf933" w:id="36"/>
      <w:r w:rsidRPr="00322F72" w:rsidR="0096606A">
        <w:rPr>
          <w:color w:val="000000" w:themeColor="text1"/>
          <w:u w:color="000000" w:themeColor="text1"/>
        </w:rPr>
        <w:t>(</w:t>
      </w:r>
      <w:bookmarkEnd w:id="36"/>
      <w:r w:rsidRPr="00322F72" w:rsidR="0096606A">
        <w:rPr>
          <w:color w:val="000000" w:themeColor="text1"/>
          <w:u w:color="000000" w:themeColor="text1"/>
        </w:rPr>
        <w:t>6)</w:t>
      </w:r>
      <w:r w:rsidRPr="00322F72" w:rsidR="0096606A">
        <w:t xml:space="preserve"> </w:t>
      </w:r>
      <w:r w:rsidRPr="00322F72" w:rsidR="0096606A">
        <w:rPr>
          <w:color w:val="000000" w:themeColor="text1"/>
          <w:u w:color="000000" w:themeColor="text1"/>
        </w:rPr>
        <w:t>expend funds credited to the bank as the board determines necessary for the costs of administering the operations of the bank; and</w:t>
      </w:r>
    </w:p>
    <w:p w:rsidRPr="00322F72" w:rsidR="0096606A" w:rsidP="0096606A" w:rsidRDefault="008A2AC8" w14:paraId="194F6A31" w14:textId="3A4E8E92">
      <w:pPr>
        <w:pStyle w:val="scnewcodesection"/>
      </w:pPr>
      <w:r>
        <w:rPr>
          <w:color w:val="000000" w:themeColor="text1"/>
          <w:u w:color="000000" w:themeColor="text1"/>
        </w:rPr>
        <w:tab/>
      </w:r>
      <w:r w:rsidRPr="00322F72" w:rsidR="0096606A">
        <w:rPr>
          <w:color w:val="000000" w:themeColor="text1"/>
          <w:u w:color="000000" w:themeColor="text1"/>
        </w:rPr>
        <w:tab/>
      </w:r>
      <w:bookmarkStart w:name="ss_T11C58N130S7_lv1_bb29df51a" w:id="37"/>
      <w:r w:rsidRPr="00322F72" w:rsidR="0096606A">
        <w:rPr>
          <w:color w:val="000000" w:themeColor="text1"/>
          <w:u w:color="000000" w:themeColor="text1"/>
        </w:rPr>
        <w:t>(</w:t>
      </w:r>
      <w:bookmarkEnd w:id="37"/>
      <w:r w:rsidRPr="00322F72" w:rsidR="0096606A">
        <w:rPr>
          <w:color w:val="000000" w:themeColor="text1"/>
          <w:u w:color="000000" w:themeColor="text1"/>
        </w:rPr>
        <w:t>7)</w:t>
      </w:r>
      <w:r w:rsidRPr="00322F72" w:rsidR="0096606A">
        <w:t xml:space="preserve"> </w:t>
      </w:r>
      <w:r w:rsidRPr="00322F72" w:rsidR="0096606A">
        <w:rPr>
          <w:color w:val="000000" w:themeColor="text1"/>
          <w:u w:color="000000" w:themeColor="text1"/>
        </w:rPr>
        <w:t>do all other things necessary or convenient to exercise powers granted or reasonably implied by this chapter.</w:t>
      </w:r>
    </w:p>
    <w:p w:rsidRPr="00322F72" w:rsidR="0096606A" w:rsidP="0096606A" w:rsidRDefault="0096606A" w14:paraId="16A9A6D4" w14:textId="77777777">
      <w:pPr>
        <w:pStyle w:val="scnewcodesection"/>
      </w:pPr>
      <w:r w:rsidRPr="00322F72">
        <w:rPr>
          <w:color w:val="000000" w:themeColor="text1"/>
          <w:u w:color="000000" w:themeColor="text1"/>
        </w:rPr>
        <w:tab/>
      </w:r>
      <w:bookmarkStart w:name="ss_T11C58N130SB_lv2_ddbdf9a22" w:id="38"/>
      <w:r w:rsidRPr="00322F72">
        <w:rPr>
          <w:color w:val="000000" w:themeColor="text1"/>
          <w:u w:color="000000" w:themeColor="text1"/>
        </w:rPr>
        <w:t>(</w:t>
      </w:r>
      <w:bookmarkEnd w:id="38"/>
      <w:r w:rsidRPr="00322F72">
        <w:rPr>
          <w:color w:val="000000" w:themeColor="text1"/>
          <w:u w:color="000000" w:themeColor="text1"/>
        </w:rPr>
        <w:t>B)</w:t>
      </w:r>
      <w:r w:rsidRPr="00322F72">
        <w:t xml:space="preserve"> </w:t>
      </w:r>
      <w:r w:rsidRPr="00322F72">
        <w:rPr>
          <w:color w:val="000000" w:themeColor="text1"/>
          <w:u w:color="000000" w:themeColor="text1"/>
        </w:rPr>
        <w:t>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Pr="00322F72" w:rsidR="0096606A" w:rsidP="0096606A" w:rsidRDefault="0096606A" w14:paraId="0571E25E" w14:textId="77777777">
      <w:pPr>
        <w:pStyle w:val="scnewcodesection"/>
      </w:pPr>
      <w:r w:rsidRPr="00322F72">
        <w:rPr>
          <w:color w:val="000000" w:themeColor="text1"/>
          <w:u w:color="000000" w:themeColor="text1"/>
        </w:rPr>
        <w:tab/>
      </w:r>
      <w:bookmarkStart w:name="ss_T11C58N130SC_lv2_6ff990cd0" w:id="39"/>
      <w:r w:rsidRPr="00322F72">
        <w:rPr>
          <w:color w:val="000000" w:themeColor="text1"/>
          <w:u w:color="000000" w:themeColor="text1"/>
        </w:rPr>
        <w:t>(</w:t>
      </w:r>
      <w:bookmarkEnd w:id="39"/>
      <w:r w:rsidRPr="00322F72">
        <w:rPr>
          <w:color w:val="000000" w:themeColor="text1"/>
          <w:u w:color="000000" w:themeColor="text1"/>
        </w:rPr>
        <w:t>C)</w:t>
      </w:r>
      <w:r w:rsidRPr="00322F72">
        <w:t xml:space="preserve"> </w:t>
      </w:r>
      <w:r w:rsidRPr="00322F72">
        <w:rPr>
          <w:color w:val="000000" w:themeColor="text1"/>
          <w:u w:color="000000" w:themeColor="text1"/>
        </w:rPr>
        <w:t>The bank is subject to the provisions of Article 1, Chapter 23, Title 1, the Administrative Procedures Act.</w:t>
      </w:r>
    </w:p>
    <w:p w:rsidRPr="00322F72" w:rsidR="0096606A" w:rsidP="0096606A" w:rsidRDefault="0096606A" w14:paraId="7D05F155" w14:textId="77777777">
      <w:pPr>
        <w:pStyle w:val="scnewcodesection"/>
      </w:pPr>
    </w:p>
    <w:p w:rsidRPr="00322F72" w:rsidR="0096606A" w:rsidP="0096606A" w:rsidRDefault="0096606A" w14:paraId="68084B21" w14:textId="4FC5F643">
      <w:pPr>
        <w:pStyle w:val="scnewcodesection"/>
      </w:pPr>
      <w:bookmarkStart w:name="ns_T11C58N140_d6f0554eb" w:id="40"/>
      <w:r>
        <w:tab/>
      </w:r>
      <w:bookmarkEnd w:id="40"/>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4</w:t>
      </w:r>
      <w:r w:rsidRPr="00322F72">
        <w:rPr>
          <w:color w:val="000000" w:themeColor="text1"/>
          <w:u w:color="000000" w:themeColor="text1"/>
        </w:rPr>
        <w:t>0.</w:t>
      </w:r>
      <w:r w:rsidRPr="00322F72">
        <w:rPr>
          <w:color w:val="000000" w:themeColor="text1"/>
          <w:u w:color="000000" w:themeColor="text1"/>
        </w:rPr>
        <w:tab/>
        <w:t>The bank shall be funded by ten percent of fees collected annually from any fees in lieu of taxes collected under state law. The bank may also receive contributions and donations from government</w:t>
      </w:r>
      <w:r w:rsidR="00FB0F20">
        <w:rPr>
          <w:color w:val="000000" w:themeColor="text1"/>
          <w:u w:color="000000" w:themeColor="text1"/>
        </w:rPr>
        <w:t>al</w:t>
      </w:r>
      <w:r w:rsidRPr="00322F72">
        <w:rPr>
          <w:color w:val="000000" w:themeColor="text1"/>
          <w:u w:color="000000" w:themeColor="text1"/>
        </w:rPr>
        <w:t xml:space="preserve"> units, private entities, and any other source as may become available to the bank including, but not limited to, appropriations from the General Assembly. Funds shall be distributed in a pro</w:t>
      </w:r>
      <w:r>
        <w:rPr>
          <w:color w:val="000000" w:themeColor="text1"/>
          <w:u w:color="000000" w:themeColor="text1"/>
        </w:rPr>
        <w:noBreakHyphen/>
      </w:r>
      <w:r w:rsidRPr="00322F72">
        <w:rPr>
          <w:color w:val="000000" w:themeColor="text1"/>
          <w:u w:color="000000" w:themeColor="text1"/>
        </w:rPr>
        <w:t>rata share to qualified projects in areas in which funds are collected but may not exceed an amount equal to the initial investment. In distributing these funds, the bank must give priority to projects located in Tier III and IV counties.</w:t>
      </w:r>
    </w:p>
    <w:p w:rsidRPr="00322F72" w:rsidR="0096606A" w:rsidP="0096606A" w:rsidRDefault="0096606A" w14:paraId="21371791" w14:textId="77777777">
      <w:pPr>
        <w:pStyle w:val="scnewcodesection"/>
      </w:pPr>
    </w:p>
    <w:p w:rsidRPr="00322F72" w:rsidR="0096606A" w:rsidP="0096606A" w:rsidRDefault="0096606A" w14:paraId="598FE2B3" w14:textId="77777777">
      <w:pPr>
        <w:pStyle w:val="scnewcodesection"/>
      </w:pPr>
      <w:bookmarkStart w:name="ns_T11C58N150_e02c46f9b" w:id="41"/>
      <w:r>
        <w:tab/>
      </w:r>
      <w:bookmarkEnd w:id="41"/>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5</w:t>
      </w:r>
      <w:r w:rsidRPr="00322F72">
        <w:rPr>
          <w:color w:val="000000" w:themeColor="text1"/>
          <w:u w:color="000000" w:themeColor="text1"/>
        </w:rPr>
        <w:t>0.</w:t>
      </w:r>
      <w:r w:rsidRPr="00322F72">
        <w:rPr>
          <w:color w:val="000000" w:themeColor="text1"/>
          <w:u w:color="000000" w:themeColor="text1"/>
        </w:rPr>
        <w:tab/>
        <w:t xml:space="preserve">The board is not subject to any liability resulting from carrying out any of the powers given in this chapter while acting within the scope of </w:t>
      </w:r>
      <w:r>
        <w:rPr>
          <w:color w:val="000000" w:themeColor="text1"/>
          <w:u w:color="000000" w:themeColor="text1"/>
        </w:rPr>
        <w:t>its</w:t>
      </w:r>
      <w:r w:rsidRPr="00322F72">
        <w:rPr>
          <w:color w:val="000000" w:themeColor="text1"/>
          <w:u w:color="000000" w:themeColor="text1"/>
        </w:rPr>
        <w:t xml:space="preserve"> authority.</w:t>
      </w:r>
    </w:p>
    <w:p w:rsidRPr="00322F72" w:rsidR="0096606A" w:rsidP="0096606A" w:rsidRDefault="0096606A" w14:paraId="7FF8E2BC" w14:textId="77777777">
      <w:pPr>
        <w:pStyle w:val="scnewcodesection"/>
      </w:pPr>
    </w:p>
    <w:p w:rsidRPr="00322F72" w:rsidR="0096606A" w:rsidP="0096606A" w:rsidRDefault="0096606A" w14:paraId="0A1F5437" w14:textId="77777777">
      <w:pPr>
        <w:pStyle w:val="scnewcodesection"/>
      </w:pPr>
      <w:bookmarkStart w:name="ns_T11C58N160_68a3f168e" w:id="42"/>
      <w:r>
        <w:tab/>
      </w:r>
      <w:bookmarkEnd w:id="42"/>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6</w:t>
      </w:r>
      <w:r w:rsidRPr="00322F72">
        <w:rPr>
          <w:color w:val="000000" w:themeColor="text1"/>
          <w:u w:color="000000" w:themeColor="text1"/>
        </w:rPr>
        <w:t>0.</w:t>
      </w:r>
      <w:r w:rsidRPr="00322F72">
        <w:rPr>
          <w:color w:val="000000" w:themeColor="text1"/>
          <w:u w:color="000000" w:themeColor="text1"/>
        </w:rPr>
        <w:tab/>
        <w:t>All money of the bank must be deposited with and invested by the State Treasurer. Funds of the bank not needed for immediate use or disbursement may be invested by the State Treasurer in obligations or securities that are declared to be legal obligations by the provisions of Section 11</w:t>
      </w:r>
      <w:r>
        <w:rPr>
          <w:color w:val="000000" w:themeColor="text1"/>
          <w:u w:color="000000" w:themeColor="text1"/>
        </w:rPr>
        <w:noBreakHyphen/>
      </w:r>
      <w:r w:rsidRPr="00322F72">
        <w:rPr>
          <w:color w:val="000000" w:themeColor="text1"/>
          <w:u w:color="000000" w:themeColor="text1"/>
        </w:rPr>
        <w:t>9</w:t>
      </w:r>
      <w:r>
        <w:rPr>
          <w:color w:val="000000" w:themeColor="text1"/>
          <w:u w:color="000000" w:themeColor="text1"/>
        </w:rPr>
        <w:noBreakHyphen/>
      </w:r>
      <w:r w:rsidRPr="00322F72">
        <w:rPr>
          <w:color w:val="000000" w:themeColor="text1"/>
          <w:u w:color="000000" w:themeColor="text1"/>
        </w:rPr>
        <w:t>660.</w:t>
      </w:r>
    </w:p>
    <w:p w:rsidRPr="00322F72" w:rsidR="0096606A" w:rsidP="0096606A" w:rsidRDefault="0096606A" w14:paraId="6EEE76A7" w14:textId="77777777">
      <w:pPr>
        <w:pStyle w:val="scnewcodesection"/>
      </w:pPr>
    </w:p>
    <w:p w:rsidRPr="00322F72" w:rsidR="0096606A" w:rsidP="0096606A" w:rsidRDefault="0096606A" w14:paraId="4D4AD91B" w14:textId="77777777">
      <w:pPr>
        <w:pStyle w:val="scnewcodesection"/>
      </w:pPr>
      <w:bookmarkStart w:name="ns_T11C58N170_1988e7ace" w:id="43"/>
      <w:r>
        <w:tab/>
      </w:r>
      <w:bookmarkEnd w:id="43"/>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7</w:t>
      </w:r>
      <w:r w:rsidRPr="00322F72">
        <w:rPr>
          <w:color w:val="000000" w:themeColor="text1"/>
          <w:u w:color="000000" w:themeColor="text1"/>
        </w:rPr>
        <w:t>0.</w:t>
      </w:r>
      <w:r w:rsidRPr="00322F72">
        <w:rPr>
          <w:color w:val="000000" w:themeColor="text1"/>
          <w:u w:color="000000" w:themeColor="text1"/>
        </w:rPr>
        <w:tab/>
        <w:t>Following the close of each fiscal year, the bank shall submit an annual report of its activities for the preceding year to the Governor and the General Assembly. An independent certified public accountant shall perform an audit of the books and accounts of the bank at least once in each fiscal year.</w:t>
      </w:r>
    </w:p>
    <w:p w:rsidRPr="00322F72" w:rsidR="0096606A" w:rsidP="0096606A" w:rsidRDefault="0096606A" w14:paraId="4B77C523" w14:textId="77777777">
      <w:pPr>
        <w:pStyle w:val="scnewcodesection"/>
      </w:pPr>
    </w:p>
    <w:p w:rsidRPr="00322F72" w:rsidR="0096606A" w:rsidP="0096606A" w:rsidRDefault="0096606A" w14:paraId="4CD2B1DF" w14:textId="77777777">
      <w:pPr>
        <w:pStyle w:val="scnewcodesection"/>
      </w:pPr>
      <w:bookmarkStart w:name="ns_T11C58N180_04914a302" w:id="44"/>
      <w:r>
        <w:tab/>
      </w:r>
      <w:bookmarkEnd w:id="44"/>
      <w:r w:rsidRPr="00322F72">
        <w:rPr>
          <w:color w:val="000000" w:themeColor="text1"/>
          <w:u w:color="000000" w:themeColor="text1"/>
        </w:rPr>
        <w:t>Section 11</w:t>
      </w:r>
      <w:r>
        <w:rPr>
          <w:color w:val="000000" w:themeColor="text1"/>
          <w:u w:color="000000" w:themeColor="text1"/>
        </w:rPr>
        <w:noBreakHyphen/>
      </w:r>
      <w:r w:rsidRPr="00322F72">
        <w:rPr>
          <w:color w:val="000000" w:themeColor="text1"/>
          <w:u w:color="000000" w:themeColor="text1"/>
        </w:rPr>
        <w:t>58</w:t>
      </w:r>
      <w:r>
        <w:rPr>
          <w:color w:val="000000" w:themeColor="text1"/>
          <w:u w:color="000000" w:themeColor="text1"/>
        </w:rPr>
        <w:noBreakHyphen/>
      </w:r>
      <w:r w:rsidRPr="00322F72">
        <w:rPr>
          <w:color w:val="000000" w:themeColor="text1"/>
          <w:u w:color="000000" w:themeColor="text1"/>
        </w:rPr>
        <w:t>1</w:t>
      </w:r>
      <w:r>
        <w:rPr>
          <w:color w:val="000000" w:themeColor="text1"/>
          <w:u w:color="000000" w:themeColor="text1"/>
        </w:rPr>
        <w:t>8</w:t>
      </w:r>
      <w:r w:rsidRPr="00322F72">
        <w:rPr>
          <w:color w:val="000000" w:themeColor="text1"/>
          <w:u w:color="000000" w:themeColor="text1"/>
        </w:rPr>
        <w:t>0.</w:t>
      </w:r>
      <w:r w:rsidRPr="00322F72">
        <w:rPr>
          <w:color w:val="000000" w:themeColor="text1"/>
          <w:u w:color="000000" w:themeColor="text1"/>
        </w:rPr>
        <w:tab/>
        <w:t>If a local school district board is submitting a request for funds from the bank for a project, then the local school district board must include justification for the project and projected costs and timelines and must provide a copy of the request to the local legislative delegation.</w:t>
      </w:r>
    </w:p>
    <w:p w:rsidR="0096606A" w:rsidP="0096606A" w:rsidRDefault="0096606A" w14:paraId="49FE8FE7" w14:textId="77777777">
      <w:pPr>
        <w:pStyle w:val="scemptyline"/>
      </w:pPr>
    </w:p>
    <w:p w:rsidRPr="00522CE0" w:rsidR="0096606A" w:rsidP="0096606A" w:rsidRDefault="0096606A" w14:paraId="45E36D3B" w14:textId="77777777">
      <w:pPr>
        <w:pStyle w:val="scnoncodifiedsection"/>
      </w:pPr>
      <w:bookmarkStart w:name="eff_date_section" w:id="45"/>
      <w:bookmarkStart w:name="bs_num_3_lastsection" w:id="46"/>
      <w:bookmarkEnd w:id="45"/>
      <w:r>
        <w:rPr>
          <w:rFonts w:eastAsia="Times New Roman"/>
        </w:rPr>
        <w:t>S</w:t>
      </w:r>
      <w:bookmarkEnd w:id="46"/>
      <w:r>
        <w:t xml:space="preserve">ECTION </w:t>
      </w:r>
      <w:r>
        <w:rPr>
          <w:rFonts w:eastAsia="Times New Roman"/>
        </w:rPr>
        <w:t>3.</w:t>
      </w:r>
      <w:r>
        <w:rPr>
          <w:rFonts w:eastAsia="Times New Roman"/>
        </w:rPr>
        <w:tab/>
        <w:t xml:space="preserve">This act takes effect upon approval by the Governor, </w:t>
      </w:r>
      <w:r w:rsidRPr="00322F72">
        <w:rPr>
          <w:color w:val="000000" w:themeColor="text1"/>
          <w:u w:color="000000" w:themeColor="text1"/>
        </w:rPr>
        <w:t xml:space="preserve">and </w:t>
      </w:r>
      <w:r>
        <w:rPr>
          <w:color w:val="000000" w:themeColor="text1"/>
          <w:u w:color="000000" w:themeColor="text1"/>
        </w:rPr>
        <w:t xml:space="preserve">Section 11-58-140, as added by this act, </w:t>
      </w:r>
      <w:r w:rsidRPr="00322F72">
        <w:rPr>
          <w:color w:val="000000" w:themeColor="text1"/>
          <w:u w:color="000000" w:themeColor="text1"/>
        </w:rPr>
        <w:t>applies to all fees in lieu of taxes that are collected after the effective date</w:t>
      </w:r>
      <w:r>
        <w:rPr>
          <w:color w:val="000000" w:themeColor="text1"/>
          <w:u w:color="000000" w:themeColor="text1"/>
        </w:rPr>
        <w:t xml:space="preserve"> of this act</w:t>
      </w:r>
      <w:r>
        <w:rPr>
          <w:rFonts w:eastAsia="Times New Roman"/>
        </w:rPr>
        <w:t>.</w:t>
      </w:r>
    </w:p>
    <w:p w:rsidRPr="00DF3B44" w:rsidR="005516F6" w:rsidP="009E4191" w:rsidRDefault="0096606A" w14:paraId="7389F665" w14:textId="323CDA5D">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7545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89D1F9" w:rsidR="00685035" w:rsidRPr="007B4AF7" w:rsidRDefault="007545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606A">
              <w:rPr>
                <w:noProof/>
              </w:rPr>
              <w:t>LC-0070SA23.docx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4F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D8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85D"/>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50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AC8"/>
    <w:rsid w:val="008A57E3"/>
    <w:rsid w:val="008B5BF4"/>
    <w:rsid w:val="008C0CEE"/>
    <w:rsid w:val="008C1B18"/>
    <w:rsid w:val="008D46EC"/>
    <w:rsid w:val="008E0E25"/>
    <w:rsid w:val="008E61A1"/>
    <w:rsid w:val="008F7F5B"/>
    <w:rsid w:val="00917EA3"/>
    <w:rsid w:val="00917EE0"/>
    <w:rsid w:val="00921C89"/>
    <w:rsid w:val="00926966"/>
    <w:rsid w:val="00926D03"/>
    <w:rsid w:val="00934036"/>
    <w:rsid w:val="00934889"/>
    <w:rsid w:val="0094541D"/>
    <w:rsid w:val="009473EA"/>
    <w:rsid w:val="00954E7E"/>
    <w:rsid w:val="009554D9"/>
    <w:rsid w:val="009572F9"/>
    <w:rsid w:val="00960D0F"/>
    <w:rsid w:val="0096606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1C6"/>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919"/>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F2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6&amp;session=125&amp;summary=B" TargetMode="External" Id="R42fe119cd8dc462f" /><Relationship Type="http://schemas.openxmlformats.org/officeDocument/2006/relationships/hyperlink" Target="https://www.scstatehouse.gov/sess125_2023-2024/prever/136_20221201.docx" TargetMode="External" Id="Rc4cee906a77043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1a48b3cc-8a4e-4eb9-bc52-afa546bd0bcd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ac22e880-e3cf-4fd4-b604-9cc3dfe9a15d</T_BILL_REQUEST_REQUEST>
  <T_BILL_R_ORIGINALDRAFT>6556f0fe-ff18-431c-a75e-8c3851e230bc</T_BILL_R_ORIGINALDRAFT>
  <T_BILL_SPONSOR_SPONSOR>45021917-9fba-465e-b00e-f8374922f5b0</T_BILL_SPONSOR_SPONSOR>
  <T_BILL_T_ACTNUMBER>None</T_BILL_T_ACTNUMBER>
  <T_BILL_T_BILLNAME>[0136]</T_BILL_T_BILLNAME>
  <T_BILL_T_BILLNUMBER>136</T_BILL_T_BILLNUMBER>
  <T_BILL_T_BILLTITLE>to amend the south carolina code of laws by ENACTing THE “SOUTH CAROLINA EDUCATION BANK ACT”; BY ADDING CHAPTER 58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T_BILL_T_BILLTITLE>
  <T_BILL_T_CHAMBER>senate</T_BILL_T_CHAMBER>
  <T_BILL_T_FILENAME> </T_BILL_T_FILENAME>
  <T_BILL_T_LEGTYPE>bill_statewide</T_BILL_T_LEGTYPE>
  <T_BILL_T_RATNUMBER>None</T_BILL_T_RATNUMBER>
  <T_BILL_T_SECTIONS>[{"SectionUUID":"d756c685-ecf8-4ce0-aa94-3f7f2d509892","SectionName":"code_section","SectionNumber":1,"SectionType":"code_section","CodeSections":[],"TitleText":"","DisableControls":false,"Deleted":false,"SectionBookmarkName":"bs_num_1_fcaacbb0e"},{"SectionUUID":"f158ae70-6cd6-4f71-81ec-e3e5ce497cb7","SectionName":"code_section","SectionNumber":2,"SectionType":"code_section","CodeSections":[{"CodeSectionBookmarkName":"ns_T11C58N100_181e67c0b","IsConstitutionSection":false,"Identity":"11-58-100","IsNew":true,"SubSections":[{"Level":1,"Identity":"T11C58N100SB","SubSectionBookmarkName":"ss_T11C58N100SB_lv1_3b281b213","IsNewSubSection":false},{"Level":1,"Identity":"T11C58N100SC","SubSectionBookmarkName":"ss_T11C58N100SC_lv1_0773190a6","IsNewSubSection":false},{"Level":1,"Identity":"T11C58N100SD","SubSectionBookmarkName":"ss_T11C58N100SD_lv1_6f269840b","IsNewSubSection":false}],"TitleRelatedTo":"Construction of chapter.","TitleSoAsTo":"","Deleted":false},{"CodeSectionBookmarkName":"ns_T11C58N110_be1250754","IsConstitutionSection":false,"Identity":"11-58-110","IsNew":true,"SubSections":[{"Level":1,"Identity":"T11C58N110S1","SubSectionBookmarkName":"ss_T11C58N110S1_lv1_78b955b16","IsNewSubSection":false},{"Level":1,"Identity":"T11C58N110S2","SubSectionBookmarkName":"ss_T11C58N110S2_lv1_8f3518fc3","IsNewSubSection":false},{"Level":1,"Identity":"T11C58N110S3","SubSectionBookmarkName":"ss_T11C58N110S3_lv1_6543c6ee6","IsNewSubSection":false},{"Level":1,"Identity":"T11C58N110S4","SubSectionBookmarkName":"ss_T11C58N110S4_lv1_b1e7609ca","IsNewSubSection":false},{"Level":1,"Identity":"T11C58N110S5","SubSectionBookmarkName":"ss_T11C58N110S5_lv1_382580d73","IsNewSubSection":false},{"Level":1,"Identity":"T11C58N110S6","SubSectionBookmarkName":"ss_T11C58N110S6_lv1_d5cab551d","IsNewSubSection":false},{"Level":1,"Identity":"T11C58N110S7","SubSectionBookmarkName":"ss_T11C58N110S7_lv1_db85d011a","IsNewSubSection":false},{"Level":1,"Identity":"T11C58N110S8","SubSectionBookmarkName":"ss_T11C58N110S8_lv1_d19eb4eef","IsNewSubSection":false}],"TitleRelatedTo":"","TitleSoAsTo":"","Deleted":false},{"CodeSectionBookmarkName":"ns_T11C58N120_784f3dccf","IsConstitutionSection":false,"Identity":"11-58-120","IsNew":true,"SubSections":[{"Level":1,"Identity":"T11C58N120S1","SubSectionBookmarkName":"ss_T11C58N120S1_lv1_90e30ab5c","IsNewSubSection":false},{"Level":1,"Identity":"T11C58N120S2","SubSectionBookmarkName":"ss_T11C58N120S2_lv1_3035ef31a","IsNewSubSection":false},{"Level":1,"Identity":"T11C58N120S3","SubSectionBookmarkName":"ss_T11C58N120S3_lv1_9de96b3ca","IsNewSubSection":false},{"Level":1,"Identity":"T11C58N120S4","SubSectionBookmarkName":"ss_T11C58N120S4_lv1_a6a5eeed5","IsNewSubSection":false},{"Level":1,"Identity":"T11C58N120S5","SubSectionBookmarkName":"ss_T11C58N120S5_lv1_d7299d5af","IsNewSubSection":false},{"Level":1,"Identity":"T11C58N120S6","SubSectionBookmarkName":"ss_T11C58N120S6_lv1_ae6554313","IsNewSubSection":false},{"Level":1,"Identity":"T11C58N120S7","SubSectionBookmarkName":"ss_T11C58N120S7_lv1_0874f0409","IsNewSubSection":false},{"Level":2,"Identity":"T11C58N120SB","SubSectionBookmarkName":"ss_T11C58N120SB_lv2_e38e7df81","IsNewSubSection":false},{"Level":2,"Identity":"T11C58N120SC","SubSectionBookmarkName":"ss_T11C58N120SC_lv2_e551115eb","IsNewSubSection":false}],"TitleRelatedTo":"","TitleSoAsTo":"","Deleted":false},{"CodeSectionBookmarkName":"ns_T11C58N130_5cc7a699e","IsConstitutionSection":false,"Identity":"11-58-130","IsNew":true,"SubSections":[{"Level":1,"Identity":"T11C58N130S1","SubSectionBookmarkName":"ss_T11C58N130S1_lv1_fcf6b42c0","IsNewSubSection":false},{"Level":1,"Identity":"T11C58N130S2","SubSectionBookmarkName":"ss_T11C58N130S2_lv1_640c0e765","IsNewSubSection":false},{"Level":1,"Identity":"T11C58N130S3","SubSectionBookmarkName":"ss_T11C58N130S3_lv1_3595a2cc6","IsNewSubSection":false},{"Level":1,"Identity":"T11C58N130S4","SubSectionBookmarkName":"ss_T11C58N130S4_lv1_712490639","IsNewSubSection":false},{"Level":1,"Identity":"T11C58N130S5","SubSectionBookmarkName":"ss_T11C58N130S5_lv1_fe0db41bb","IsNewSubSection":false},{"Level":1,"Identity":"T11C58N130S6","SubSectionBookmarkName":"ss_T11C58N130S6_lv1_eaabbf933","IsNewSubSection":false},{"Level":1,"Identity":"T11C58N130S7","SubSectionBookmarkName":"ss_T11C58N130S7_lv1_bb29df51a","IsNewSubSection":false},{"Level":2,"Identity":"T11C58N130SB","SubSectionBookmarkName":"ss_T11C58N130SB_lv2_ddbdf9a22","IsNewSubSection":false},{"Level":2,"Identity":"T11C58N130SC","SubSectionBookmarkName":"ss_T11C58N130SC_lv2_6ff990cd0","IsNewSubSection":false}],"TitleRelatedTo":"","TitleSoAsTo":"","Deleted":false},{"CodeSectionBookmarkName":"ns_T11C58N140_d6f0554eb","IsConstitutionSection":false,"Identity":"11-58-140","IsNew":true,"SubSections":[],"TitleRelatedTo":"","TitleSoAsTo":"","Deleted":false},{"CodeSectionBookmarkName":"ns_T11C58N150_e02c46f9b","IsConstitutionSection":false,"Identity":"11-58-150","IsNew":true,"SubSections":[],"TitleRelatedTo":"","TitleSoAsTo":"","Deleted":false},{"CodeSectionBookmarkName":"ns_T11C58N160_68a3f168e","IsConstitutionSection":false,"Identity":"11-58-160","IsNew":true,"SubSections":[],"TitleRelatedTo":"","TitleSoAsTo":"","Deleted":false},{"CodeSectionBookmarkName":"ns_T11C58N170_1988e7ace","IsConstitutionSection":false,"Identity":"11-58-170","IsNew":true,"SubSections":[],"TitleRelatedTo":"","TitleSoAsTo":"","Deleted":false},{"CodeSectionBookmarkName":"ns_T11C58N180_04914a302","IsConstitutionSection":false,"Identity":"11-58-180","IsNew":true,"SubSections":[],"TitleRelatedTo":"","TitleSoAsTo":"","Deleted":false}],"TitleText":"","DisableControls":false,"Deleted":false,"SectionBookmarkName":"bs_num_2_d4cbf43e5"},{"SectionUUID":"89111e29-3049-4ba1-8402-7bd1d73120f2","SectionName":"standard_eff_date_section","SectionNumber":3,"SectionType":"drafting_clause","CodeSections":[],"TitleText":"","DisableControls":false,"Deleted":false,"SectionBookmarkName":"bs_num_3_lastsection"}]</T_BILL_T_SECTIONS>
  <T_BILL_T_SECTIONSHISTORY>[{"Id":1,"SectionsList":[{"SectionUUID":"d756c685-ecf8-4ce0-aa94-3f7f2d509892","SectionName":"code_section","SectionNumber":1,"SectionType":"code_section","CodeSections":[],"TitleText":"","DisableControls":false,"Deleted":false,"SectionBookmarkName":"bs_num_1_fcaacbb0e"},{"SectionUUID":"f158ae70-6cd6-4f71-81ec-e3e5ce497cb7","SectionName":"code_section","SectionNumber":2,"SectionType":"code_section","CodeSections":[{"CodeSectionBookmarkName":"ns_T11C58N100_181e67c0b","IsConstitutionSection":false,"Identity":"11-58-100","IsNew":true,"SubSections":[],"TitleRelatedTo":"Construction of chapter.","TitleSoAsTo":"","Deleted":false},{"CodeSectionBookmarkName":"ns_T11C58N110_be1250754","IsConstitutionSection":false,"Identity":"11-58-110","IsNew":true,"SubSections":[],"TitleRelatedTo":"","TitleSoAsTo":"","Deleted":false},{"CodeSectionBookmarkName":"ns_T11C58N120_784f3dccf","IsConstitutionSection":false,"Identity":"11-58-120","IsNew":true,"SubSections":[],"TitleRelatedTo":"","TitleSoAsTo":"","Deleted":false},{"CodeSectionBookmarkName":"ns_T11C58N130_5cc7a699e","IsConstitutionSection":false,"Identity":"11-58-130","IsNew":true,"SubSections":[],"TitleRelatedTo":"","TitleSoAsTo":"","Deleted":false},{"CodeSectionBookmarkName":"ns_T11C58N140_d6f0554eb","IsConstitutionSection":false,"Identity":"11-58-140","IsNew":true,"SubSections":[],"TitleRelatedTo":"","TitleSoAsTo":"","Deleted":false},{"CodeSectionBookmarkName":"ns_T11C58N150_e02c46f9b","IsConstitutionSection":false,"Identity":"11-58-150","IsNew":true,"SubSections":[],"TitleRelatedTo":"","TitleSoAsTo":"","Deleted":false},{"CodeSectionBookmarkName":"ns_T11C58N160_68a3f168e","IsConstitutionSection":false,"Identity":"11-58-160","IsNew":true,"SubSections":[],"TitleRelatedTo":"","TitleSoAsTo":"","Deleted":false},{"CodeSectionBookmarkName":"ns_T11C58N170_1988e7ace","IsConstitutionSection":false,"Identity":"11-58-170","IsNew":true,"SubSections":[],"TitleRelatedTo":"","TitleSoAsTo":"","Deleted":false},{"CodeSectionBookmarkName":"ns_T11C58N180_04914a302","IsConstitutionSection":false,"Identity":"11-58-180","IsNew":true,"SubSections":[],"TitleRelatedTo":"","TitleSoAsTo":"","Deleted":false}],"TitleText":"","DisableControls":false,"Deleted":false,"SectionBookmarkName":"bs_num_2_d4cbf43e5"},{"SectionUUID":"89111e29-3049-4ba1-8402-7bd1d73120f2","SectionName":"standard_eff_date_section","SectionNumber":3,"SectionType":"drafting_clause","CodeSections":[],"TitleText":"","DisableControls":false,"Deleted":false,"SectionBookmarkName":"bs_num_3_lastsection"}],"Timestamp":"2022-11-15T15:33:56.9519602-05:00","Username":null},{"Id":2,"SectionsList":[{"SectionUUID":"d756c685-ecf8-4ce0-aa94-3f7f2d509892","SectionName":"code_section","SectionNumber":1,"SectionType":"code_section","CodeSections":[],"TitleText":"","DisableControls":false,"Deleted":false,"SectionBookmarkName":"bs_num_1_fcaacbb0e"},{"SectionUUID":"f158ae70-6cd6-4f71-81ec-e3e5ce497cb7","SectionName":"code_section","SectionNumber":2,"SectionType":"code_section","CodeSections":[{"CodeSectionBookmarkName":"ns_T11C58N100_181e67c0b","IsConstitutionSection":false,"Identity":"11-58-100","IsNew":true,"SubSections":[{"Level":1,"Identity":"T11C58N100SB","SubSectionBookmarkName":"ss_T11C58N100SB_lv1_3b281b213","IsNewSubSection":false},{"Level":1,"Identity":"T11C58N100SC","SubSectionBookmarkName":"ss_T11C58N100SC_lv1_0773190a6","IsNewSubSection":false},{"Level":1,"Identity":"T11C58N100SD","SubSectionBookmarkName":"ss_T11C58N100SD_lv1_6f269840b","IsNewSubSection":false}],"TitleRelatedTo":"Construction of chapter.","TitleSoAsTo":"","Deleted":false},{"CodeSectionBookmarkName":"ns_T11C58N110_be1250754","IsConstitutionSection":false,"Identity":"11-58-110","IsNew":true,"SubSections":[{"Level":1,"Identity":"T11C58N110S1","SubSectionBookmarkName":"ss_T11C58N110S1_lv1_78b955b16","IsNewSubSection":false},{"Level":1,"Identity":"T11C58N110S2","SubSectionBookmarkName":"ss_T11C58N110S2_lv1_8f3518fc3","IsNewSubSection":false},{"Level":1,"Identity":"T11C58N110S3","SubSectionBookmarkName":"ss_T11C58N110S3_lv1_6543c6ee6","IsNewSubSection":false},{"Level":1,"Identity":"T11C58N110S4","SubSectionBookmarkName":"ss_T11C58N110S4_lv1_b1e7609ca","IsNewSubSection":false},{"Level":1,"Identity":"T11C58N110S5","SubSectionBookmarkName":"ss_T11C58N110S5_lv1_382580d73","IsNewSubSection":false},{"Level":1,"Identity":"T11C58N110S6","SubSectionBookmarkName":"ss_T11C58N110S6_lv1_d5cab551d","IsNewSubSection":false},{"Level":1,"Identity":"T11C58N110S7","SubSectionBookmarkName":"ss_T11C58N110S7_lv1_db85d011a","IsNewSubSection":false},{"Level":1,"Identity":"T11C58N110S8","SubSectionBookmarkName":"ss_T11C58N110S8_lv1_d19eb4eef","IsNewSubSection":false}],"TitleRelatedTo":"","TitleSoAsTo":"","Deleted":false},{"CodeSectionBookmarkName":"ns_T11C58N120_784f3dccf","IsConstitutionSection":false,"Identity":"11-58-120","IsNew":true,"SubSections":[{"Level":1,"Identity":"T11C58N120S1","SubSectionBookmarkName":"ss_T11C58N120S1_lv1_90e30ab5c","IsNewSubSection":false},{"Level":1,"Identity":"T11C58N120S2","SubSectionBookmarkName":"ss_T11C58N120S2_lv1_3035ef31a","IsNewSubSection":false},{"Level":1,"Identity":"T11C58N120S3","SubSectionBookmarkName":"ss_T11C58N120S3_lv1_9de96b3ca","IsNewSubSection":false},{"Level":1,"Identity":"T11C58N120S4","SubSectionBookmarkName":"ss_T11C58N120S4_lv1_a6a5eeed5","IsNewSubSection":false},{"Level":1,"Identity":"T11C58N120S5","SubSectionBookmarkName":"ss_T11C58N120S5_lv1_d7299d5af","IsNewSubSection":false},{"Level":1,"Identity":"T11C58N120S6","SubSectionBookmarkName":"ss_T11C58N120S6_lv1_ae6554313","IsNewSubSection":false},{"Level":1,"Identity":"T11C58N120S7","SubSectionBookmarkName":"ss_T11C58N120S7_lv1_0874f0409","IsNewSubSection":false},{"Level":2,"Identity":"T11C58N120SB","SubSectionBookmarkName":"ss_T11C58N120SB_lv2_e38e7df81","IsNewSubSection":false},{"Level":2,"Identity":"T11C58N120SC","SubSectionBookmarkName":"ss_T11C58N120SC_lv2_e551115eb","IsNewSubSection":false}],"TitleRelatedTo":"","TitleSoAsTo":"","Deleted":false},{"CodeSectionBookmarkName":"ns_T11C58N130_5cc7a699e","IsConstitutionSection":false,"Identity":"11-58-130","IsNew":true,"SubSections":[{"Level":1,"Identity":"T11C58N130S1","SubSectionBookmarkName":"ss_T11C58N130S1_lv1_fcf6b42c0","IsNewSubSection":false},{"Level":1,"Identity":"T11C58N130S2","SubSectionBookmarkName":"ss_T11C58N130S2_lv1_640c0e765","IsNewSubSection":false},{"Level":1,"Identity":"T11C58N130S3","SubSectionBookmarkName":"ss_T11C58N130S3_lv1_3595a2cc6","IsNewSubSection":false},{"Level":1,"Identity":"T11C58N130S4","SubSectionBookmarkName":"ss_T11C58N130S4_lv1_712490639","IsNewSubSection":false},{"Level":1,"Identity":"T11C58N130S5","SubSectionBookmarkName":"ss_T11C58N130S5_lv1_fe0db41bb","IsNewSubSection":false},{"Level":1,"Identity":"T11C58N130S6","SubSectionBookmarkName":"ss_T11C58N130S6_lv1_eaabbf933","IsNewSubSection":false},{"Level":1,"Identity":"T11C58N130S7","SubSectionBookmarkName":"ss_T11C58N130S7_lv1_bb29df51a","IsNewSubSection":false},{"Level":2,"Identity":"T11C58N130SB","SubSectionBookmarkName":"ss_T11C58N130SB_lv2_ddbdf9a22","IsNewSubSection":false},{"Level":2,"Identity":"T11C58N130SC","SubSectionBookmarkName":"ss_T11C58N130SC_lv2_6ff990cd0","IsNewSubSection":false}],"TitleRelatedTo":"","TitleSoAsTo":"","Deleted":false},{"CodeSectionBookmarkName":"ns_T11C58N140_d6f0554eb","IsConstitutionSection":false,"Identity":"11-58-140","IsNew":true,"SubSections":[],"TitleRelatedTo":"","TitleSoAsTo":"","Deleted":false},{"CodeSectionBookmarkName":"ns_T11C58N150_e02c46f9b","IsConstitutionSection":false,"Identity":"11-58-150","IsNew":true,"SubSections":[],"TitleRelatedTo":"","TitleSoAsTo":"","Deleted":false},{"CodeSectionBookmarkName":"ns_T11C58N160_68a3f168e","IsConstitutionSection":false,"Identity":"11-58-160","IsNew":true,"SubSections":[],"TitleRelatedTo":"","TitleSoAsTo":"","Deleted":false},{"CodeSectionBookmarkName":"ns_T11C58N170_1988e7ace","IsConstitutionSection":false,"Identity":"11-58-170","IsNew":true,"SubSections":[],"TitleRelatedTo":"","TitleSoAsTo":"","Deleted":false},{"CodeSectionBookmarkName":"ns_T11C58N180_04914a302","IsConstitutionSection":false,"Identity":"11-58-180","IsNew":true,"SubSections":[],"TitleRelatedTo":"","TitleSoAsTo":"","Deleted":false}],"TitleText":"","DisableControls":false,"Deleted":false,"SectionBookmarkName":"bs_num_2_d4cbf43e5"},{"SectionUUID":"89111e29-3049-4ba1-8402-7bd1d73120f2","SectionName":"standard_eff_date_section","SectionNumber":3,"SectionType":"drafting_clause","CodeSections":[],"TitleText":"","DisableControls":false,"Deleted":false,"SectionBookmarkName":"bs_num_3_lastsection"}],"Timestamp":"2022-11-18T10:10:55.4900715-05:00","Username":"julienewboult@scstatehouse.gov"}]</T_BILL_T_SECTIONSHISTORY>
  <T_BILL_T_SUBJECT>SC Education Bank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1316</Words>
  <Characters>6817</Characters>
  <Application>Microsoft Office Word</Application>
  <DocSecurity>0</DocSecurity>
  <Lines>131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23</cp:revision>
  <cp:lastPrinted>2022-11-16T16:05:00Z</cp:lastPrinted>
  <dcterms:created xsi:type="dcterms:W3CDTF">2022-06-03T11:45:00Z</dcterms:created>
  <dcterms:modified xsi:type="dcterms:W3CDTF">2022-11-29T20:36:00Z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