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SR-0089KM23.docx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Water and sewer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ef9db974dcb4308">
        <w:r w:rsidRPr="00770434">
          <w:rPr>
            <w:rStyle w:val="Hyperlink"/>
          </w:rPr>
          <w:t>Senate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5979851a33194e57">
        <w:r w:rsidRPr="00770434">
          <w:rPr>
            <w:rStyle w:val="Hyperlink"/>
          </w:rPr>
          <w:t>Senate Journal</w:t>
        </w:r>
        <w:r w:rsidRPr="00770434">
          <w:rPr>
            <w:rStyle w:val="Hyperlink"/>
          </w:rPr>
          <w:noBreakHyphen/>
          <w:t>page 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e9a596bf484a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049dd5c1504ef7">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B1D6E" w14:paraId="40FEFADA" w14:textId="7096B83D">
          <w:pPr>
            <w:pStyle w:val="scbilltitle"/>
            <w:tabs>
              <w:tab w:val="left" w:pos="2104"/>
            </w:tabs>
          </w:pPr>
          <w:r>
            <w:t>to amend the South Carolina Code of Laws by amending Section 58‑5‑710, relating to THE ISSUANCE OF AN ORDER TO PROVIDE ADEQUATE AND PROPER SERVICE, so as to PROVIDE THAT A WATER OR SEWER UTILITY SYSTEM THAT FAILED TO PROVIDE SERVICE BECAUSE OF A FAILURE TO PLAN FOR REASONABLY FORESEEABLE CIRCUMSTANCES MUST NOT RECEIVE A RATE OF RETURN FOR THE PERIOD IN WHICH THE UTILITY DID NOT PROVIDE SERVICE, TO PROVIDE THAT THE PUBLIC SERVICE COMMISSION MAY REVIEW AND MODIFY A UTILITY’S RATE OF RETURN UPON A FINDING OF EGREGIOUS CIRCUMSTANCES CAUSED BY THE UTILITY FOR FAILURE TO PROVIDE SERVICES, AND TO PROVIDE THAT THE PUBLIC SERVICE COMMISSION MUST CONSIDER A UTILITY’S HISTORY OF FAILURE TO PROVIDE SERVICE IN DETERMINING THE UTILITY’S RATE OF RETURN.</w:t>
          </w:r>
        </w:p>
      </w:sdtContent>
    </w:sdt>
    <w:bookmarkStart w:name="at_7a121db3d" w:displacedByCustomXml="prev" w:id="0"/>
    <w:bookmarkEnd w:id="0"/>
    <w:p w:rsidRPr="00DF3B44" w:rsidR="006C18F0" w:rsidP="006C18F0" w:rsidRDefault="006C18F0" w14:paraId="5BAAC1B7" w14:textId="77777777">
      <w:pPr>
        <w:pStyle w:val="scbillwhereasclause"/>
      </w:pPr>
    </w:p>
    <w:p w:rsidR="00C84727" w:rsidP="00C84727" w:rsidRDefault="00C84727" w14:paraId="2CAA5770" w14:textId="77777777">
      <w:pPr>
        <w:pStyle w:val="scenactingwords"/>
      </w:pPr>
      <w:bookmarkStart w:name="ew_782ad21c6" w:id="1"/>
      <w:r>
        <w:t>B</w:t>
      </w:r>
      <w:bookmarkEnd w:id="1"/>
      <w:r>
        <w:t>e it enacted by the General Assembly of the State of South Carolina:</w:t>
      </w:r>
    </w:p>
    <w:p w:rsidR="00C84727" w:rsidP="00C84727" w:rsidRDefault="00C84727" w14:paraId="1DE91D03" w14:textId="77777777">
      <w:pPr>
        <w:pStyle w:val="scemptyline"/>
      </w:pPr>
    </w:p>
    <w:p w:rsidRPr="004D29EC" w:rsidR="00C84727" w:rsidP="00C84727" w:rsidRDefault="00C84727" w14:paraId="130AADD8" w14:textId="3657BA74">
      <w:pPr>
        <w:pStyle w:val="scdirectionallanguage"/>
      </w:pPr>
      <w:bookmarkStart w:name="bs_num_1_2370e0620" w:id="2"/>
      <w:r>
        <w:t>S</w:t>
      </w:r>
      <w:bookmarkEnd w:id="2"/>
      <w:r>
        <w:t>ECTION 1.</w:t>
      </w:r>
      <w:r>
        <w:tab/>
      </w:r>
      <w:bookmarkStart w:name="dl_ab996ef82" w:id="3"/>
      <w:r w:rsidRPr="004D29EC">
        <w:rPr>
          <w:color w:val="000000" w:themeColor="text1"/>
          <w:u w:color="000000" w:themeColor="text1"/>
        </w:rPr>
        <w:t>S</w:t>
      </w:r>
      <w:bookmarkEnd w:id="3"/>
      <w:r>
        <w:t>ection 58</w:t>
      </w:r>
      <w:r>
        <w:rPr>
          <w:color w:val="000000" w:themeColor="text1"/>
          <w:u w:color="000000" w:themeColor="text1"/>
        </w:rPr>
        <w:noBreakHyphen/>
      </w:r>
      <w:r w:rsidRPr="004D29EC">
        <w:rPr>
          <w:color w:val="000000" w:themeColor="text1"/>
          <w:u w:color="000000" w:themeColor="text1"/>
        </w:rPr>
        <w:t>5</w:t>
      </w:r>
      <w:r>
        <w:rPr>
          <w:color w:val="000000" w:themeColor="text1"/>
          <w:u w:color="000000" w:themeColor="text1"/>
        </w:rPr>
        <w:noBreakHyphen/>
      </w:r>
      <w:r w:rsidRPr="004D29EC">
        <w:rPr>
          <w:color w:val="000000" w:themeColor="text1"/>
          <w:u w:color="000000" w:themeColor="text1"/>
        </w:rPr>
        <w:t xml:space="preserve">710 of the </w:t>
      </w:r>
      <w:r w:rsidR="00167A5F">
        <w:rPr>
          <w:color w:val="000000" w:themeColor="text1"/>
          <w:u w:color="000000" w:themeColor="text1"/>
        </w:rPr>
        <w:t xml:space="preserve">S.C. </w:t>
      </w:r>
      <w:r w:rsidRPr="004D29EC">
        <w:rPr>
          <w:color w:val="000000" w:themeColor="text1"/>
          <w:u w:color="000000" w:themeColor="text1"/>
        </w:rPr>
        <w:t>Co</w:t>
      </w:r>
      <w:r>
        <w:rPr>
          <w:color w:val="000000" w:themeColor="text1"/>
          <w:u w:color="000000" w:themeColor="text1"/>
        </w:rPr>
        <w:t>de is amended to read:</w:t>
      </w:r>
    </w:p>
    <w:p w:rsidRPr="004D29EC" w:rsidR="00C84727" w:rsidP="00C84727" w:rsidRDefault="00C84727" w14:paraId="1BBC0253" w14:textId="77777777">
      <w:pPr>
        <w:pStyle w:val="scemptyline"/>
      </w:pPr>
    </w:p>
    <w:p w:rsidRPr="004D29EC" w:rsidR="00C84727" w:rsidP="00C84727" w:rsidRDefault="00C84727" w14:paraId="16B1EF3D" w14:textId="77777777">
      <w:pPr>
        <w:pStyle w:val="sccodifiedsection"/>
      </w:pPr>
      <w:bookmarkStart w:name="cs_T58C5N710_7216bf463" w:id="4"/>
      <w:r>
        <w:tab/>
      </w:r>
      <w:bookmarkEnd w:id="4"/>
      <w:r w:rsidRPr="004D29EC">
        <w:rPr>
          <w:color w:val="000000" w:themeColor="text1"/>
          <w:u w:color="000000" w:themeColor="text1"/>
        </w:rPr>
        <w:t>Section 58</w:t>
      </w:r>
      <w:r>
        <w:rPr>
          <w:color w:val="000000" w:themeColor="text1"/>
          <w:u w:color="000000" w:themeColor="text1"/>
        </w:rPr>
        <w:noBreakHyphen/>
      </w:r>
      <w:r w:rsidRPr="004D29EC">
        <w:rPr>
          <w:color w:val="000000" w:themeColor="text1"/>
          <w:u w:color="000000" w:themeColor="text1"/>
        </w:rPr>
        <w:t>5</w:t>
      </w:r>
      <w:r>
        <w:rPr>
          <w:color w:val="000000" w:themeColor="text1"/>
          <w:u w:color="000000" w:themeColor="text1"/>
        </w:rPr>
        <w:noBreakHyphen/>
      </w:r>
      <w:r w:rsidRPr="004D29EC">
        <w:rPr>
          <w:color w:val="000000" w:themeColor="text1"/>
          <w:u w:color="000000" w:themeColor="text1"/>
        </w:rPr>
        <w:t>710.</w:t>
      </w:r>
      <w:r w:rsidRPr="004D29EC">
        <w:rPr>
          <w:color w:val="000000" w:themeColor="text1"/>
          <w:u w:color="000000" w:themeColor="text1"/>
        </w:rPr>
        <w:tab/>
      </w:r>
      <w:r w:rsidRPr="004D29EC">
        <w:rPr>
          <w:rStyle w:val="scinsert"/>
        </w:rPr>
        <w:t>(A)</w:t>
      </w:r>
      <w:r w:rsidRPr="004D29EC">
        <w:t xml:space="preserve"> </w:t>
      </w:r>
      <w:r w:rsidRPr="004D29EC">
        <w:rPr>
          <w:color w:val="000000" w:themeColor="text1"/>
          <w:u w:color="000000" w:themeColor="text1"/>
        </w:rPr>
        <w:t>The Public Service Commission, upon petition by any interested party, shall have the right to require any person or corporation, as defined in Section 58</w:t>
      </w:r>
      <w:r>
        <w:rPr>
          <w:color w:val="000000" w:themeColor="text1"/>
          <w:u w:color="000000" w:themeColor="text1"/>
        </w:rPr>
        <w:noBreakHyphen/>
      </w:r>
      <w:r w:rsidRPr="004D29EC">
        <w:rPr>
          <w:color w:val="000000" w:themeColor="text1"/>
          <w:u w:color="000000" w:themeColor="text1"/>
        </w:rPr>
        <w:t>5</w:t>
      </w:r>
      <w:r>
        <w:rPr>
          <w:color w:val="000000" w:themeColor="text1"/>
          <w:u w:color="000000" w:themeColor="text1"/>
        </w:rPr>
        <w:noBreakHyphen/>
      </w:r>
      <w:r w:rsidRPr="004D29EC">
        <w:rPr>
          <w:color w:val="000000" w:themeColor="text1"/>
          <w:u w:color="000000" w:themeColor="text1"/>
        </w:rPr>
        <w:t xml:space="preserve">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w:t>
      </w:r>
      <w:r w:rsidRPr="004D29EC">
        <w:rPr>
          <w:rStyle w:val="scinsert"/>
        </w:rPr>
        <w:t xml:space="preserve">If the commission finds that </w:t>
      </w:r>
      <w:r>
        <w:rPr>
          <w:rStyle w:val="scinsert"/>
        </w:rPr>
        <w:t>the</w:t>
      </w:r>
      <w:r w:rsidRPr="004D29EC">
        <w:rPr>
          <w:rStyle w:val="scinsert"/>
        </w:rPr>
        <w:t xml:space="preserve"> water or sewer utility system failed to provide service because the utility failed to plan for circumstances that were reasonably foreseeable,</w:t>
      </w:r>
      <w:r>
        <w:rPr>
          <w:rStyle w:val="scinsert"/>
        </w:rPr>
        <w:t xml:space="preserve"> then</w:t>
      </w:r>
      <w:r w:rsidRPr="004D29EC">
        <w:rPr>
          <w:rStyle w:val="scinsert"/>
        </w:rPr>
        <w:t xml:space="preserve"> the utility must not receive a rate of return for the period in which the utility did not provide service.</w:t>
      </w:r>
    </w:p>
    <w:p w:rsidRPr="004D29EC" w:rsidR="00C84727" w:rsidP="00C84727" w:rsidRDefault="00C84727" w14:paraId="4333BCC5" w14:textId="77777777">
      <w:pPr>
        <w:pStyle w:val="sccodifiedsection"/>
      </w:pPr>
      <w:r w:rsidRPr="004D29EC">
        <w:rPr>
          <w:color w:val="000000" w:themeColor="text1"/>
          <w:u w:color="000000" w:themeColor="text1"/>
        </w:rPr>
        <w:tab/>
      </w:r>
      <w:bookmarkStart w:name="ss_T58C5N710SB_lv1_a0370f51c" w:id="5"/>
      <w:r w:rsidRPr="004D29EC">
        <w:rPr>
          <w:rStyle w:val="scinsert"/>
        </w:rPr>
        <w:t>(</w:t>
      </w:r>
      <w:bookmarkEnd w:id="5"/>
      <w:r w:rsidRPr="004D29EC">
        <w:rPr>
          <w:rStyle w:val="scinsert"/>
        </w:rPr>
        <w:t>B)</w:t>
      </w:r>
      <w:r w:rsidRPr="004D29EC">
        <w:t xml:space="preserve"> </w:t>
      </w:r>
      <w:r w:rsidRPr="004D29EC">
        <w:rPr>
          <w:color w:val="000000" w:themeColor="text1"/>
          <w:u w:color="000000" w:themeColor="text1"/>
        </w:rPr>
        <w:t xml:space="preserve">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w:t>
      </w:r>
      <w:r w:rsidRPr="004D29EC">
        <w:rPr>
          <w:color w:val="000000" w:themeColor="text1"/>
          <w:u w:color="000000" w:themeColor="text1"/>
        </w:rPr>
        <w:lastRenderedPageBreak/>
        <w:t xml:space="preserve">imposed by the commission shall go into the general fund of the State, unless otherwise provided by law. </w:t>
      </w:r>
      <w:r w:rsidRPr="004D29EC">
        <w:rPr>
          <w:rStyle w:val="scinsert"/>
        </w:rPr>
        <w:t>If the commission finds egregious circumstances</w:t>
      </w:r>
      <w:r>
        <w:rPr>
          <w:rStyle w:val="scinsert"/>
        </w:rPr>
        <w:t xml:space="preserve"> caused</w:t>
      </w:r>
      <w:r w:rsidRPr="004D29EC">
        <w:rPr>
          <w:rStyle w:val="scinsert"/>
        </w:rPr>
        <w:t xml:space="preserve"> by </w:t>
      </w:r>
      <w:r>
        <w:rPr>
          <w:rStyle w:val="scinsert"/>
        </w:rPr>
        <w:t>a</w:t>
      </w:r>
      <w:r w:rsidRPr="004D29EC">
        <w:rPr>
          <w:rStyle w:val="scinsert"/>
        </w:rPr>
        <w:t xml:space="preserve"> utility for its failure to provide service, </w:t>
      </w:r>
      <w:r>
        <w:rPr>
          <w:rStyle w:val="scinsert"/>
        </w:rPr>
        <w:t xml:space="preserve">then </w:t>
      </w:r>
      <w:r w:rsidRPr="004D29EC">
        <w:rPr>
          <w:rStyle w:val="scinsert"/>
        </w:rPr>
        <w:t>the commission may also review and modify the utility’</w:t>
      </w:r>
      <w:r>
        <w:rPr>
          <w:rStyle w:val="scinsert"/>
        </w:rPr>
        <w:t>s rate of return.</w:t>
      </w:r>
    </w:p>
    <w:p w:rsidRPr="00B92086" w:rsidR="00C84727" w:rsidP="00C84727" w:rsidRDefault="00C84727" w14:paraId="32DDA197" w14:textId="77777777">
      <w:pPr>
        <w:pStyle w:val="sccodifiedsection"/>
      </w:pPr>
      <w:r w:rsidRPr="004D29EC">
        <w:rPr>
          <w:color w:val="000000" w:themeColor="text1"/>
          <w:u w:color="000000" w:themeColor="text1"/>
        </w:rPr>
        <w:tab/>
      </w:r>
      <w:bookmarkStart w:name="ss_T58C5N710SC_lv1_b6279e0bf" w:id="6"/>
      <w:r w:rsidRPr="004D29EC">
        <w:rPr>
          <w:rStyle w:val="scinsert"/>
        </w:rPr>
        <w:t>(</w:t>
      </w:r>
      <w:bookmarkEnd w:id="6"/>
      <w:r w:rsidRPr="004D29EC">
        <w:rPr>
          <w:rStyle w:val="scinsert"/>
        </w:rPr>
        <w:t>C</w:t>
      </w:r>
      <w:r w:rsidRPr="0039337A">
        <w:rPr>
          <w:rStyle w:val="scinsert"/>
        </w:rPr>
        <w:t>)</w:t>
      </w:r>
      <w:r w:rsidRPr="004D29EC">
        <w:t xml:space="preserve"> </w:t>
      </w:r>
      <w:r w:rsidRPr="004D29EC">
        <w:rPr>
          <w:rStyle w:val="scinsert"/>
        </w:rPr>
        <w:t>The commission must consider a utility’s history of failure to provide service when the commission determines the utility’s rate of return in a proceeding pursuant to Section 58</w:t>
      </w:r>
      <w:r>
        <w:rPr>
          <w:rStyle w:val="scinsert"/>
        </w:rPr>
        <w:noBreakHyphen/>
      </w:r>
      <w:r w:rsidRPr="004D29EC">
        <w:rPr>
          <w:rStyle w:val="scinsert"/>
        </w:rPr>
        <w:t>5</w:t>
      </w:r>
      <w:r>
        <w:rPr>
          <w:rStyle w:val="scinsert"/>
        </w:rPr>
        <w:noBreakHyphen/>
      </w:r>
      <w:r w:rsidRPr="004D29EC">
        <w:rPr>
          <w:rStyle w:val="scinsert"/>
        </w:rPr>
        <w:t>240.</w:t>
      </w:r>
    </w:p>
    <w:p w:rsidR="00C84727" w:rsidP="00C84727" w:rsidRDefault="00C84727" w14:paraId="7B8CF764" w14:textId="77777777">
      <w:pPr>
        <w:pStyle w:val="scemptyline"/>
      </w:pPr>
    </w:p>
    <w:p w:rsidRPr="00522CE0" w:rsidR="00C84727" w:rsidP="00C84727" w:rsidRDefault="00C84727" w14:paraId="69FBB9DA"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C84727" w14:paraId="7389F665" w14:textId="3C172702">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180A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AF3EC4E" w:rsidR="00685035" w:rsidRPr="007B4AF7" w:rsidRDefault="008F5E8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7A5F"/>
    <w:rsid w:val="00171601"/>
    <w:rsid w:val="001730EB"/>
    <w:rsid w:val="00173276"/>
    <w:rsid w:val="00180A95"/>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5E86"/>
    <w:rsid w:val="00917EA3"/>
    <w:rsid w:val="00917EE0"/>
    <w:rsid w:val="00921C89"/>
    <w:rsid w:val="00926966"/>
    <w:rsid w:val="00926D03"/>
    <w:rsid w:val="00934036"/>
    <w:rsid w:val="00934889"/>
    <w:rsid w:val="0094541D"/>
    <w:rsid w:val="009473EA"/>
    <w:rsid w:val="00954114"/>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1D6E"/>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472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68&amp;session=125&amp;summary=B" TargetMode="External" Id="R81e9a596bf484ad3" /><Relationship Type="http://schemas.openxmlformats.org/officeDocument/2006/relationships/hyperlink" Target="https://www.scstatehouse.gov/sess125_2023-2024/prever/168_20221130.docx" TargetMode="External" Id="R40049dd5c1504ef7" /><Relationship Type="http://schemas.openxmlformats.org/officeDocument/2006/relationships/hyperlink" Target="h:\sj\20230110.docx" TargetMode="External" Id="R3ef9db974dcb4308" /><Relationship Type="http://schemas.openxmlformats.org/officeDocument/2006/relationships/hyperlink" Target="h:\sj\20230110.docx" TargetMode="External" Id="R5979851a33194e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4929e7df-437f-4eaf-a7a0-ada111b07c1d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36d50310-7bd7-46bf-bafa-6fa55cb098c9</T_BILL_REQUEST_REQUEST>
  <T_BILL_R_ORIGINALDRAFT>c25de633-9a1c-472a-bd56-ffd7d7e1ab0a</T_BILL_R_ORIGINALDRAFT>
  <T_BILL_SPONSOR_SPONSOR>3f2ca072-56e4-4f34-99d1-e2fdceeddfd5</T_BILL_SPONSOR_SPONSOR>
  <T_BILL_T_ACTNUMBER>None</T_BILL_T_ACTNUMBER>
  <T_BILL_T_BILLNAME>[0168]</T_BILL_T_BILLNAME>
  <T_BILL_T_BILLNUMBER>168</T_BILL_T_BILLNUMBER>
  <T_BILL_T_BILLTITLE>to amend the South Carolina Code of Laws by amending Section 58‑5‑710, relating to THE ISSUANCE OF AN ORDER TO PROVIDE ADEQUATE AND PROPER SERVICE, so as to PROVIDE THAT A WATER OR SEWER UTILITY SYSTEM THAT FAILED TO PROVIDE SERVICE BECAUSE OF A FAILURE TO PLAN FOR REASONABLY FORESEEABLE CIRCUMSTANCES MUST NOT RECEIVE A RATE OF RETURN FOR THE PERIOD IN WHICH THE UTILITY DID NOT PROVIDE SERVICE, TO PROVIDE THAT THE PUBLIC SERVICE COMMISSION MAY REVIEW AND MODIFY A UTILITY’S RATE OF RETURN UPON A FINDING OF EGREGIOUS CIRCUMSTANCES CAUSED BY THE UTILITY FOR FAILURE TO PROVIDE SERVICES, AND TO PROVIDE THAT THE PUBLIC SERVICE COMMISSION MUST CONSIDER A UTILITY’S HISTORY OF FAILURE TO PROVIDE SERVICE IN DETERMINING THE UTILITY’S RATE OF RETURN.</T_BILL_T_BILLTITLE>
  <T_BILL_T_CHAMBER>senate</T_BILL_T_CHAMBER>
  <T_BILL_T_FILENAME> </T_BILL_T_FILENAME>
  <T_BILL_T_LEGTYPE>bill_statewide</T_BILL_T_LEGTYPE>
  <T_BILL_T_RATNUMBER>None</T_BILL_T_RATNUMBER>
  <T_BILL_T_SECTIONS>[{"SectionUUID":"cb2d1124-5400-4959-b6fa-dab9724c158b","SectionName":"code_section","SectionNumber":1,"SectionType":"code_section","CodeSections":[{"CodeSectionBookmarkName":"cs_T58C5N710_7216bf463","IsConstitutionSection":false,"Identity":"58-5-710","IsNew":false,"SubSections":[{"Level":1,"Identity":"T58C5N710SB","SubSectionBookmarkName":"ss_T58C5N710SB_lv1_a0370f51c","IsNewSubSection":false},{"Level":1,"Identity":"T58C5N710SC","SubSectionBookmarkName":"ss_T58C5N710SC_lv1_b6279e0bf","IsNewSubSection":false}],"TitleRelatedTo":"THE ISSUANCE OF AN ORDER TO PROVIDE ADEQUATE AND PROPER SERVICE","TitleSoAsTo":"PROVIDE THAT A WATER OR SEWER UTILITY SYSTEM THAT FAILED TO PROVIDE SERVICE BECAUSE OF A FAILURE TO PLAN FOR REASONABLY FORESEEABLE CIRCUMSTANCES MUST NOT RECEIVE A RATE OF RETURN FOR THE PERIOD IN WHICH THE UTILITY DID NOT PROVIDE SERVICE, TO PROVIDE THAT THE PUBLIC SERVICE COMMISSION MAY REVIEW AND MODIFY A UTILITY’S RATE OF RETURN UPON A FINDING OF EGREGIOUS CIRCUMSTANCES CAUSED BY THE UTILITY FOR FAILURE TO PROVIDE SERVICES, AND TO PROVIDE THAT THE PUBLIC SERVICE COMMISSION MUST CONSIDER A UTILITY’S HISTORY OF FAILURE TO PROVIDE SERVICE IN DETERMINING THE UTILITY’S RATE OF RETURN","Deleted":false}],"TitleText":"","DisableControls":false,"Deleted":false,"SectionBookmarkName":"bs_num_1_2370e0620"},{"SectionUUID":"e96b3992-29d5-49fd-aa2b-d2b5b7debbab","SectionName":"standard_eff_date_section","SectionNumber":2,"SectionType":"drafting_clause","CodeSections":[],"TitleText":"","DisableControls":false,"Deleted":false,"SectionBookmarkName":"bs_num_2_lastsection"}]</T_BILL_T_SECTIONS>
  <T_BILL_T_SECTIONSHISTORY>[{"Id":2,"SectionsList":[{"SectionUUID":"cb2d1124-5400-4959-b6fa-dab9724c158b","SectionName":"code_section","SectionNumber":1,"SectionType":"code_section","CodeSections":[{"CodeSectionBookmarkName":"cs_T58C5N710_7216bf463","IsConstitutionSection":false,"Identity":"58-5-710","IsNew":false,"SubSections":[],"TitleRelatedTo":"THE ISSUANCE OF AN ORDER TO PROVIDE ADEQUATE AND PROPER SERVICE","TitleSoAsTo":"PROVIDE THAT A WATER OR SEWER UTILITY SYSTEM THAT FAILED TO PROVIDE SERVICE BECAUSE OF A FAILURE TO PLAN FOR REASONABLY FORESEEABLE CIRCUMSTANCES MUST NOT RECEIVE A RATE OF RETURN FOR THE PERIOD IN WHICH THE UTILITY DID NOT PROVIDE SERVICE, TO PROVIDE THAT THE PUBLIC SERVICE COMMISSION MAY REVIEW AND MODIFY A UTILITY’S RATE OF RETURN UPON A FINDING OF EGREGIOUS CIRCUMSTANCES CAUSED BY THE UTILITY FOR FAILURE TO PROVIDE SERVICES, AND TO PROVIDE THAT THE PUBLIC SERVICE COMMISSION MUST CONSIDER A UTILITY’S HISTORY OF FAILURE TO PROVIDE SERVICE IN DETERMINING THE UTILITY’S RATE OF RETURN","Deleted":false}],"TitleText":"","DisableControls":false,"Deleted":false,"SectionBookmarkName":"bs_num_1_2370e0620"},{"SectionUUID":"e96b3992-29d5-49fd-aa2b-d2b5b7debbab","SectionName":"standard_eff_date_section","SectionNumber":2,"SectionType":"drafting_clause","CodeSections":[],"TitleText":"","DisableControls":false,"Deleted":false,"SectionBookmarkName":"bs_num_2_lastsection"}],"Timestamp":"2022-11-17T14:56:23.5218452-05:00","Username":null},{"Id":1,"SectionsList":[{"SectionUUID":"cb2d1124-5400-4959-b6fa-dab9724c158b","SectionName":"code_section","SectionNumber":1,"SectionType":"code_section","CodeSections":[{"CodeSectionBookmarkName":"cs_T58C5N710_7216bf463","IsConstitutionSection":false,"Identity":"58-5-710","IsNew":false,"SubSections":[],"TitleRelatedTo":"Issuance of order to provide adequate and proper service; fine or penalty; lien on property of utility.","TitleSoAsTo":"","Deleted":false}],"TitleText":"","DisableControls":false,"Deleted":false,"SectionBookmarkName":"bs_num_1_2370e0620"},{"SectionUUID":"e96b3992-29d5-49fd-aa2b-d2b5b7debbab","SectionName":"standard_eff_date_section","SectionNumber":2,"SectionType":"drafting_clause","CodeSections":[],"TitleText":"","DisableControls":false,"Deleted":false,"SectionBookmarkName":"bs_num_2_lastsection"}],"Timestamp":"2022-11-17T14:55:26.7957327-05:00","Username":null},{"Id":3,"SectionsList":[{"SectionUUID":"cb2d1124-5400-4959-b6fa-dab9724c158b","SectionName":"code_section","SectionNumber":1,"SectionType":"code_section","CodeSections":[{"CodeSectionBookmarkName":"cs_T58C5N710_7216bf463","IsConstitutionSection":false,"Identity":"58-5-710","IsNew":false,"SubSections":[{"Level":1,"Identity":"T58C5N710SB","SubSectionBookmarkName":"ss_T58C5N710SB_lv1_a0370f51c","IsNewSubSection":false},{"Level":1,"Identity":"T58C5N710SC","SubSectionBookmarkName":"ss_T58C5N710SC_lv1_b6279e0bf","IsNewSubSection":false}],"TitleRelatedTo":"THE ISSUANCE OF AN ORDER TO PROVIDE ADEQUATE AND PROPER SERVICE","TitleSoAsTo":"PROVIDE THAT A WATER OR SEWER UTILITY SYSTEM THAT FAILED TO PROVIDE SERVICE BECAUSE OF A FAILURE TO PLAN FOR REASONABLY FORESEEABLE CIRCUMSTANCES MUST NOT RECEIVE A RATE OF RETURN FOR THE PERIOD IN WHICH THE UTILITY DID NOT PROVIDE SERVICE, TO PROVIDE THAT THE PUBLIC SERVICE COMMISSION MAY REVIEW AND MODIFY A UTILITY’S RATE OF RETURN UPON A FINDING OF EGREGIOUS CIRCUMSTANCES CAUSED BY THE UTILITY FOR FAILURE TO PROVIDE SERVICES, AND TO PROVIDE THAT THE PUBLIC SERVICE COMMISSION MUST CONSIDER A UTILITY’S HISTORY OF FAILURE TO PROVIDE SERVICE IN DETERMINING THE UTILITY’S RATE OF RETURN","Deleted":false}],"TitleText":"","DisableControls":false,"Deleted":false,"SectionBookmarkName":"bs_num_1_2370e0620"},{"SectionUUID":"e96b3992-29d5-49fd-aa2b-d2b5b7debbab","SectionName":"standard_eff_date_section","SectionNumber":2,"SectionType":"drafting_clause","CodeSections":[],"TitleText":"","DisableControls":false,"Deleted":false,"SectionBookmarkName":"bs_num_2_lastsection"}],"Timestamp":"2022-11-28T16:30:46.467268-05:00","Username":"victoriachandler@scsenate.gov"}]</T_BILL_T_SECTIONSHISTORY>
  <T_BILL_T_SUBJECT>Water and sewer</T_BILL_T_SUBJECT>
  <T_BILL_UR_DRAFTER>kenmoffitt@scsenate.gov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18</cp:revision>
  <dcterms:created xsi:type="dcterms:W3CDTF">2022-06-03T11:45:00Z</dcterms:created>
  <dcterms:modified xsi:type="dcterms:W3CDTF">2022-12-23T14:41:00Z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