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LC-0017VR23.docx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South Carolina Pro Birth Accountability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df46437bbcac442b">
        <w:r w:rsidRPr="00770434">
          <w:rPr>
            <w:rStyle w:val="Hyperlink"/>
          </w:rPr>
          <w:t>Senate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Medical Affairs</w:t>
      </w:r>
      <w:r>
        <w:t xml:space="preserve"> (</w:t>
      </w:r>
      <w:hyperlink w:history="true" r:id="R345f89bba56f4228">
        <w:r w:rsidRPr="00770434">
          <w:rPr>
            <w:rStyle w:val="Hyperlink"/>
          </w:rPr>
          <w:t>Senate Journal</w:t>
        </w:r>
        <w:r w:rsidRPr="00770434">
          <w:rPr>
            <w:rStyle w:val="Hyperlink"/>
          </w:rPr>
          <w:noBreakHyphen/>
          <w:t>page 107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d435f02f32e46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f8d9831f724b3a">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859A9" w14:paraId="40FEFADA" w14:textId="7E68D695">
          <w:pPr>
            <w:pStyle w:val="scbilltitle"/>
            <w:tabs>
              <w:tab w:val="left" w:pos="2104"/>
            </w:tabs>
          </w:pPr>
          <w:r>
            <w:t>TO AMEND THE SOUTH CAROLINA</w:t>
          </w:r>
          <w:r w:rsidR="00E430FB">
            <w:t xml:space="preserve"> CODE OF LAWS BY</w:t>
          </w:r>
          <w:r>
            <w:t xml:space="preserve"> ENACT</w:t>
          </w:r>
          <w:r w:rsidR="00E430FB">
            <w:t>ING</w:t>
          </w:r>
          <w:r>
            <w:t xml:space="preserve"> THE “SOUTH CAROLINA PRO BIRTH ACCOUNTABILITY ACT”</w:t>
          </w:r>
          <w:r w:rsidR="00E430FB">
            <w:t>; AND</w:t>
          </w:r>
          <w:r>
            <w:t xml:space="preserve"> BY ADDING ARTICLE 6 TO CHAPTER 41, TITLE 44 SO AS TO REQUIRE COMPENSATION OF CERTAIN WOMEN GIVING BIRTH TO A CHILD WHO BUT FOR A FETAL HEARTBEAT LAW COULD CHOOSE TO TERMINATE THE PREGNANCY, AND FOR OTHER PURPOSES.</w:t>
          </w:r>
        </w:p>
      </w:sdtContent>
    </w:sdt>
    <w:bookmarkStart w:name="at_e9ff89210" w:displacedByCustomXml="prev" w:id="0"/>
    <w:bookmarkEnd w:id="0"/>
    <w:p w:rsidRPr="00DF3B44" w:rsidR="006C18F0" w:rsidP="006C18F0" w:rsidRDefault="006C18F0" w14:paraId="5BAAC1B7" w14:textId="77777777">
      <w:pPr>
        <w:pStyle w:val="scbillwhereasclause"/>
      </w:pPr>
    </w:p>
    <w:p w:rsidRPr="00351B2E" w:rsidR="00F859A9" w:rsidP="00F859A9" w:rsidRDefault="00F859A9" w14:paraId="2A29AE3F" w14:textId="77777777">
      <w:pPr>
        <w:pStyle w:val="scbillwhereasclause"/>
      </w:pPr>
      <w:bookmarkStart w:name="wa_f3cec1d27" w:id="1"/>
      <w:r w:rsidRPr="00351B2E">
        <w:rPr>
          <w:color w:val="000000" w:themeColor="text1"/>
          <w:u w:color="000000" w:themeColor="text1"/>
        </w:rPr>
        <w:t>W</w:t>
      </w:r>
      <w:bookmarkEnd w:id="1"/>
      <w:r w:rsidRPr="00351B2E">
        <w:rPr>
          <w:color w:val="000000" w:themeColor="text1"/>
          <w:u w:color="000000" w:themeColor="text1"/>
        </w:rPr>
        <w:t>hereas, from a medical perspective, there is no dispute that a six</w:t>
      </w:r>
      <w:r>
        <w:rPr>
          <w:color w:val="000000" w:themeColor="text1"/>
          <w:u w:color="000000" w:themeColor="text1"/>
        </w:rPr>
        <w:noBreakHyphen/>
      </w:r>
      <w:r w:rsidRPr="00351B2E">
        <w:rPr>
          <w:color w:val="000000" w:themeColor="text1"/>
          <w:u w:color="000000" w:themeColor="text1"/>
        </w:rPr>
        <w:t>week old embryo cannot exist outside of the womb of a pregnant woman; and</w:t>
      </w:r>
    </w:p>
    <w:p w:rsidRPr="00351B2E" w:rsidR="00F859A9" w:rsidP="00F859A9" w:rsidRDefault="00F859A9" w14:paraId="1C0E7DE2" w14:textId="77777777">
      <w:pPr>
        <w:pStyle w:val="scbillwhereasclause"/>
      </w:pPr>
    </w:p>
    <w:p w:rsidRPr="00351B2E" w:rsidR="00F859A9" w:rsidP="00F859A9" w:rsidRDefault="00F859A9" w14:paraId="73000D28" w14:textId="52556AB8">
      <w:pPr>
        <w:pStyle w:val="scbillwhereasclause"/>
      </w:pPr>
      <w:bookmarkStart w:name="wa_38ef37723" w:id="2"/>
      <w:r w:rsidRPr="00351B2E">
        <w:rPr>
          <w:color w:val="000000" w:themeColor="text1"/>
          <w:u w:color="000000" w:themeColor="text1"/>
        </w:rPr>
        <w:t>W</w:t>
      </w:r>
      <w:bookmarkEnd w:id="2"/>
      <w:r w:rsidRPr="00351B2E">
        <w:rPr>
          <w:color w:val="000000" w:themeColor="text1"/>
          <w:u w:color="000000" w:themeColor="text1"/>
        </w:rPr>
        <w:t xml:space="preserve">hereas, under a </w:t>
      </w:r>
      <w:r w:rsidR="00E430FB">
        <w:rPr>
          <w:color w:val="000000" w:themeColor="text1"/>
          <w:u w:color="000000" w:themeColor="text1"/>
        </w:rPr>
        <w:t xml:space="preserve">temporarily enjoined </w:t>
      </w:r>
      <w:r w:rsidRPr="00351B2E">
        <w:rPr>
          <w:color w:val="000000" w:themeColor="text1"/>
          <w:u w:color="000000" w:themeColor="text1"/>
        </w:rPr>
        <w:t>law</w:t>
      </w:r>
      <w:r>
        <w:rPr>
          <w:color w:val="000000" w:themeColor="text1"/>
          <w:u w:color="000000" w:themeColor="text1"/>
        </w:rPr>
        <w:t xml:space="preserve"> prohibiting abortion upon detection of a fetal heartbeat</w:t>
      </w:r>
      <w:r w:rsidRPr="00351B2E">
        <w:rPr>
          <w:color w:val="000000" w:themeColor="text1"/>
          <w:u w:color="000000" w:themeColor="text1"/>
        </w:rPr>
        <w:t xml:space="preserve">, the development of an unborn embryo is deemed governmentally more important than the </w:t>
      </w:r>
      <w:r>
        <w:rPr>
          <w:color w:val="000000" w:themeColor="text1"/>
          <w:u w:color="000000" w:themeColor="text1"/>
        </w:rPr>
        <w:t xml:space="preserve">life and </w:t>
      </w:r>
      <w:r w:rsidRPr="00351B2E">
        <w:rPr>
          <w:color w:val="000000" w:themeColor="text1"/>
          <w:u w:color="000000" w:themeColor="text1"/>
        </w:rPr>
        <w:t>right</w:t>
      </w:r>
      <w:r>
        <w:rPr>
          <w:color w:val="000000" w:themeColor="text1"/>
          <w:u w:color="000000" w:themeColor="text1"/>
        </w:rPr>
        <w:t>s</w:t>
      </w:r>
      <w:r w:rsidRPr="00351B2E">
        <w:rPr>
          <w:color w:val="000000" w:themeColor="text1"/>
          <w:u w:color="000000" w:themeColor="text1"/>
        </w:rPr>
        <w:t xml:space="preserve"> of the pregnant woman; and</w:t>
      </w:r>
    </w:p>
    <w:p w:rsidRPr="00351B2E" w:rsidR="00F859A9" w:rsidP="00F859A9" w:rsidRDefault="00F859A9" w14:paraId="6405B15D" w14:textId="77777777">
      <w:pPr>
        <w:pStyle w:val="scbillwhereasclause"/>
      </w:pPr>
    </w:p>
    <w:p w:rsidRPr="00351B2E" w:rsidR="00F859A9" w:rsidP="00F859A9" w:rsidRDefault="00F859A9" w14:paraId="4972241C" w14:textId="604B4ED4">
      <w:pPr>
        <w:pStyle w:val="scbillwhereasclause"/>
      </w:pPr>
      <w:bookmarkStart w:name="wa_2196ba897" w:id="3"/>
      <w:r w:rsidRPr="00351B2E">
        <w:rPr>
          <w:color w:val="000000" w:themeColor="text1"/>
          <w:u w:color="000000" w:themeColor="text1"/>
        </w:rPr>
        <w:t>W</w:t>
      </w:r>
      <w:bookmarkEnd w:id="3"/>
      <w:r w:rsidRPr="00351B2E">
        <w:rPr>
          <w:color w:val="000000" w:themeColor="text1"/>
          <w:u w:color="000000" w:themeColor="text1"/>
        </w:rPr>
        <w:t xml:space="preserve">hereas, </w:t>
      </w:r>
      <w:r w:rsidR="00E430FB">
        <w:rPr>
          <w:color w:val="000000" w:themeColor="text1"/>
          <w:u w:color="000000" w:themeColor="text1"/>
        </w:rPr>
        <w:t xml:space="preserve">if allowed to take effect, </w:t>
      </w:r>
      <w:r w:rsidRPr="00351B2E">
        <w:rPr>
          <w:color w:val="000000" w:themeColor="text1"/>
          <w:u w:color="000000" w:themeColor="text1"/>
        </w:rPr>
        <w:t xml:space="preserve">the fetal heartbeat law will force a pregnant woman who, </w:t>
      </w:r>
      <w:r>
        <w:rPr>
          <w:color w:val="000000" w:themeColor="text1"/>
          <w:u w:color="000000" w:themeColor="text1"/>
        </w:rPr>
        <w:t>c</w:t>
      </w:r>
      <w:r w:rsidRPr="00351B2E">
        <w:rPr>
          <w:color w:val="000000" w:themeColor="text1"/>
          <w:u w:color="000000" w:themeColor="text1"/>
        </w:rPr>
        <w:t>ould have otherwise elected an abortion, to act as a gestational surrogate for the State of South Carolina, which cannot itself physically conceive or carry a child; and</w:t>
      </w:r>
    </w:p>
    <w:p w:rsidRPr="00351B2E" w:rsidR="00F859A9" w:rsidP="00F859A9" w:rsidRDefault="00F859A9" w14:paraId="3AE03285" w14:textId="77777777">
      <w:pPr>
        <w:pStyle w:val="scbillwhereasclause"/>
      </w:pPr>
    </w:p>
    <w:p w:rsidRPr="00351B2E" w:rsidR="00F859A9" w:rsidP="00F859A9" w:rsidRDefault="00F859A9" w14:paraId="45FEE4D1" w14:textId="77777777">
      <w:pPr>
        <w:pStyle w:val="scbillwhereasclause"/>
      </w:pPr>
      <w:bookmarkStart w:name="wa_3d550785c" w:id="4"/>
      <w:r w:rsidRPr="00351B2E">
        <w:rPr>
          <w:color w:val="000000" w:themeColor="text1"/>
          <w:u w:color="000000" w:themeColor="text1"/>
        </w:rPr>
        <w:t>W</w:t>
      </w:r>
      <w:bookmarkEnd w:id="4"/>
      <w:r w:rsidRPr="00351B2E">
        <w:rPr>
          <w:color w:val="000000" w:themeColor="text1"/>
          <w:u w:color="000000" w:themeColor="text1"/>
        </w:rPr>
        <w:t xml:space="preserve">hereas, as a matter of constitutional law, a state </w:t>
      </w:r>
      <w:r>
        <w:rPr>
          <w:color w:val="000000" w:themeColor="text1"/>
          <w:u w:color="000000" w:themeColor="text1"/>
        </w:rPr>
        <w:t xml:space="preserve">may </w:t>
      </w:r>
      <w:r w:rsidRPr="00351B2E">
        <w:rPr>
          <w:color w:val="000000" w:themeColor="text1"/>
          <w:u w:color="000000" w:themeColor="text1"/>
        </w:rPr>
        <w:t>not force a citizen to serve in any capacity without fair payment or to take a citizen</w:t>
      </w:r>
      <w:r w:rsidRPr="00BA4403">
        <w:rPr>
          <w:color w:val="000000" w:themeColor="text1"/>
          <w:u w:color="000000" w:themeColor="text1"/>
        </w:rPr>
        <w:t>’</w:t>
      </w:r>
      <w:r w:rsidRPr="00351B2E">
        <w:rPr>
          <w:color w:val="000000" w:themeColor="text1"/>
          <w:u w:color="000000" w:themeColor="text1"/>
        </w:rPr>
        <w:t>s property without just compensation; and</w:t>
      </w:r>
    </w:p>
    <w:p w:rsidRPr="00351B2E" w:rsidR="00F859A9" w:rsidP="00F859A9" w:rsidRDefault="00F859A9" w14:paraId="5E9D1139" w14:textId="77777777">
      <w:pPr>
        <w:pStyle w:val="scbillwhereasclause"/>
      </w:pPr>
    </w:p>
    <w:p w:rsidRPr="00351B2E" w:rsidR="00F859A9" w:rsidP="00F859A9" w:rsidRDefault="00F859A9" w14:paraId="4AAA95BE" w14:textId="77777777">
      <w:pPr>
        <w:pStyle w:val="scbillwhereasclause"/>
      </w:pPr>
      <w:bookmarkStart w:name="wa_b8ce43eea" w:id="5"/>
      <w:r w:rsidRPr="00351B2E">
        <w:rPr>
          <w:color w:val="000000" w:themeColor="text1"/>
          <w:u w:color="000000" w:themeColor="text1"/>
        </w:rPr>
        <w:t>W</w:t>
      </w:r>
      <w:bookmarkEnd w:id="5"/>
      <w:r w:rsidRPr="00351B2E">
        <w:rPr>
          <w:color w:val="000000" w:themeColor="text1"/>
          <w:u w:color="000000" w:themeColor="text1"/>
        </w:rPr>
        <w:t>hereas, in the surrogacy market, a woman</w:t>
      </w:r>
      <w:r w:rsidRPr="00BA4403">
        <w:rPr>
          <w:color w:val="000000" w:themeColor="text1"/>
          <w:u w:color="000000" w:themeColor="text1"/>
        </w:rPr>
        <w:t>’</w:t>
      </w:r>
      <w:r w:rsidRPr="00351B2E">
        <w:rPr>
          <w:color w:val="000000" w:themeColor="text1"/>
          <w:u w:color="000000" w:themeColor="text1"/>
        </w:rPr>
        <w:t>s uterus is not unlike rental property, as a commissioning couple agrees to pay a gestational surrogate certain compensation for carrying a fetus to term and giving birth to a child; and</w:t>
      </w:r>
    </w:p>
    <w:p w:rsidRPr="00351B2E" w:rsidR="00F859A9" w:rsidP="00F859A9" w:rsidRDefault="00F859A9" w14:paraId="0D3F724B" w14:textId="77777777">
      <w:pPr>
        <w:pStyle w:val="scbillwhereasclause"/>
      </w:pPr>
    </w:p>
    <w:p w:rsidR="00F859A9" w:rsidP="00F859A9" w:rsidRDefault="00F859A9" w14:paraId="561059AC" w14:textId="4B1F8102">
      <w:pPr>
        <w:pStyle w:val="scbillwhereasclause"/>
      </w:pPr>
      <w:bookmarkStart w:name="wa_c091e3ed0" w:id="6"/>
      <w:r w:rsidRPr="00351B2E">
        <w:rPr>
          <w:color w:val="000000" w:themeColor="text1"/>
          <w:u w:color="000000" w:themeColor="text1"/>
        </w:rPr>
        <w:t>W</w:t>
      </w:r>
      <w:bookmarkEnd w:id="6"/>
      <w:r w:rsidRPr="00351B2E">
        <w:rPr>
          <w:color w:val="000000" w:themeColor="text1"/>
          <w:u w:color="000000" w:themeColor="text1"/>
        </w:rPr>
        <w:t xml:space="preserve">hereas, just as South Carolina </w:t>
      </w:r>
      <w:r>
        <w:rPr>
          <w:color w:val="000000" w:themeColor="text1"/>
          <w:u w:color="000000" w:themeColor="text1"/>
        </w:rPr>
        <w:t xml:space="preserve">may </w:t>
      </w:r>
      <w:r w:rsidRPr="00351B2E">
        <w:rPr>
          <w:color w:val="000000" w:themeColor="text1"/>
          <w:u w:color="000000" w:themeColor="text1"/>
        </w:rPr>
        <w:t>not constitutionally use a citizen</w:t>
      </w:r>
      <w:r w:rsidRPr="00BA4403">
        <w:rPr>
          <w:color w:val="000000" w:themeColor="text1"/>
          <w:u w:color="000000" w:themeColor="text1"/>
        </w:rPr>
        <w:t>’</w:t>
      </w:r>
      <w:r w:rsidRPr="00351B2E">
        <w:rPr>
          <w:color w:val="000000" w:themeColor="text1"/>
          <w:u w:color="000000" w:themeColor="text1"/>
        </w:rPr>
        <w:t>s rental property w</w:t>
      </w:r>
      <w:r>
        <w:rPr>
          <w:color w:val="000000" w:themeColor="text1"/>
          <w:u w:color="000000" w:themeColor="text1"/>
        </w:rPr>
        <w:t xml:space="preserve">ithout just compensation, it may </w:t>
      </w:r>
      <w:r w:rsidRPr="00351B2E">
        <w:rPr>
          <w:color w:val="000000" w:themeColor="text1"/>
          <w:u w:color="000000" w:themeColor="text1"/>
        </w:rPr>
        <w:t>not constitutionally require a woman to incubate a child without appropriate compensation.</w:t>
      </w:r>
      <w:r>
        <w:rPr>
          <w:color w:val="000000" w:themeColor="text1"/>
          <w:u w:color="000000" w:themeColor="text1"/>
        </w:rPr>
        <w:t xml:space="preserve">  Now, therefore</w:t>
      </w:r>
      <w:r>
        <w:t>,</w:t>
      </w:r>
    </w:p>
    <w:p w:rsidR="00F859A9" w:rsidP="00F859A9" w:rsidRDefault="00F859A9" w14:paraId="4C4CFEB0" w14:textId="77777777">
      <w:pPr>
        <w:pStyle w:val="scbillwhereasclause"/>
      </w:pPr>
    </w:p>
    <w:p w:rsidR="00F859A9" w:rsidP="00F859A9" w:rsidRDefault="00F859A9" w14:paraId="40D392A9" w14:textId="77777777">
      <w:pPr>
        <w:pStyle w:val="scenactingwords"/>
      </w:pPr>
      <w:bookmarkStart w:name="ew_c818c3270" w:id="7"/>
      <w:r>
        <w:t>B</w:t>
      </w:r>
      <w:bookmarkEnd w:id="7"/>
      <w:r>
        <w:t>e it enacted by the General Assembly of the State of South Carolina:</w:t>
      </w:r>
    </w:p>
    <w:p w:rsidR="00F859A9" w:rsidP="00F859A9" w:rsidRDefault="00F859A9" w14:paraId="0FAE2661" w14:textId="77777777">
      <w:pPr>
        <w:pStyle w:val="scemptyline"/>
      </w:pPr>
    </w:p>
    <w:p w:rsidRPr="00351B2E" w:rsidR="00F859A9" w:rsidP="00F859A9" w:rsidRDefault="00F859A9" w14:paraId="27030792" w14:textId="15780FB0">
      <w:pPr>
        <w:pStyle w:val="scnoncodifiedsection"/>
      </w:pPr>
      <w:bookmarkStart w:name="bs_num_1_ac8c5d795" w:id="8"/>
      <w:r>
        <w:t>S</w:t>
      </w:r>
      <w:bookmarkEnd w:id="8"/>
      <w:r>
        <w:t>ECTION 1.</w:t>
      </w:r>
      <w:r>
        <w:tab/>
      </w:r>
      <w:r w:rsidRPr="00351B2E">
        <w:rPr>
          <w:color w:val="000000" w:themeColor="text1"/>
          <w:u w:color="000000" w:themeColor="text1"/>
        </w:rPr>
        <w:t xml:space="preserve">This act may be cited as the </w:t>
      </w:r>
      <w:r>
        <w:rPr>
          <w:color w:val="000000" w:themeColor="text1"/>
          <w:u w:color="000000" w:themeColor="text1"/>
        </w:rPr>
        <w:t>“South Carolina Pro Birth</w:t>
      </w:r>
      <w:r w:rsidRPr="00351B2E">
        <w:rPr>
          <w:color w:val="000000" w:themeColor="text1"/>
          <w:u w:color="000000" w:themeColor="text1"/>
        </w:rPr>
        <w:t xml:space="preserve"> Accountability Act</w:t>
      </w:r>
      <w:r>
        <w:rPr>
          <w:color w:val="000000" w:themeColor="text1"/>
          <w:u w:color="000000" w:themeColor="text1"/>
        </w:rPr>
        <w:t>”</w:t>
      </w:r>
      <w:r w:rsidRPr="00351B2E">
        <w:rPr>
          <w:color w:val="000000" w:themeColor="text1"/>
          <w:u w:color="000000" w:themeColor="text1"/>
        </w:rPr>
        <w:t>.</w:t>
      </w:r>
    </w:p>
    <w:p w:rsidRPr="00351B2E" w:rsidR="00F859A9" w:rsidP="00F859A9" w:rsidRDefault="00F859A9" w14:paraId="3A462596" w14:textId="77777777">
      <w:pPr>
        <w:pStyle w:val="scemptyline"/>
      </w:pPr>
    </w:p>
    <w:p w:rsidRPr="00351B2E" w:rsidR="00F859A9" w:rsidP="00F859A9" w:rsidRDefault="00F859A9" w14:paraId="301CB227" w14:textId="1D3DB7EA">
      <w:pPr>
        <w:pStyle w:val="scdirectionallanguage"/>
      </w:pPr>
      <w:bookmarkStart w:name="bs_num_2_cb69b74bc" w:id="9"/>
      <w:r w:rsidRPr="00351B2E">
        <w:rPr>
          <w:color w:val="000000" w:themeColor="text1"/>
          <w:u w:color="000000" w:themeColor="text1"/>
        </w:rPr>
        <w:t>S</w:t>
      </w:r>
      <w:bookmarkEnd w:id="9"/>
      <w:r>
        <w:t xml:space="preserve">ECTION </w:t>
      </w:r>
      <w:r w:rsidRPr="00351B2E">
        <w:rPr>
          <w:color w:val="000000" w:themeColor="text1"/>
          <w:u w:color="000000" w:themeColor="text1"/>
        </w:rPr>
        <w:t>2.</w:t>
      </w:r>
      <w:r>
        <w:tab/>
      </w:r>
      <w:bookmarkStart w:name="dl_74a20b5d9" w:id="10"/>
      <w:r w:rsidRPr="00351B2E">
        <w:rPr>
          <w:color w:val="000000" w:themeColor="text1"/>
          <w:u w:color="000000" w:themeColor="text1"/>
        </w:rPr>
        <w:t>C</w:t>
      </w:r>
      <w:bookmarkEnd w:id="10"/>
      <w:r>
        <w:t xml:space="preserve">hapter 41, Title 44 of the </w:t>
      </w:r>
      <w:r w:rsidR="0094348F">
        <w:t>South Carolina</w:t>
      </w:r>
      <w:r>
        <w:t xml:space="preserve"> Code is amended by adding:</w:t>
      </w:r>
    </w:p>
    <w:p w:rsidRPr="00351B2E" w:rsidR="00F859A9" w:rsidP="00F859A9" w:rsidRDefault="00F859A9" w14:paraId="57EB40A8" w14:textId="77777777">
      <w:pPr>
        <w:pStyle w:val="scemptyline"/>
        <w:rPr/>
      </w:pPr>
    </w:p>
    <w:p w:rsidR="00F859A9" w:rsidP="00F859A9" w:rsidRDefault="00F859A9" w14:paraId="771C5999" w14:textId="77777777">
      <w:pPr>
        <w:pStyle w:val="scnewcodesection"/>
        <w:jc w:val="center"/>
      </w:pPr>
      <w:bookmarkStart w:name="up_3a950b22a" w:id="12"/>
      <w:r w:rsidRPr="00351B2E">
        <w:rPr>
          <w:color w:val="000000" w:themeColor="text1"/>
          <w:u w:color="000000" w:themeColor="text1"/>
        </w:rPr>
        <w:t>A</w:t>
      </w:r>
      <w:bookmarkEnd w:id="12"/>
      <w:r w:rsidRPr="00351B2E">
        <w:rPr>
          <w:color w:val="000000" w:themeColor="text1"/>
          <w:u w:color="000000" w:themeColor="text1"/>
        </w:rPr>
        <w:t>rticle 6</w:t>
      </w:r>
    </w:p>
    <w:p w:rsidRPr="00351B2E" w:rsidR="00F859A9" w:rsidP="00F859A9" w:rsidRDefault="00F859A9" w14:paraId="15A64A5B" w14:textId="77777777">
      <w:pPr>
        <w:pStyle w:val="scnewcodesection"/>
        <w:jc w:val="center"/>
      </w:pPr>
    </w:p>
    <w:p w:rsidRPr="00351B2E" w:rsidR="00F859A9" w:rsidP="00F859A9" w:rsidRDefault="00F859A9" w14:paraId="277F3DA2" w14:textId="77777777">
      <w:pPr>
        <w:pStyle w:val="scnewcodesection"/>
        <w:jc w:val="center"/>
      </w:pPr>
      <w:bookmarkStart w:name="up_651d37516" w:id="13"/>
      <w:r w:rsidRPr="00351B2E">
        <w:rPr>
          <w:color w:val="000000" w:themeColor="text1"/>
          <w:u w:color="000000" w:themeColor="text1"/>
        </w:rPr>
        <w:t>S</w:t>
      </w:r>
      <w:bookmarkEnd w:id="13"/>
      <w:r w:rsidRPr="00351B2E">
        <w:rPr>
          <w:color w:val="000000" w:themeColor="text1"/>
          <w:u w:color="000000" w:themeColor="text1"/>
        </w:rPr>
        <w:t xml:space="preserve">outh Carolina </w:t>
      </w:r>
      <w:r>
        <w:rPr>
          <w:color w:val="000000" w:themeColor="text1"/>
          <w:u w:color="000000" w:themeColor="text1"/>
        </w:rPr>
        <w:t xml:space="preserve">Pro </w:t>
      </w:r>
      <w:r w:rsidRPr="00351B2E">
        <w:rPr>
          <w:color w:val="000000" w:themeColor="text1"/>
          <w:u w:color="000000" w:themeColor="text1"/>
        </w:rPr>
        <w:t>Birth</w:t>
      </w:r>
      <w:r>
        <w:rPr>
          <w:color w:val="000000" w:themeColor="text1"/>
          <w:u w:color="000000" w:themeColor="text1"/>
        </w:rPr>
        <w:t xml:space="preserve"> </w:t>
      </w:r>
      <w:r w:rsidRPr="00351B2E">
        <w:rPr>
          <w:color w:val="000000" w:themeColor="text1"/>
          <w:u w:color="000000" w:themeColor="text1"/>
        </w:rPr>
        <w:t>Accountability Act</w:t>
      </w:r>
    </w:p>
    <w:p w:rsidRPr="00351B2E" w:rsidR="00F859A9" w:rsidP="00F859A9" w:rsidRDefault="00F859A9" w14:paraId="576C28A5" w14:textId="77777777">
      <w:pPr>
        <w:pStyle w:val="scnewcodesection"/>
        <w:jc w:val="center"/>
      </w:pPr>
    </w:p>
    <w:p w:rsidR="00F859A9" w:rsidP="00F859A9" w:rsidRDefault="00F859A9" w14:paraId="6B603601" w14:textId="77777777">
      <w:pPr>
        <w:pStyle w:val="scnewcodesection"/>
      </w:pPr>
      <w:r>
        <w:rPr>
          <w:color w:val="000000" w:themeColor="text1"/>
          <w:u w:color="000000" w:themeColor="text1"/>
        </w:rPr>
        <w:tab/>
      </w:r>
      <w:bookmarkStart w:name="ns_T44C41N510_beee602d3" w:id="14"/>
      <w:r w:rsidRPr="00351B2E">
        <w:rPr>
          <w:color w:val="000000" w:themeColor="text1"/>
          <w:u w:color="000000" w:themeColor="text1"/>
        </w:rPr>
        <w:t>S</w:t>
      </w:r>
      <w:bookmarkEnd w:id="14"/>
      <w:r>
        <w:t>ection 44</w:t>
      </w:r>
      <w:r>
        <w:rPr>
          <w:color w:val="000000" w:themeColor="text1"/>
          <w:u w:color="000000" w:themeColor="text1"/>
        </w:rPr>
        <w:noBreakHyphen/>
      </w:r>
      <w:r w:rsidRPr="00351B2E">
        <w:rPr>
          <w:color w:val="000000" w:themeColor="text1"/>
          <w:u w:color="000000" w:themeColor="text1"/>
        </w:rPr>
        <w:t>41</w:t>
      </w:r>
      <w:r>
        <w:rPr>
          <w:color w:val="000000" w:themeColor="text1"/>
          <w:u w:color="000000" w:themeColor="text1"/>
        </w:rPr>
        <w:noBreakHyphen/>
        <w:t>510.</w:t>
      </w:r>
      <w:r>
        <w:rPr>
          <w:color w:val="000000" w:themeColor="text1"/>
          <w:u w:color="000000" w:themeColor="text1"/>
        </w:rPr>
        <w:tab/>
      </w:r>
      <w:r w:rsidRPr="00351B2E">
        <w:rPr>
          <w:color w:val="000000" w:themeColor="text1"/>
          <w:u w:color="000000" w:themeColor="text1"/>
        </w:rPr>
        <w:t>A pregnant woman who, but for a law prohibiting an abortion upon detection of a fetal heartbeat, would be legally allowed to choose to terminate her pregnancy pursuant to Section 44</w:t>
      </w:r>
      <w:r>
        <w:rPr>
          <w:color w:val="000000" w:themeColor="text1"/>
          <w:u w:color="000000" w:themeColor="text1"/>
        </w:rPr>
        <w:noBreakHyphen/>
      </w:r>
      <w:r w:rsidRPr="00351B2E">
        <w:rPr>
          <w:color w:val="000000" w:themeColor="text1"/>
          <w:u w:color="000000" w:themeColor="text1"/>
        </w:rPr>
        <w:t>41</w:t>
      </w:r>
      <w:r>
        <w:rPr>
          <w:color w:val="000000" w:themeColor="text1"/>
          <w:u w:color="000000" w:themeColor="text1"/>
        </w:rPr>
        <w:noBreakHyphen/>
      </w:r>
      <w:r w:rsidRPr="00351B2E">
        <w:rPr>
          <w:color w:val="000000" w:themeColor="text1"/>
          <w:u w:color="000000" w:themeColor="text1"/>
        </w:rPr>
        <w:t>20 and the South Carolina Pain</w:t>
      </w:r>
      <w:r>
        <w:rPr>
          <w:color w:val="000000" w:themeColor="text1"/>
          <w:u w:color="000000" w:themeColor="text1"/>
        </w:rPr>
        <w:noBreakHyphen/>
      </w:r>
      <w:r w:rsidRPr="00351B2E">
        <w:rPr>
          <w:color w:val="000000" w:themeColor="text1"/>
          <w:u w:color="000000" w:themeColor="text1"/>
        </w:rPr>
        <w:t>Capable Unborn Child Protection Act and who is accordingly compelled by the State to carry the pregnancy to term and give birth to a child is entitled to be compensated by the State as provided in Section 44</w:t>
      </w:r>
      <w:r>
        <w:rPr>
          <w:color w:val="000000" w:themeColor="text1"/>
          <w:u w:color="000000" w:themeColor="text1"/>
        </w:rPr>
        <w:noBreakHyphen/>
      </w:r>
      <w:r w:rsidRPr="00351B2E">
        <w:rPr>
          <w:color w:val="000000" w:themeColor="text1"/>
          <w:u w:color="000000" w:themeColor="text1"/>
        </w:rPr>
        <w:t>41</w:t>
      </w:r>
      <w:r>
        <w:rPr>
          <w:color w:val="000000" w:themeColor="text1"/>
          <w:u w:color="000000" w:themeColor="text1"/>
        </w:rPr>
        <w:noBreakHyphen/>
      </w:r>
      <w:r w:rsidRPr="00351B2E">
        <w:rPr>
          <w:color w:val="000000" w:themeColor="text1"/>
          <w:u w:color="000000" w:themeColor="text1"/>
        </w:rPr>
        <w:t>520.</w:t>
      </w:r>
    </w:p>
    <w:p w:rsidRPr="00351B2E" w:rsidR="00F859A9" w:rsidP="00F859A9" w:rsidRDefault="00F859A9" w14:paraId="6504AC10" w14:textId="77777777">
      <w:pPr>
        <w:pStyle w:val="scnewcodesection"/>
      </w:pPr>
    </w:p>
    <w:p w:rsidRPr="0025062D" w:rsidR="00F859A9" w:rsidP="00F859A9" w:rsidRDefault="00F859A9" w14:paraId="7F49CAA2" w14:textId="77777777">
      <w:pPr>
        <w:pStyle w:val="scnewcodesection"/>
      </w:pPr>
      <w:r>
        <w:rPr>
          <w:color w:val="000000" w:themeColor="text1"/>
          <w:u w:color="000000" w:themeColor="text1"/>
        </w:rPr>
        <w:tab/>
      </w:r>
      <w:bookmarkStart w:name="ns_T44C41N520_d5f021650" w:id="15"/>
      <w:r w:rsidRPr="00351B2E">
        <w:rPr>
          <w:color w:val="000000" w:themeColor="text1"/>
          <w:u w:color="000000" w:themeColor="text1"/>
        </w:rPr>
        <w:t>S</w:t>
      </w:r>
      <w:bookmarkEnd w:id="15"/>
      <w:r>
        <w:t>ection 44</w:t>
      </w:r>
      <w:r>
        <w:rPr>
          <w:color w:val="000000" w:themeColor="text1"/>
          <w:u w:color="000000" w:themeColor="text1"/>
        </w:rPr>
        <w:noBreakHyphen/>
      </w:r>
      <w:r w:rsidRPr="00351B2E">
        <w:rPr>
          <w:color w:val="000000" w:themeColor="text1"/>
          <w:u w:color="000000" w:themeColor="text1"/>
        </w:rPr>
        <w:t>41</w:t>
      </w:r>
      <w:r>
        <w:rPr>
          <w:color w:val="000000" w:themeColor="text1"/>
          <w:u w:color="000000" w:themeColor="text1"/>
        </w:rPr>
        <w:noBreakHyphen/>
      </w:r>
      <w:r w:rsidRPr="00351B2E">
        <w:rPr>
          <w:color w:val="000000" w:themeColor="text1"/>
          <w:u w:color="000000" w:themeColor="text1"/>
        </w:rPr>
        <w:t>520.</w:t>
      </w:r>
      <w:r>
        <w:rPr>
          <w:color w:val="000000" w:themeColor="text1"/>
          <w:u w:color="000000" w:themeColor="text1"/>
        </w:rPr>
        <w:tab/>
      </w:r>
      <w:r w:rsidRPr="0025062D">
        <w:rPr>
          <w:color w:val="000000" w:themeColor="text1"/>
          <w:u w:color="000000" w:themeColor="text1"/>
        </w:rPr>
        <w:t>Compensation to which a woman is entitled pursuant to Section 44</w:t>
      </w:r>
      <w:r>
        <w:rPr>
          <w:color w:val="000000" w:themeColor="text1"/>
          <w:u w:color="000000" w:themeColor="text1"/>
        </w:rPr>
        <w:noBreakHyphen/>
      </w:r>
      <w:r w:rsidRPr="0025062D">
        <w:rPr>
          <w:color w:val="000000" w:themeColor="text1"/>
          <w:u w:color="000000" w:themeColor="text1"/>
        </w:rPr>
        <w:t>41</w:t>
      </w:r>
      <w:r>
        <w:rPr>
          <w:color w:val="000000" w:themeColor="text1"/>
          <w:u w:color="000000" w:themeColor="text1"/>
        </w:rPr>
        <w:noBreakHyphen/>
      </w:r>
      <w:r w:rsidRPr="0025062D">
        <w:rPr>
          <w:color w:val="000000" w:themeColor="text1"/>
          <w:u w:color="000000" w:themeColor="text1"/>
        </w:rPr>
        <w:t>510 includes:</w:t>
      </w:r>
    </w:p>
    <w:p w:rsidRPr="0025062D" w:rsidR="00F859A9" w:rsidP="00F859A9" w:rsidRDefault="00F859A9" w14:paraId="4CEFAD79" w14:textId="77777777">
      <w:pPr>
        <w:pStyle w:val="scnewcodesection"/>
      </w:pPr>
      <w:r w:rsidRPr="0025062D">
        <w:rPr>
          <w:color w:val="000000" w:themeColor="text1"/>
          <w:u w:color="000000" w:themeColor="text1"/>
        </w:rPr>
        <w:tab/>
      </w:r>
      <w:bookmarkStart w:name="ss_T44C41N520S1_lv1_56739c906" w:id="16"/>
      <w:r w:rsidRPr="0025062D">
        <w:rPr>
          <w:color w:val="000000" w:themeColor="text1"/>
          <w:u w:color="000000" w:themeColor="text1"/>
        </w:rPr>
        <w:t>(</w:t>
      </w:r>
      <w:bookmarkEnd w:id="16"/>
      <w:r w:rsidRPr="0025062D">
        <w:rPr>
          <w:color w:val="000000" w:themeColor="text1"/>
          <w:u w:color="000000" w:themeColor="text1"/>
        </w:rPr>
        <w:t>1)</w:t>
      </w:r>
      <w:r w:rsidRPr="0025062D">
        <w:t xml:space="preserve"> </w:t>
      </w:r>
      <w:r w:rsidRPr="0025062D">
        <w:rPr>
          <w:color w:val="000000" w:themeColor="text1"/>
          <w:u w:color="000000" w:themeColor="text1"/>
        </w:rPr>
        <w:t>reasonable living, legal, medical, psychological, and psychiatric expenses that are directly related to prenatal, intrapartal, and postpartal periods;</w:t>
      </w:r>
    </w:p>
    <w:p w:rsidRPr="0025062D" w:rsidR="00F859A9" w:rsidP="00F859A9" w:rsidRDefault="00F859A9" w14:paraId="21DEE848" w14:textId="77777777">
      <w:pPr>
        <w:pStyle w:val="scnewcodesection"/>
      </w:pPr>
      <w:r w:rsidRPr="0025062D">
        <w:rPr>
          <w:color w:val="000000" w:themeColor="text1"/>
          <w:u w:color="000000" w:themeColor="text1"/>
        </w:rPr>
        <w:tab/>
      </w:r>
      <w:bookmarkStart w:name="ss_T44C41N520S2_lv1_54ec4ec39" w:id="17"/>
      <w:r w:rsidRPr="0025062D">
        <w:rPr>
          <w:color w:val="000000" w:themeColor="text1"/>
          <w:u w:color="000000" w:themeColor="text1"/>
        </w:rPr>
        <w:t>(</w:t>
      </w:r>
      <w:bookmarkEnd w:id="17"/>
      <w:r w:rsidRPr="0025062D">
        <w:rPr>
          <w:color w:val="000000" w:themeColor="text1"/>
          <w:u w:color="000000" w:themeColor="text1"/>
        </w:rPr>
        <w:t>2)</w:t>
      </w:r>
      <w:r w:rsidRPr="0025062D">
        <w:t xml:space="preserve"> </w:t>
      </w:r>
      <w:r w:rsidRPr="0025062D">
        <w:rPr>
          <w:color w:val="000000" w:themeColor="text1"/>
          <w:u w:color="000000" w:themeColor="text1"/>
        </w:rPr>
        <w:t>upon detection of a fetal heartbeat, eligibility to claim the fetus as a child for purposes of any child</w:t>
      </w:r>
      <w:r>
        <w:rPr>
          <w:color w:val="000000" w:themeColor="text1"/>
          <w:u w:color="000000" w:themeColor="text1"/>
        </w:rPr>
        <w:noBreakHyphen/>
      </w:r>
      <w:r w:rsidRPr="0025062D">
        <w:rPr>
          <w:color w:val="000000" w:themeColor="text1"/>
          <w:u w:color="000000" w:themeColor="text1"/>
        </w:rPr>
        <w:t>related federal or state income tax credits or deductions including, but not limited to, the child tax credit, the child and dependent care tax credit, and the earned income tax credit;</w:t>
      </w:r>
    </w:p>
    <w:p w:rsidRPr="0025062D" w:rsidR="00F859A9" w:rsidP="00F859A9" w:rsidRDefault="00F859A9" w14:paraId="7F81C627" w14:textId="77777777">
      <w:pPr>
        <w:pStyle w:val="scnewcodesection"/>
      </w:pPr>
      <w:r w:rsidRPr="0025062D">
        <w:rPr>
          <w:color w:val="000000" w:themeColor="text1"/>
          <w:u w:color="000000" w:themeColor="text1"/>
        </w:rPr>
        <w:tab/>
      </w:r>
      <w:bookmarkStart w:name="ss_T44C41N520S3_lv1_db7adc271" w:id="18"/>
      <w:r w:rsidRPr="0025062D">
        <w:rPr>
          <w:color w:val="000000" w:themeColor="text1"/>
          <w:u w:color="000000" w:themeColor="text1"/>
        </w:rPr>
        <w:t>(</w:t>
      </w:r>
      <w:bookmarkEnd w:id="18"/>
      <w:r w:rsidRPr="0025062D">
        <w:rPr>
          <w:color w:val="000000" w:themeColor="text1"/>
          <w:u w:color="000000" w:themeColor="text1"/>
        </w:rPr>
        <w:t>3)</w:t>
      </w:r>
      <w:r w:rsidRPr="0025062D">
        <w:t xml:space="preserve"> </w:t>
      </w:r>
      <w:r w:rsidRPr="0025062D">
        <w:rPr>
          <w:color w:val="000000" w:themeColor="text1"/>
          <w:u w:color="000000" w:themeColor="text1"/>
        </w:rPr>
        <w:t>automatic eligibility for and entitlement to participate in the state Nurse</w:t>
      </w:r>
      <w:r>
        <w:rPr>
          <w:color w:val="000000" w:themeColor="text1"/>
          <w:u w:color="000000" w:themeColor="text1"/>
        </w:rPr>
        <w:noBreakHyphen/>
      </w:r>
      <w:r w:rsidRPr="0025062D">
        <w:rPr>
          <w:color w:val="000000" w:themeColor="text1"/>
          <w:u w:color="000000" w:themeColor="text1"/>
        </w:rPr>
        <w:t>Family Partnership program through which a pregnant woman is paired with a specially trained nurse to provide home visits from early pregnancy through the child</w:t>
      </w:r>
      <w:r w:rsidRPr="00BA4403">
        <w:rPr>
          <w:color w:val="000000" w:themeColor="text1"/>
          <w:u w:color="000000" w:themeColor="text1"/>
        </w:rPr>
        <w:t>’</w:t>
      </w:r>
      <w:r w:rsidRPr="0025062D">
        <w:rPr>
          <w:color w:val="000000" w:themeColor="text1"/>
          <w:u w:color="000000" w:themeColor="text1"/>
        </w:rPr>
        <w:t>s second birthday;</w:t>
      </w:r>
    </w:p>
    <w:p w:rsidRPr="0025062D" w:rsidR="00F859A9" w:rsidP="00F859A9" w:rsidRDefault="00F859A9" w14:paraId="309BC89F" w14:textId="77777777">
      <w:pPr>
        <w:pStyle w:val="scnewcodesection"/>
      </w:pPr>
      <w:r w:rsidRPr="0025062D">
        <w:rPr>
          <w:color w:val="000000" w:themeColor="text1"/>
          <w:u w:color="000000" w:themeColor="text1"/>
        </w:rPr>
        <w:tab/>
      </w:r>
      <w:bookmarkStart w:name="ss_T44C41N520S4_lv1_8b9733f0d" w:id="19"/>
      <w:r w:rsidRPr="0025062D">
        <w:rPr>
          <w:color w:val="000000" w:themeColor="text1"/>
          <w:u w:color="000000" w:themeColor="text1"/>
        </w:rPr>
        <w:t>(</w:t>
      </w:r>
      <w:bookmarkEnd w:id="19"/>
      <w:r w:rsidRPr="0025062D">
        <w:rPr>
          <w:color w:val="000000" w:themeColor="text1"/>
          <w:u w:color="000000" w:themeColor="text1"/>
        </w:rPr>
        <w:t>4)</w:t>
      </w:r>
      <w:r w:rsidRPr="0025062D">
        <w:t xml:space="preserve"> </w:t>
      </w:r>
      <w:r w:rsidRPr="0025062D">
        <w:rPr>
          <w:color w:val="000000" w:themeColor="text1"/>
          <w:u w:color="000000" w:themeColor="text1"/>
        </w:rPr>
        <w:t>automatic eligibility for and entitlement to any public assistance available pursuant to Chapter 5, Title 43 including, but not limited to, TANF and SNAP benefits, which may not be reduced or suspended before the child reaches eighteen years of age, and for the Special Supplemental Food Program for Pregnant and Breastfeeding Women, Infants, and Children (WIC);</w:t>
      </w:r>
    </w:p>
    <w:p w:rsidRPr="0025062D" w:rsidR="00F859A9" w:rsidP="00F859A9" w:rsidRDefault="00F859A9" w14:paraId="636C3860" w14:textId="77777777">
      <w:pPr>
        <w:pStyle w:val="scnewcodesection"/>
      </w:pPr>
      <w:r>
        <w:rPr>
          <w:color w:val="000000" w:themeColor="text1"/>
          <w:u w:color="000000" w:themeColor="text1"/>
        </w:rPr>
        <w:tab/>
      </w:r>
      <w:bookmarkStart w:name="ss_T44C41N520S5_lv1_80b9e993d" w:id="20"/>
      <w:r>
        <w:rPr>
          <w:color w:val="000000" w:themeColor="text1"/>
          <w:u w:color="000000" w:themeColor="text1"/>
        </w:rPr>
        <w:t>(</w:t>
      </w:r>
      <w:bookmarkEnd w:id="20"/>
      <w:r>
        <w:rPr>
          <w:color w:val="000000" w:themeColor="text1"/>
          <w:u w:color="000000" w:themeColor="text1"/>
        </w:rPr>
        <w:t>5</w:t>
      </w:r>
      <w:r w:rsidRPr="0025062D">
        <w:rPr>
          <w:color w:val="000000" w:themeColor="text1"/>
          <w:u w:color="000000" w:themeColor="text1"/>
        </w:rPr>
        <w:t>)</w:t>
      </w:r>
      <w:r w:rsidRPr="0025062D">
        <w:t xml:space="preserve"> </w:t>
      </w:r>
      <w:r w:rsidRPr="0025062D">
        <w:rPr>
          <w:color w:val="000000" w:themeColor="text1"/>
          <w:u w:color="000000" w:themeColor="text1"/>
        </w:rPr>
        <w:t>if the woman or fetus, or both, die during the gestational period or during labor and delivery, reimbursement of all associated  funeral and burial expenses;</w:t>
      </w:r>
    </w:p>
    <w:p w:rsidRPr="0025062D" w:rsidR="00F859A9" w:rsidP="00F859A9" w:rsidRDefault="00F859A9" w14:paraId="49BBB90E" w14:textId="77777777">
      <w:pPr>
        <w:pStyle w:val="scnewcodesection"/>
      </w:pPr>
      <w:r>
        <w:rPr>
          <w:color w:val="000000" w:themeColor="text1"/>
          <w:u w:color="000000" w:themeColor="text1"/>
        </w:rPr>
        <w:tab/>
      </w:r>
      <w:bookmarkStart w:name="ss_T44C41N520S6_lv1_8364e8deb" w:id="21"/>
      <w:r>
        <w:rPr>
          <w:color w:val="000000" w:themeColor="text1"/>
          <w:u w:color="000000" w:themeColor="text1"/>
        </w:rPr>
        <w:t>(</w:t>
      </w:r>
      <w:bookmarkEnd w:id="21"/>
      <w:r>
        <w:rPr>
          <w:color w:val="000000" w:themeColor="text1"/>
          <w:u w:color="000000" w:themeColor="text1"/>
        </w:rPr>
        <w:t>6</w:t>
      </w:r>
      <w:r w:rsidRPr="0025062D">
        <w:rPr>
          <w:color w:val="000000" w:themeColor="text1"/>
          <w:u w:color="000000" w:themeColor="text1"/>
        </w:rPr>
        <w:t>)</w:t>
      </w:r>
      <w:r w:rsidRPr="0025062D">
        <w:t xml:space="preserve"> </w:t>
      </w:r>
      <w:r w:rsidRPr="0025062D">
        <w:rPr>
          <w:color w:val="000000" w:themeColor="text1"/>
          <w:u w:color="000000" w:themeColor="text1"/>
        </w:rPr>
        <w:t>if the woman becomes disabled as a result of carrying the fetus to term, any medical expenses associated with the woman</w:t>
      </w:r>
      <w:r w:rsidRPr="00BA4403">
        <w:rPr>
          <w:color w:val="000000" w:themeColor="text1"/>
          <w:u w:color="000000" w:themeColor="text1"/>
        </w:rPr>
        <w:t>’</w:t>
      </w:r>
      <w:r w:rsidRPr="0025062D">
        <w:rPr>
          <w:color w:val="000000" w:themeColor="text1"/>
          <w:u w:color="000000" w:themeColor="text1"/>
        </w:rPr>
        <w:t>s disability including, but not limited to, costs associated with recommended surgery, treatment, physical or occupational therapy, or other medical expenses, as lon</w:t>
      </w:r>
      <w:r>
        <w:rPr>
          <w:color w:val="000000" w:themeColor="text1"/>
          <w:u w:color="000000" w:themeColor="text1"/>
        </w:rPr>
        <w:t>g as the woman is disabled;</w:t>
      </w:r>
    </w:p>
    <w:p w:rsidRPr="0025062D" w:rsidR="00F859A9" w:rsidP="00F859A9" w:rsidRDefault="00F859A9" w14:paraId="41B7236E" w14:textId="77777777">
      <w:pPr>
        <w:pStyle w:val="scnewcodesection"/>
      </w:pPr>
      <w:r>
        <w:rPr>
          <w:color w:val="000000" w:themeColor="text1"/>
          <w:u w:color="000000" w:themeColor="text1"/>
        </w:rPr>
        <w:tab/>
      </w:r>
      <w:bookmarkStart w:name="ss_T44C41N520S7_lv1_62a23585d" w:id="22"/>
      <w:r>
        <w:rPr>
          <w:color w:val="000000" w:themeColor="text1"/>
          <w:u w:color="000000" w:themeColor="text1"/>
        </w:rPr>
        <w:t>(</w:t>
      </w:r>
      <w:bookmarkEnd w:id="22"/>
      <w:r>
        <w:rPr>
          <w:color w:val="000000" w:themeColor="text1"/>
          <w:u w:color="000000" w:themeColor="text1"/>
        </w:rPr>
        <w:t>7</w:t>
      </w:r>
      <w:r w:rsidRPr="0025062D">
        <w:rPr>
          <w:color w:val="000000" w:themeColor="text1"/>
          <w:u w:color="000000" w:themeColor="text1"/>
        </w:rPr>
        <w:t>)</w:t>
      </w:r>
      <w:r w:rsidRPr="0025062D">
        <w:t xml:space="preserve"> </w:t>
      </w:r>
      <w:r w:rsidRPr="0025062D">
        <w:rPr>
          <w:color w:val="000000" w:themeColor="text1"/>
          <w:u w:color="000000" w:themeColor="text1"/>
        </w:rPr>
        <w:t>if the child is born</w:t>
      </w:r>
      <w:r>
        <w:rPr>
          <w:color w:val="000000" w:themeColor="text1"/>
          <w:u w:color="000000" w:themeColor="text1"/>
        </w:rPr>
        <w:t xml:space="preserve"> with a congenital abnormality or </w:t>
      </w:r>
      <w:r w:rsidRPr="0025062D">
        <w:rPr>
          <w:color w:val="000000" w:themeColor="text1"/>
          <w:u w:color="000000" w:themeColor="text1"/>
        </w:rPr>
        <w:t>disability, any medical expenses associated with the care of that abnormality or disability including, but not limited to, costs of hospitalization, therapeutic and ADA</w:t>
      </w:r>
      <w:r>
        <w:rPr>
          <w:color w:val="000000" w:themeColor="text1"/>
          <w:u w:color="000000" w:themeColor="text1"/>
        </w:rPr>
        <w:noBreakHyphen/>
      </w:r>
      <w:r w:rsidRPr="0025062D">
        <w:rPr>
          <w:color w:val="000000" w:themeColor="text1"/>
          <w:u w:color="000000" w:themeColor="text1"/>
        </w:rPr>
        <w:t>compliant equipment and accommodations, and long</w:t>
      </w:r>
      <w:r>
        <w:rPr>
          <w:color w:val="000000" w:themeColor="text1"/>
          <w:u w:color="000000" w:themeColor="text1"/>
        </w:rPr>
        <w:noBreakHyphen/>
      </w:r>
      <w:r w:rsidRPr="0025062D">
        <w:rPr>
          <w:color w:val="000000" w:themeColor="text1"/>
          <w:u w:color="000000" w:themeColor="text1"/>
        </w:rPr>
        <w:t xml:space="preserve">term care and treatment for </w:t>
      </w:r>
      <w:r w:rsidRPr="0025062D">
        <w:rPr>
          <w:color w:val="000000" w:themeColor="text1"/>
          <w:u w:color="000000" w:themeColor="text1"/>
        </w:rPr>
        <w:lastRenderedPageBreak/>
        <w:t>the life of the child;</w:t>
      </w:r>
    </w:p>
    <w:p w:rsidRPr="0025062D" w:rsidR="00F859A9" w:rsidP="00F859A9" w:rsidRDefault="00F859A9" w14:paraId="29D70888" w14:textId="77777777">
      <w:pPr>
        <w:pStyle w:val="scnewcodesection"/>
      </w:pPr>
      <w:r>
        <w:rPr>
          <w:color w:val="000000" w:themeColor="text1"/>
          <w:u w:color="000000" w:themeColor="text1"/>
        </w:rPr>
        <w:tab/>
      </w:r>
      <w:bookmarkStart w:name="ss_T44C41N520S8_lv1_4d4bb0800" w:id="23"/>
      <w:r>
        <w:rPr>
          <w:color w:val="000000" w:themeColor="text1"/>
          <w:u w:color="000000" w:themeColor="text1"/>
        </w:rPr>
        <w:t>(</w:t>
      </w:r>
      <w:bookmarkEnd w:id="23"/>
      <w:r>
        <w:rPr>
          <w:color w:val="000000" w:themeColor="text1"/>
          <w:u w:color="000000" w:themeColor="text1"/>
        </w:rPr>
        <w:t>8</w:t>
      </w:r>
      <w:r w:rsidRPr="0025062D">
        <w:rPr>
          <w:color w:val="000000" w:themeColor="text1"/>
          <w:u w:color="000000" w:themeColor="text1"/>
        </w:rPr>
        <w:t>)</w:t>
      </w:r>
      <w:r w:rsidRPr="0025062D">
        <w:t xml:space="preserve"> </w:t>
      </w:r>
      <w:r w:rsidRPr="0025062D">
        <w:rPr>
          <w:color w:val="000000" w:themeColor="text1"/>
          <w:u w:color="000000" w:themeColor="text1"/>
        </w:rPr>
        <w:t>costs associated with health, dental, and vision insurance for the child until the age of eighteen, including payment of any premiums, copays, deductibles, and other expenses;</w:t>
      </w:r>
    </w:p>
    <w:p w:rsidRPr="0025062D" w:rsidR="00F859A9" w:rsidP="00F859A9" w:rsidRDefault="00F859A9" w14:paraId="396F0D84" w14:textId="77777777">
      <w:pPr>
        <w:pStyle w:val="scnewcodesection"/>
      </w:pPr>
      <w:r>
        <w:rPr>
          <w:color w:val="000000" w:themeColor="text1"/>
          <w:u w:color="000000" w:themeColor="text1"/>
        </w:rPr>
        <w:tab/>
      </w:r>
      <w:bookmarkStart w:name="ss_T44C41N520S9_lv1_16ecde944" w:id="24"/>
      <w:r>
        <w:rPr>
          <w:color w:val="000000" w:themeColor="text1"/>
          <w:u w:color="000000" w:themeColor="text1"/>
        </w:rPr>
        <w:t>(</w:t>
      </w:r>
      <w:bookmarkEnd w:id="24"/>
      <w:r>
        <w:rPr>
          <w:color w:val="000000" w:themeColor="text1"/>
          <w:u w:color="000000" w:themeColor="text1"/>
        </w:rPr>
        <w:t>9</w:t>
      </w:r>
      <w:r w:rsidRPr="0025062D">
        <w:rPr>
          <w:color w:val="000000" w:themeColor="text1"/>
          <w:u w:color="000000" w:themeColor="text1"/>
        </w:rPr>
        <w:t>)</w:t>
      </w:r>
      <w:r w:rsidRPr="0025062D">
        <w:t xml:space="preserve"> </w:t>
      </w:r>
      <w:r w:rsidRPr="0025062D">
        <w:rPr>
          <w:color w:val="000000" w:themeColor="text1"/>
          <w:u w:color="000000" w:themeColor="text1"/>
        </w:rPr>
        <w:t>in the case of an unmarried woman, if the biological father of the child is unknown or unable to provide support, child support pursuant to Chapter 17, Title 63;</w:t>
      </w:r>
    </w:p>
    <w:p w:rsidRPr="0025062D" w:rsidR="00F859A9" w:rsidP="00F859A9" w:rsidRDefault="00F859A9" w14:paraId="74665F0F" w14:textId="77777777">
      <w:pPr>
        <w:pStyle w:val="scnewcodesection"/>
      </w:pPr>
      <w:r>
        <w:rPr>
          <w:color w:val="000000" w:themeColor="text1"/>
          <w:u w:color="000000" w:themeColor="text1"/>
        </w:rPr>
        <w:tab/>
      </w:r>
      <w:bookmarkStart w:name="ss_T44C41N520S10_lv1_6ddd620fa" w:id="25"/>
      <w:r>
        <w:rPr>
          <w:color w:val="000000" w:themeColor="text1"/>
          <w:u w:color="000000" w:themeColor="text1"/>
        </w:rPr>
        <w:t>(</w:t>
      </w:r>
      <w:bookmarkEnd w:id="25"/>
      <w:r>
        <w:rPr>
          <w:color w:val="000000" w:themeColor="text1"/>
          <w:u w:color="000000" w:themeColor="text1"/>
        </w:rPr>
        <w:t>10</w:t>
      </w:r>
      <w:r w:rsidRPr="0025062D">
        <w:rPr>
          <w:color w:val="000000" w:themeColor="text1"/>
          <w:u w:color="000000" w:themeColor="text1"/>
        </w:rPr>
        <w:t>)</w:t>
      </w:r>
      <w:r w:rsidRPr="0025062D">
        <w:t xml:space="preserve"> </w:t>
      </w:r>
      <w:r w:rsidRPr="0025062D">
        <w:rPr>
          <w:color w:val="000000" w:themeColor="text1"/>
          <w:u w:color="000000" w:themeColor="text1"/>
        </w:rPr>
        <w:t>if the pregnancy was caused by rape or incest, child support pursuant to Chapter 17, Title 63;</w:t>
      </w:r>
      <w:r>
        <w:rPr>
          <w:color w:val="000000" w:themeColor="text1"/>
          <w:u w:color="000000" w:themeColor="text1"/>
        </w:rPr>
        <w:t xml:space="preserve"> and</w:t>
      </w:r>
    </w:p>
    <w:p w:rsidR="00F859A9" w:rsidP="00F859A9" w:rsidRDefault="00F859A9" w14:paraId="1659C80D" w14:textId="77777777">
      <w:pPr>
        <w:pStyle w:val="scnewcodesection"/>
        <w:rPr/>
      </w:pPr>
      <w:r>
        <w:rPr>
          <w:color w:val="000000" w:themeColor="text1"/>
          <w:u w:color="000000" w:themeColor="text1"/>
        </w:rPr>
        <w:tab/>
      </w:r>
      <w:bookmarkStart w:name="ss_T44C41N520S11_lv1_0f5680382" w:id="27"/>
      <w:r>
        <w:rPr>
          <w:color w:val="000000" w:themeColor="text1"/>
          <w:u w:color="000000" w:themeColor="text1"/>
        </w:rPr>
        <w:t>(</w:t>
      </w:r>
      <w:bookmarkEnd w:id="27"/>
      <w:r>
        <w:rPr>
          <w:color w:val="000000" w:themeColor="text1"/>
          <w:u w:color="000000" w:themeColor="text1"/>
        </w:rPr>
        <w:t>11</w:t>
      </w:r>
      <w:r w:rsidRPr="0025062D">
        <w:rPr>
          <w:color w:val="000000" w:themeColor="text1"/>
          <w:u w:color="000000" w:themeColor="text1"/>
        </w:rPr>
        <w:t>)</w:t>
      </w:r>
      <w:r w:rsidRPr="0025062D">
        <w:t xml:space="preserve"> </w:t>
      </w:r>
      <w:r w:rsidRPr="0025062D">
        <w:rPr>
          <w:color w:val="000000" w:themeColor="text1"/>
          <w:u w:color="000000" w:themeColor="text1"/>
        </w:rPr>
        <w:t>a fully funded South Carolina 529 College Savings Plan for the benefit of the child.</w:t>
      </w:r>
    </w:p>
    <w:p w:rsidRPr="00351B2E" w:rsidR="00F859A9" w:rsidP="00F859A9" w:rsidRDefault="00F859A9" w14:paraId="0D5C491B" w14:textId="77777777">
      <w:pPr>
        <w:pStyle w:val="scnewcodesection"/>
      </w:pPr>
    </w:p>
    <w:p w:rsidRPr="008868A1" w:rsidR="00F859A9" w:rsidP="00F859A9" w:rsidRDefault="00F859A9" w14:paraId="286D54FF" w14:textId="77777777">
      <w:pPr>
        <w:pStyle w:val="scnewcodesection"/>
      </w:pPr>
      <w:r>
        <w:rPr>
          <w:color w:val="000000" w:themeColor="text1"/>
          <w:u w:color="000000" w:themeColor="text1"/>
        </w:rPr>
        <w:tab/>
      </w:r>
      <w:bookmarkStart w:name="ns_T44C41N530_2a1675fec" w:id="28"/>
      <w:r w:rsidRPr="00351B2E">
        <w:rPr>
          <w:color w:val="000000" w:themeColor="text1"/>
          <w:u w:color="000000" w:themeColor="text1"/>
        </w:rPr>
        <w:t>S</w:t>
      </w:r>
      <w:bookmarkEnd w:id="28"/>
      <w:r>
        <w:t>ection 44</w:t>
      </w:r>
      <w:r>
        <w:rPr>
          <w:color w:val="000000" w:themeColor="text1"/>
          <w:u w:color="000000" w:themeColor="text1"/>
        </w:rPr>
        <w:noBreakHyphen/>
      </w:r>
      <w:r w:rsidRPr="00351B2E">
        <w:rPr>
          <w:color w:val="000000" w:themeColor="text1"/>
          <w:u w:color="000000" w:themeColor="text1"/>
        </w:rPr>
        <w:t>41</w:t>
      </w:r>
      <w:r>
        <w:rPr>
          <w:color w:val="000000" w:themeColor="text1"/>
          <w:u w:color="000000" w:themeColor="text1"/>
        </w:rPr>
        <w:noBreakHyphen/>
      </w:r>
      <w:r w:rsidRPr="00351B2E">
        <w:rPr>
          <w:color w:val="000000" w:themeColor="text1"/>
          <w:u w:color="000000" w:themeColor="text1"/>
        </w:rPr>
        <w:t>530.</w:t>
      </w:r>
      <w:r w:rsidRPr="00351B2E">
        <w:rPr>
          <w:color w:val="000000" w:themeColor="text1"/>
          <w:u w:color="000000" w:themeColor="text1"/>
        </w:rPr>
        <w:tab/>
      </w:r>
      <w:bookmarkStart w:name="ss_T44C41N530SA_lv1_67500caf3" w:id="29"/>
      <w:r>
        <w:rPr>
          <w:color w:val="000000" w:themeColor="text1"/>
          <w:u w:color="000000" w:themeColor="text1"/>
        </w:rPr>
        <w:t>(</w:t>
      </w:r>
      <w:bookmarkEnd w:id="29"/>
      <w:r>
        <w:rPr>
          <w:color w:val="000000" w:themeColor="text1"/>
          <w:u w:color="000000" w:themeColor="text1"/>
        </w:rPr>
        <w:t>A)</w:t>
      </w:r>
      <w:bookmarkStart w:name="ss_T44C41N530S1_lv2_965572e78" w:id="30"/>
      <w:r>
        <w:rPr>
          <w:color w:val="000000" w:themeColor="text1"/>
          <w:u w:color="000000" w:themeColor="text1"/>
        </w:rPr>
        <w:t>(</w:t>
      </w:r>
      <w:bookmarkEnd w:id="30"/>
      <w:r>
        <w:rPr>
          <w:color w:val="000000" w:themeColor="text1"/>
          <w:u w:color="000000" w:themeColor="text1"/>
        </w:rPr>
        <w:t>1)</w:t>
      </w:r>
      <w:r>
        <w:t xml:space="preserve"> </w:t>
      </w:r>
      <w:r w:rsidRPr="0025062D">
        <w:rPr>
          <w:color w:val="000000" w:themeColor="text1"/>
          <w:u w:color="000000" w:themeColor="text1"/>
        </w:rPr>
        <w:t>To obtain compensation from the State pursuant to Section 44</w:t>
      </w:r>
      <w:r>
        <w:rPr>
          <w:color w:val="000000" w:themeColor="text1"/>
          <w:u w:color="000000" w:themeColor="text1"/>
        </w:rPr>
        <w:noBreakHyphen/>
      </w:r>
      <w:r w:rsidRPr="0025062D">
        <w:rPr>
          <w:color w:val="000000" w:themeColor="text1"/>
          <w:u w:color="000000" w:themeColor="text1"/>
        </w:rPr>
        <w:t>41</w:t>
      </w:r>
      <w:r>
        <w:rPr>
          <w:color w:val="000000" w:themeColor="text1"/>
          <w:u w:color="000000" w:themeColor="text1"/>
        </w:rPr>
        <w:noBreakHyphen/>
      </w:r>
      <w:r w:rsidRPr="0025062D">
        <w:rPr>
          <w:color w:val="000000" w:themeColor="text1"/>
          <w:u w:color="000000" w:themeColor="text1"/>
        </w:rPr>
        <w:t>510, a woman shall file an affidavit with the Department of Social Services indicating that but for a law prohibiting an abortion upon detection of a fetal heartbeat, she would have been legally allowed to choose to terminate her pregnancy pursuant to Section 44</w:t>
      </w:r>
      <w:r>
        <w:rPr>
          <w:color w:val="000000" w:themeColor="text1"/>
          <w:u w:color="000000" w:themeColor="text1"/>
        </w:rPr>
        <w:noBreakHyphen/>
      </w:r>
      <w:r w:rsidRPr="0025062D">
        <w:rPr>
          <w:color w:val="000000" w:themeColor="text1"/>
          <w:u w:color="000000" w:themeColor="text1"/>
        </w:rPr>
        <w:t>41</w:t>
      </w:r>
      <w:r>
        <w:rPr>
          <w:color w:val="000000" w:themeColor="text1"/>
          <w:u w:color="000000" w:themeColor="text1"/>
        </w:rPr>
        <w:noBreakHyphen/>
      </w:r>
      <w:r w:rsidRPr="0025062D">
        <w:rPr>
          <w:color w:val="000000" w:themeColor="text1"/>
          <w:u w:color="000000" w:themeColor="text1"/>
        </w:rPr>
        <w:t>20 and the South Carolina Pain</w:t>
      </w:r>
      <w:r>
        <w:rPr>
          <w:color w:val="000000" w:themeColor="text1"/>
          <w:u w:color="000000" w:themeColor="text1"/>
        </w:rPr>
        <w:noBreakHyphen/>
      </w:r>
      <w:r w:rsidRPr="0025062D">
        <w:rPr>
          <w:color w:val="000000" w:themeColor="text1"/>
          <w:u w:color="000000" w:themeColor="text1"/>
        </w:rPr>
        <w:t xml:space="preserve">Capable Unborn Child Protection Act, and that she would have chosen to terminate the pregnancy and not give birth to the child. </w:t>
      </w:r>
      <w:r w:rsidRPr="008868A1">
        <w:rPr>
          <w:color w:val="000000" w:themeColor="text1"/>
          <w:u w:color="000000" w:themeColor="text1"/>
        </w:rPr>
        <w:t>The affidavit may be filed any time after a medical professional determines the existence of a fetal heartbeat that prevents the woman from terminating the pregnancy and before the birth of the child. The department shall process any claims for compensation pursuant to this article in a timely manner.</w:t>
      </w:r>
    </w:p>
    <w:p w:rsidRPr="0025062D" w:rsidR="00F859A9" w:rsidP="00F859A9" w:rsidRDefault="00F859A9" w14:paraId="0562795B" w14:textId="0B7A45DB">
      <w:pPr>
        <w:pStyle w:val="scnewcodesection"/>
      </w:pPr>
      <w:r w:rsidRPr="008868A1">
        <w:rPr>
          <w:color w:val="000000" w:themeColor="text1"/>
          <w:u w:color="000000" w:themeColor="text1"/>
        </w:rPr>
        <w:tab/>
      </w:r>
      <w:r w:rsidRPr="008868A1">
        <w:rPr>
          <w:color w:val="000000" w:themeColor="text1"/>
          <w:u w:color="000000" w:themeColor="text1"/>
        </w:rPr>
        <w:tab/>
      </w:r>
      <w:r w:rsidRPr="008868A1">
        <w:rPr>
          <w:color w:val="000000" w:themeColor="text1"/>
          <w:u w:color="000000" w:themeColor="text1"/>
        </w:rPr>
        <w:tab/>
      </w:r>
      <w:bookmarkStart w:name="ss_T44C41N530S2_lv2_8c57d4095" w:id="31"/>
      <w:r w:rsidRPr="008868A1">
        <w:rPr>
          <w:color w:val="000000" w:themeColor="text1"/>
          <w:u w:color="000000" w:themeColor="text1"/>
        </w:rPr>
        <w:t>(</w:t>
      </w:r>
      <w:bookmarkEnd w:id="31"/>
      <w:r w:rsidRPr="008868A1">
        <w:rPr>
          <w:color w:val="000000" w:themeColor="text1"/>
          <w:u w:color="000000" w:themeColor="text1"/>
        </w:rPr>
        <w:t>2)</w:t>
      </w:r>
      <w:r w:rsidRPr="008868A1">
        <w:t xml:space="preserve"> </w:t>
      </w:r>
      <w:r w:rsidRPr="008868A1">
        <w:rPr>
          <w:color w:val="000000" w:themeColor="text1"/>
          <w:u w:color="000000" w:themeColor="text1"/>
        </w:rPr>
        <w:t>Upon receipt of an affidavit filed by a woman pursuant to this subsection, the department shall assign a case manager to the woman in order to develop a case plan to ensure that the woman is receiving adequate prenatal</w:t>
      </w:r>
      <w:r>
        <w:rPr>
          <w:color w:val="000000" w:themeColor="text1"/>
          <w:u w:color="000000" w:themeColor="text1"/>
        </w:rPr>
        <w:t xml:space="preserve"> </w:t>
      </w:r>
      <w:r w:rsidRPr="008868A1">
        <w:rPr>
          <w:color w:val="000000" w:themeColor="text1"/>
          <w:u w:color="000000" w:themeColor="text1"/>
        </w:rPr>
        <w:t>care, and to determine any available state</w:t>
      </w:r>
      <w:r>
        <w:rPr>
          <w:color w:val="000000" w:themeColor="text1"/>
          <w:u w:color="000000" w:themeColor="text1"/>
        </w:rPr>
        <w:noBreakHyphen/>
      </w:r>
      <w:r w:rsidRPr="008868A1">
        <w:rPr>
          <w:color w:val="000000" w:themeColor="text1"/>
          <w:u w:color="000000" w:themeColor="text1"/>
        </w:rPr>
        <w:t>funded programs and services for which the woman and unborn child are eligible. The</w:t>
      </w:r>
      <w:r>
        <w:rPr>
          <w:color w:val="000000" w:themeColor="text1"/>
          <w:u w:color="000000" w:themeColor="text1"/>
        </w:rPr>
        <w:t xml:space="preserve"> case manager must meet with the pregnant woman monthly in person to ensure that the pregnancy is continuing and that the requisite programs, services, and funding are accessible. As part of the prenatal visits, the case manager shall review all reports of the nurse assigned through the Nurse</w:t>
      </w:r>
      <w:r>
        <w:rPr>
          <w:color w:val="000000" w:themeColor="text1"/>
          <w:u w:color="000000" w:themeColor="text1"/>
        </w:rPr>
        <w:noBreakHyphen/>
        <w:t>Family Partnership program to ensure that the woman is maintaining a nutritious, healthy lifestyle for development of the fetus. After the birth of the child, the case manager shall make a reasonable number of face</w:t>
      </w:r>
      <w:r>
        <w:rPr>
          <w:color w:val="000000" w:themeColor="text1"/>
          <w:u w:color="000000" w:themeColor="text1"/>
        </w:rPr>
        <w:noBreakHyphen/>
        <w:t>to</w:t>
      </w:r>
      <w:r>
        <w:rPr>
          <w:color w:val="000000" w:themeColor="text1"/>
          <w:u w:color="000000" w:themeColor="text1"/>
        </w:rPr>
        <w:noBreakHyphen/>
        <w:t>face visits, as determined by department regulation, to ensure that the requisite programs, services, and funding continue to be accessible for the woman and her child.</w:t>
      </w:r>
    </w:p>
    <w:p w:rsidRPr="0025062D" w:rsidR="00F859A9" w:rsidP="00F859A9" w:rsidRDefault="00F859A9" w14:paraId="2DD64CCF" w14:textId="77777777">
      <w:pPr>
        <w:pStyle w:val="scnewcodesection"/>
      </w:pPr>
      <w:r w:rsidRPr="0025062D">
        <w:rPr>
          <w:color w:val="000000" w:themeColor="text1"/>
          <w:u w:color="000000" w:themeColor="text1"/>
        </w:rPr>
        <w:tab/>
      </w:r>
      <w:bookmarkStart w:name="ss_T44C41N530SB_lv1_b5c13c8d1" w:id="32"/>
      <w:r w:rsidRPr="0025062D">
        <w:rPr>
          <w:color w:val="000000" w:themeColor="text1"/>
          <w:u w:color="000000" w:themeColor="text1"/>
        </w:rPr>
        <w:t>(</w:t>
      </w:r>
      <w:bookmarkEnd w:id="32"/>
      <w:r w:rsidRPr="0025062D">
        <w:rPr>
          <w:color w:val="000000" w:themeColor="text1"/>
          <w:u w:color="000000" w:themeColor="text1"/>
        </w:rPr>
        <w:t>B)</w:t>
      </w:r>
      <w:r w:rsidRPr="0025062D">
        <w:t xml:space="preserve"> </w:t>
      </w:r>
      <w:r w:rsidRPr="0025062D">
        <w:rPr>
          <w:color w:val="000000" w:themeColor="text1"/>
          <w:u w:color="000000" w:themeColor="text1"/>
        </w:rPr>
        <w:t>The General Assembly shall establish</w:t>
      </w:r>
      <w:r>
        <w:rPr>
          <w:color w:val="000000" w:themeColor="text1"/>
          <w:u w:color="000000" w:themeColor="text1"/>
        </w:rPr>
        <w:t xml:space="preserve"> a fund, separate and apart from the General Fund, to which is annually appropriated sufficient funds to </w:t>
      </w:r>
      <w:r w:rsidRPr="0025062D">
        <w:rPr>
          <w:color w:val="000000" w:themeColor="text1"/>
          <w:u w:color="000000" w:themeColor="text1"/>
        </w:rPr>
        <w:t xml:space="preserve">award the compensation authorized and required </w:t>
      </w:r>
      <w:r>
        <w:rPr>
          <w:color w:val="000000" w:themeColor="text1"/>
          <w:u w:color="000000" w:themeColor="text1"/>
        </w:rPr>
        <w:t xml:space="preserve">pursuant to </w:t>
      </w:r>
      <w:r w:rsidRPr="0025062D">
        <w:rPr>
          <w:color w:val="000000" w:themeColor="text1"/>
          <w:u w:color="000000" w:themeColor="text1"/>
        </w:rPr>
        <w:t>this article</w:t>
      </w:r>
      <w:r>
        <w:rPr>
          <w:color w:val="000000" w:themeColor="text1"/>
          <w:u w:color="000000" w:themeColor="text1"/>
        </w:rPr>
        <w:t xml:space="preserve"> and to fund the operational costs incurred by the Department of Social Services in fulfilling the duties outlined in subsection (A)</w:t>
      </w:r>
      <w:r w:rsidRPr="0025062D">
        <w:rPr>
          <w:color w:val="000000" w:themeColor="text1"/>
          <w:u w:color="000000" w:themeColor="text1"/>
        </w:rPr>
        <w:t>.</w:t>
      </w:r>
    </w:p>
    <w:p w:rsidR="00F859A9" w:rsidP="00F859A9" w:rsidRDefault="00F859A9" w14:paraId="114D763F" w14:textId="77777777">
      <w:pPr>
        <w:pStyle w:val="scnewcodesection"/>
      </w:pPr>
      <w:r w:rsidRPr="0025062D">
        <w:rPr>
          <w:color w:val="000000" w:themeColor="text1"/>
          <w:u w:color="000000" w:themeColor="text1"/>
        </w:rPr>
        <w:tab/>
      </w:r>
      <w:bookmarkStart w:name="ss_T44C41N530SC_lv1_bd66a8ff2" w:id="33"/>
      <w:r w:rsidRPr="0025062D">
        <w:rPr>
          <w:color w:val="000000" w:themeColor="text1"/>
          <w:u w:color="000000" w:themeColor="text1"/>
        </w:rPr>
        <w:t>(</w:t>
      </w:r>
      <w:bookmarkEnd w:id="33"/>
      <w:r w:rsidRPr="0025062D">
        <w:rPr>
          <w:color w:val="000000" w:themeColor="text1"/>
          <w:u w:color="000000" w:themeColor="text1"/>
        </w:rPr>
        <w:t>C)</w:t>
      </w:r>
      <w:r w:rsidRPr="0025062D">
        <w:t xml:space="preserve"> </w:t>
      </w:r>
      <w:r w:rsidRPr="0025062D">
        <w:rPr>
          <w:color w:val="000000" w:themeColor="text1"/>
          <w:u w:color="000000" w:themeColor="text1"/>
        </w:rPr>
        <w:t>Any state agency, or division of a state agency, that determines eligibility for and award of any benefits addressed by this article including, but not limited to, SNAP, TANF, child support, WIC, and Nurse</w:t>
      </w:r>
      <w:r>
        <w:rPr>
          <w:color w:val="000000" w:themeColor="text1"/>
          <w:u w:color="000000" w:themeColor="text1"/>
        </w:rPr>
        <w:noBreakHyphen/>
      </w:r>
      <w:r w:rsidRPr="0025062D">
        <w:rPr>
          <w:color w:val="000000" w:themeColor="text1"/>
          <w:u w:color="000000" w:themeColor="text1"/>
        </w:rPr>
        <w:t xml:space="preserve">Family Partnership program benefits, shall cooperate with the Department of Social Services as </w:t>
      </w:r>
      <w:r w:rsidRPr="0025062D">
        <w:rPr>
          <w:color w:val="000000" w:themeColor="text1"/>
          <w:u w:color="000000" w:themeColor="text1"/>
        </w:rPr>
        <w:lastRenderedPageBreak/>
        <w:t>the department processes the award of compensation in accordance with subsection (A).</w:t>
      </w:r>
    </w:p>
    <w:p w:rsidRPr="00351B2E" w:rsidR="00F859A9" w:rsidP="00F859A9" w:rsidRDefault="00F859A9" w14:paraId="63BE0894" w14:textId="77777777">
      <w:pPr>
        <w:pStyle w:val="scnewcodesection"/>
      </w:pPr>
    </w:p>
    <w:p w:rsidRPr="0025062D" w:rsidR="00F859A9" w:rsidP="00F859A9" w:rsidRDefault="00F859A9" w14:paraId="0C5C10BA" w14:textId="77777777">
      <w:pPr>
        <w:pStyle w:val="scnewcodesection"/>
      </w:pPr>
      <w:r>
        <w:rPr>
          <w:color w:val="000000" w:themeColor="text1"/>
          <w:u w:color="000000" w:themeColor="text1"/>
        </w:rPr>
        <w:tab/>
      </w:r>
      <w:bookmarkStart w:name="ns_T44C41N540_1514b213a" w:id="34"/>
      <w:r w:rsidRPr="00351B2E">
        <w:rPr>
          <w:color w:val="000000" w:themeColor="text1"/>
          <w:u w:color="000000" w:themeColor="text1"/>
        </w:rPr>
        <w:t>S</w:t>
      </w:r>
      <w:bookmarkEnd w:id="34"/>
      <w:r>
        <w:t>ection 44</w:t>
      </w:r>
      <w:r>
        <w:rPr>
          <w:color w:val="000000" w:themeColor="text1"/>
          <w:u w:color="000000" w:themeColor="text1"/>
        </w:rPr>
        <w:noBreakHyphen/>
      </w:r>
      <w:r w:rsidRPr="00351B2E">
        <w:rPr>
          <w:color w:val="000000" w:themeColor="text1"/>
          <w:u w:color="000000" w:themeColor="text1"/>
        </w:rPr>
        <w:t>41</w:t>
      </w:r>
      <w:r>
        <w:rPr>
          <w:color w:val="000000" w:themeColor="text1"/>
          <w:u w:color="000000" w:themeColor="text1"/>
        </w:rPr>
        <w:noBreakHyphen/>
      </w:r>
      <w:r w:rsidRPr="00351B2E">
        <w:rPr>
          <w:color w:val="000000" w:themeColor="text1"/>
          <w:u w:color="000000" w:themeColor="text1"/>
        </w:rPr>
        <w:t>540.</w:t>
      </w:r>
      <w:r w:rsidRPr="00351B2E">
        <w:rPr>
          <w:color w:val="000000" w:themeColor="text1"/>
          <w:u w:color="000000" w:themeColor="text1"/>
        </w:rPr>
        <w:tab/>
      </w:r>
      <w:r w:rsidRPr="0025062D">
        <w:rPr>
          <w:color w:val="000000" w:themeColor="text1"/>
          <w:u w:color="000000" w:themeColor="text1"/>
        </w:rPr>
        <w:t>In addition to any compensation to which a woman is entitled from the State pursuant to this article:</w:t>
      </w:r>
    </w:p>
    <w:p w:rsidRPr="0025062D" w:rsidR="00F859A9" w:rsidP="00F859A9" w:rsidRDefault="00F859A9" w14:paraId="42FA65D2" w14:textId="77777777">
      <w:pPr>
        <w:pStyle w:val="scnewcodesection"/>
      </w:pPr>
      <w:r>
        <w:rPr>
          <w:color w:val="000000" w:themeColor="text1"/>
          <w:u w:color="000000" w:themeColor="text1"/>
        </w:rPr>
        <w:tab/>
      </w:r>
      <w:bookmarkStart w:name="ss_T44C41N540S1_lv1_8a3eb4be1" w:id="35"/>
      <w:r>
        <w:rPr>
          <w:color w:val="000000" w:themeColor="text1"/>
          <w:u w:color="000000" w:themeColor="text1"/>
        </w:rPr>
        <w:t>(</w:t>
      </w:r>
      <w:bookmarkEnd w:id="35"/>
      <w:r>
        <w:rPr>
          <w:color w:val="000000" w:themeColor="text1"/>
          <w:u w:color="000000" w:themeColor="text1"/>
        </w:rPr>
        <w:t>1)</w:t>
      </w:r>
      <w:r w:rsidRPr="0025062D">
        <w:t xml:space="preserve"> </w:t>
      </w:r>
      <w:r w:rsidRPr="0025062D">
        <w:rPr>
          <w:color w:val="000000" w:themeColor="text1"/>
          <w:u w:color="000000" w:themeColor="text1"/>
        </w:rPr>
        <w:t>if the woman dies as a result of the pregnancy or child birth, the estate of the woman may pursue a civil action against the State under the South Carolina Tort Claims Act for compensable and punitive damages;</w:t>
      </w:r>
    </w:p>
    <w:p w:rsidRPr="0025062D" w:rsidR="00F859A9" w:rsidP="00F859A9" w:rsidRDefault="00F859A9" w14:paraId="1B20F040" w14:textId="77777777">
      <w:pPr>
        <w:pStyle w:val="scnewcodesection"/>
      </w:pPr>
      <w:r>
        <w:rPr>
          <w:color w:val="000000" w:themeColor="text1"/>
          <w:u w:color="000000" w:themeColor="text1"/>
        </w:rPr>
        <w:tab/>
      </w:r>
      <w:bookmarkStart w:name="ss_T44C41N540S2_lv1_58b56ccd9" w:id="36"/>
      <w:r w:rsidRPr="0025062D">
        <w:rPr>
          <w:color w:val="000000" w:themeColor="text1"/>
          <w:u w:color="000000" w:themeColor="text1"/>
        </w:rPr>
        <w:t>(</w:t>
      </w:r>
      <w:bookmarkEnd w:id="36"/>
      <w:r w:rsidRPr="0025062D">
        <w:rPr>
          <w:color w:val="000000" w:themeColor="text1"/>
          <w:u w:color="000000" w:themeColor="text1"/>
        </w:rPr>
        <w:t>2)</w:t>
      </w:r>
      <w:r w:rsidRPr="0025062D">
        <w:t xml:space="preserve"> </w:t>
      </w:r>
      <w:r w:rsidRPr="0025062D">
        <w:rPr>
          <w:color w:val="000000" w:themeColor="text1"/>
          <w:u w:color="000000" w:themeColor="text1"/>
        </w:rPr>
        <w:t>if the woman suffers a miscarriage as a result of the pregnancy, the woman may pursue a civil action against the State under the South Carolina Tort Claims Act for compensable and punitive damages;</w:t>
      </w:r>
    </w:p>
    <w:p w:rsidRPr="0025062D" w:rsidR="00F859A9" w:rsidP="00F859A9" w:rsidRDefault="00F859A9" w14:paraId="59AD7B40" w14:textId="77777777">
      <w:pPr>
        <w:pStyle w:val="scnewcodesection"/>
      </w:pPr>
      <w:r>
        <w:rPr>
          <w:color w:val="000000" w:themeColor="text1"/>
          <w:u w:color="000000" w:themeColor="text1"/>
        </w:rPr>
        <w:tab/>
      </w:r>
      <w:bookmarkStart w:name="ss_T44C41N540S3_lv1_f07279f33" w:id="37"/>
      <w:r w:rsidRPr="0025062D">
        <w:rPr>
          <w:color w:val="000000" w:themeColor="text1"/>
          <w:u w:color="000000" w:themeColor="text1"/>
        </w:rPr>
        <w:t>(</w:t>
      </w:r>
      <w:bookmarkEnd w:id="37"/>
      <w:r w:rsidRPr="0025062D">
        <w:rPr>
          <w:color w:val="000000" w:themeColor="text1"/>
          <w:u w:color="000000" w:themeColor="text1"/>
        </w:rPr>
        <w:t>3)</w:t>
      </w:r>
      <w:r w:rsidRPr="0025062D">
        <w:t xml:space="preserve"> </w:t>
      </w:r>
      <w:r w:rsidRPr="0025062D">
        <w:rPr>
          <w:color w:val="000000" w:themeColor="text1"/>
          <w:u w:color="000000" w:themeColor="text1"/>
        </w:rPr>
        <w:t>in the case of an unmarried woman, if the biological father is known, by admission or determination of paternity through DNA testing at any time during the pregnancy or after birth, child support must be paid by the biological father to the woman and is retroactive to the date on which the fetal heartbeat was determined;</w:t>
      </w:r>
    </w:p>
    <w:p w:rsidR="00F859A9" w:rsidP="00F859A9" w:rsidRDefault="00F859A9" w14:paraId="6F5E2256" w14:textId="77777777">
      <w:pPr>
        <w:pStyle w:val="scnewcodesection"/>
      </w:pPr>
      <w:r>
        <w:rPr>
          <w:color w:val="000000" w:themeColor="text1"/>
          <w:u w:color="000000" w:themeColor="text1"/>
        </w:rPr>
        <w:tab/>
      </w:r>
      <w:bookmarkStart w:name="ss_T44C41N540S4_lv1_150fe8d34" w:id="38"/>
      <w:r w:rsidRPr="0025062D">
        <w:rPr>
          <w:color w:val="000000" w:themeColor="text1"/>
          <w:u w:color="000000" w:themeColor="text1"/>
        </w:rPr>
        <w:t>(</w:t>
      </w:r>
      <w:bookmarkEnd w:id="38"/>
      <w:r w:rsidRPr="0025062D">
        <w:rPr>
          <w:color w:val="000000" w:themeColor="text1"/>
          <w:u w:color="000000" w:themeColor="text1"/>
        </w:rPr>
        <w:t>4)</w:t>
      </w:r>
      <w:r>
        <w:t xml:space="preserve"> </w:t>
      </w:r>
      <w:r w:rsidRPr="0025062D">
        <w:rPr>
          <w:color w:val="000000" w:themeColor="text1"/>
          <w:u w:color="000000" w:themeColor="text1"/>
        </w:rPr>
        <w:t>in the case of an unmarried woman, if the biological father wilfully accrues more than five thousand dollars in child support arrearage, the biological father is guilty of a misdemeanor and</w:t>
      </w:r>
      <w:r>
        <w:rPr>
          <w:color w:val="000000" w:themeColor="text1"/>
          <w:u w:color="000000" w:themeColor="text1"/>
        </w:rPr>
        <w:t xml:space="preserve">, upon conviction, must be imprisoned not more than three years. The court may suspend any </w:t>
      </w:r>
      <w:r w:rsidRPr="0025062D">
        <w:rPr>
          <w:color w:val="000000" w:themeColor="text1"/>
          <w:u w:color="000000" w:themeColor="text1"/>
        </w:rPr>
        <w:t xml:space="preserve">portion of the prison </w:t>
      </w:r>
      <w:r>
        <w:rPr>
          <w:color w:val="000000" w:themeColor="text1"/>
          <w:u w:color="000000" w:themeColor="text1"/>
        </w:rPr>
        <w:t xml:space="preserve">sentence </w:t>
      </w:r>
      <w:r w:rsidRPr="0025062D">
        <w:rPr>
          <w:color w:val="000000" w:themeColor="text1"/>
          <w:u w:color="000000" w:themeColor="text1"/>
        </w:rPr>
        <w:t xml:space="preserve">if the man consents to </w:t>
      </w:r>
      <w:r>
        <w:rPr>
          <w:color w:val="000000" w:themeColor="text1"/>
          <w:u w:color="000000" w:themeColor="text1"/>
        </w:rPr>
        <w:t>a</w:t>
      </w:r>
      <w:r w:rsidRPr="0025062D">
        <w:rPr>
          <w:color w:val="000000" w:themeColor="text1"/>
          <w:u w:color="000000" w:themeColor="text1"/>
        </w:rPr>
        <w:t xml:space="preserve"> </w:t>
      </w:r>
      <w:r>
        <w:rPr>
          <w:color w:val="000000" w:themeColor="text1"/>
          <w:u w:color="000000" w:themeColor="text1"/>
        </w:rPr>
        <w:t xml:space="preserve">voluntary </w:t>
      </w:r>
      <w:r w:rsidRPr="0025062D">
        <w:rPr>
          <w:color w:val="000000" w:themeColor="text1"/>
          <w:u w:color="000000" w:themeColor="text1"/>
        </w:rPr>
        <w:t>vasectomy and to pay</w:t>
      </w:r>
      <w:r>
        <w:rPr>
          <w:color w:val="000000" w:themeColor="text1"/>
          <w:u w:color="000000" w:themeColor="text1"/>
        </w:rPr>
        <w:t xml:space="preserve">ment of </w:t>
      </w:r>
      <w:r w:rsidRPr="0025062D">
        <w:rPr>
          <w:color w:val="000000" w:themeColor="text1"/>
          <w:u w:color="000000" w:themeColor="text1"/>
        </w:rPr>
        <w:t>restitution to the woman in the amount of the child support arrearages owed.</w:t>
      </w:r>
    </w:p>
    <w:p w:rsidR="00F859A9" w:rsidP="00F859A9" w:rsidRDefault="00F859A9" w14:paraId="09582027" w14:textId="77777777">
      <w:pPr>
        <w:pStyle w:val="scemptyline"/>
      </w:pPr>
    </w:p>
    <w:p w:rsidR="00F859A9" w:rsidP="00F859A9" w:rsidRDefault="00F859A9" w14:paraId="14D622A8" w14:textId="77777777">
      <w:pPr>
        <w:pStyle w:val="scnoncodifiedsection"/>
      </w:pPr>
      <w:bookmarkStart w:name="eff_date_section" w:id="39"/>
      <w:bookmarkStart w:name="bs_num_3_lastsection" w:id="40"/>
      <w:bookmarkEnd w:id="39"/>
      <w:r>
        <w:t>S</w:t>
      </w:r>
      <w:bookmarkEnd w:id="40"/>
      <w:r>
        <w:t>ECTION 3.</w:t>
      </w:r>
      <w:r>
        <w:tab/>
        <w:t>This act takes effect upon approval by the Governor.</w:t>
      </w:r>
    </w:p>
    <w:p w:rsidRPr="00DF3B44" w:rsidR="005516F6" w:rsidP="009E4191" w:rsidRDefault="00F859A9" w14:paraId="7389F665" w14:textId="327E991A">
      <w:pPr>
        <w:pStyle w:val="scbillendxx"/>
      </w:pPr>
      <w:r>
        <w:noBreakHyphen/>
      </w:r>
      <w:r>
        <w:noBreakHyphen/>
      </w:r>
      <w:r>
        <w:noBreakHyphen/>
      </w:r>
      <w:r>
        <w:noBreakHyphen/>
        <w:t>XX</w:t>
      </w:r>
      <w:r>
        <w:noBreakHyphen/>
      </w:r>
      <w:r>
        <w:noBreakHyphen/>
      </w:r>
      <w:r>
        <w:noBreakHyphen/>
      </w:r>
      <w:r>
        <w:noBreakHyphen/>
      </w:r>
    </w:p>
    <w:sectPr w:rsidRPr="00DF3B44" w:rsidR="005516F6" w:rsidSect="00403C5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EA43681" w:rsidR="00685035" w:rsidRPr="007B4AF7" w:rsidRDefault="00403C5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859A9">
              <w:rPr>
                <w:noProof/>
              </w:rPr>
              <w:t>LC-0017VR23.docx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3C54"/>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2E60"/>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348F"/>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0FB"/>
    <w:rsid w:val="00E43F26"/>
    <w:rsid w:val="00E52A36"/>
    <w:rsid w:val="00E600AB"/>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59A9"/>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09&amp;session=125&amp;summary=B" TargetMode="External" Id="R4d435f02f32e46b7" /><Relationship Type="http://schemas.openxmlformats.org/officeDocument/2006/relationships/hyperlink" Target="https://www.scstatehouse.gov/sess125_2023-2024/prever/209_20221201.docx" TargetMode="External" Id="R1cf8d9831f724b3a" /><Relationship Type="http://schemas.openxmlformats.org/officeDocument/2006/relationships/hyperlink" Target="h:\sj\20230110.docx" TargetMode="External" Id="Rdf46437bbcac442b" /><Relationship Type="http://schemas.openxmlformats.org/officeDocument/2006/relationships/hyperlink" Target="h:\sj\20230110.docx" TargetMode="External" Id="R345f89bba56f42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99845cea-7731-4ed6-a92a-2e762221d5d7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aab9fbc1-815b-4151-b454-2f5bdf9f85ec</T_BILL_REQUEST_REQUEST>
  <T_BILL_R_ORIGINALDRAFT>5b6e5f36-a274-4a40-b704-4b35060d7afd</T_BILL_R_ORIGINALDRAFT>
  <T_BILL_SPONSOR_SPONSOR>66d912e4-127c-4729-91de-9aab403bcad6</T_BILL_SPONSOR_SPONSOR>
  <T_BILL_T_ACTNUMBER>None</T_BILL_T_ACTNUMBER>
  <T_BILL_T_BILLNAME>[0209]</T_BILL_T_BILLNAME>
  <T_BILL_T_BILLNUMBER>209</T_BILL_T_BILLNUMBER>
  <T_BILL_T_BILLTITLE>TO AMEND THE SOUTH CAROLINA CODE OF LAWS BY ENACTING THE “SOUTH CAROLINA PRO BIRTH ACCOUNTABILITY ACT”; AND BY ADDING ARTICLE 6 TO CHAPTER 41, TITLE 44 SO AS TO REQUIRE COMPENSATION OF CERTAIN WOMEN GIVING BIRTH TO A CHILD WHO BUT FOR A FETAL HEARTBEAT LAW COULD CHOOSE TO TERMINATE THE PREGNANCY, AND FOR OTHER PURPOSES.</T_BILL_T_BILLTITLE>
  <T_BILL_T_CHAMBER>senate</T_BILL_T_CHAMBER>
  <T_BILL_T_FILENAME> </T_BILL_T_FILENAME>
  <T_BILL_T_LEGTYPE>bill_statewide</T_BILL_T_LEGTYPE>
  <T_BILL_T_RATNUMBER>None</T_BILL_T_RATNUMBER>
  <T_BILL_T_SECTIONS>[{"SectionUUID":"4724ac03-c4a8-45db-a8f2-2977df4548c4","SectionName":"code_section","SectionNumber":1,"SectionType":"code_section","CodeSections":[],"TitleText":"","DisableControls":false,"Deleted":false,"SectionBookmarkName":"bs_num_1_ac8c5d795"},{"SectionUUID":"206a3fe0-ba53-4533-a76a-4ee6082f2610","SectionName":"code_section","SectionNumber":2,"SectionType":"code_section","CodeSections":[{"CodeSectionBookmarkName":"ns_T44C41N510_beee602d3","IsConstitutionSection":false,"Identity":"44-41-510","IsNew":true,"SubSections":[],"TitleRelatedTo":"","TitleSoAsTo":"","Deleted":false},{"CodeSectionBookmarkName":"ns_T44C41N520_d5f021650","IsConstitutionSection":false,"Identity":"44-41-520","IsNew":true,"SubSections":[{"Level":1,"Identity":"T44C41N520S1","SubSectionBookmarkName":"ss_T44C41N520S1_lv1_56739c906","IsNewSubSection":false},{"Level":1,"Identity":"T44C41N520S2","SubSectionBookmarkName":"ss_T44C41N520S2_lv1_54ec4ec39","IsNewSubSection":false},{"Level":1,"Identity":"T44C41N520S3","SubSectionBookmarkName":"ss_T44C41N520S3_lv1_db7adc271","IsNewSubSection":false},{"Level":1,"Identity":"T44C41N520S4","SubSectionBookmarkName":"ss_T44C41N520S4_lv1_8b9733f0d","IsNewSubSection":false},{"Level":1,"Identity":"T44C41N520S5","SubSectionBookmarkName":"ss_T44C41N520S5_lv1_80b9e993d","IsNewSubSection":false},{"Level":1,"Identity":"T44C41N520S6","SubSectionBookmarkName":"ss_T44C41N520S6_lv1_8364e8deb","IsNewSubSection":false},{"Level":1,"Identity":"T44C41N520S7","SubSectionBookmarkName":"ss_T44C41N520S7_lv1_62a23585d","IsNewSubSection":false},{"Level":1,"Identity":"T44C41N520S8","SubSectionBookmarkName":"ss_T44C41N520S8_lv1_4d4bb0800","IsNewSubSection":false},{"Level":1,"Identity":"T44C41N520S9","SubSectionBookmarkName":"ss_T44C41N520S9_lv1_16ecde944","IsNewSubSection":false},{"Level":1,"Identity":"T44C41N520S10","SubSectionBookmarkName":"ss_T44C41N520S10_lv1_6ddd620fa","IsNewSubSection":false},{"Level":1,"Identity":"T44C41N520S11","SubSectionBookmarkName":"ss_T44C41N520S11_lv1_0f5680382","IsNewSubSection":false}],"TitleRelatedTo":"","TitleSoAsTo":"","Deleted":false},{"CodeSectionBookmarkName":"ns_T44C41N530_2a1675fec","IsConstitutionSection":false,"Identity":"44-41-530","IsNew":true,"SubSections":[{"Level":1,"Identity":"T44C41N530SA","SubSectionBookmarkName":"ss_T44C41N530SA_lv1_67500caf3","IsNewSubSection":false},{"Level":2,"Identity":"T44C41N530S1","SubSectionBookmarkName":"ss_T44C41N530S1_lv2_965572e78","IsNewSubSection":false},{"Level":2,"Identity":"T44C41N530S2","SubSectionBookmarkName":"ss_T44C41N530S2_lv2_8c57d4095","IsNewSubSection":false},{"Level":1,"Identity":"T44C41N530SB","SubSectionBookmarkName":"ss_T44C41N530SB_lv1_b5c13c8d1","IsNewSubSection":false},{"Level":1,"Identity":"T44C41N530SC","SubSectionBookmarkName":"ss_T44C41N530SC_lv1_bd66a8ff2","IsNewSubSection":false}],"TitleRelatedTo":"","TitleSoAsTo":"","Deleted":false},{"CodeSectionBookmarkName":"ns_T44C41N540_1514b213a","IsConstitutionSection":false,"Identity":"44-41-540","IsNew":true,"SubSections":[{"Level":1,"Identity":"T44C41N540S1","SubSectionBookmarkName":"ss_T44C41N540S1_lv1_8a3eb4be1","IsNewSubSection":false},{"Level":1,"Identity":"T44C41N540S2","SubSectionBookmarkName":"ss_T44C41N540S2_lv1_58b56ccd9","IsNewSubSection":false},{"Level":1,"Identity":"T44C41N540S3","SubSectionBookmarkName":"ss_T44C41N540S3_lv1_f07279f33","IsNewSubSection":false},{"Level":1,"Identity":"T44C41N540S4","SubSectionBookmarkName":"ss_T44C41N540S4_lv1_150fe8d34","IsNewSubSection":false}],"TitleRelatedTo":"","TitleSoAsTo":"","Deleted":false}],"TitleText":"","DisableControls":false,"Deleted":false,"SectionBookmarkName":"bs_num_2_cb69b74bc"},{"SectionUUID":"f2c1b4e4-2738-48ec-a098-c1a5f92e34c6","SectionName":"standard_eff_date_section","SectionNumber":3,"SectionType":"drafting_clause","CodeSections":[],"TitleText":"","DisableControls":false,"Deleted":false,"SectionBookmarkName":"bs_num_3_lastsection"}]</T_BILL_T_SECTIONS>
  <T_BILL_T_SECTIONSHISTORY>[{"Id":1,"SectionsList":[{"SectionUUID":"4724ac03-c4a8-45db-a8f2-2977df4548c4","SectionName":"code_section","SectionNumber":1,"SectionType":"code_section","CodeSections":[],"TitleText":"","DisableControls":false,"Deleted":false,"SectionBookmarkName":"bs_num_1_ac8c5d795"},{"SectionUUID":"206a3fe0-ba53-4533-a76a-4ee6082f2610","SectionName":"code_section","SectionNumber":2,"SectionType":"code_section","CodeSections":[{"CodeSectionBookmarkName":"ns_T44C41N510_beee602d3","IsConstitutionSection":false,"Identity":"44-41-510","IsNew":true,"SubSections":[],"TitleRelatedTo":"","TitleSoAsTo":"","Deleted":false},{"CodeSectionBookmarkName":"ns_T44C41N520_d5f021650","IsConstitutionSection":false,"Identity":"44-41-520","IsNew":true,"SubSections":[],"TitleRelatedTo":"","TitleSoAsTo":"","Deleted":false},{"CodeSectionBookmarkName":"ns_T44C41N530_2a1675fec","IsConstitutionSection":false,"Identity":"44-41-530","IsNew":true,"SubSections":[],"TitleRelatedTo":"","TitleSoAsTo":"","Deleted":false},{"CodeSectionBookmarkName":"ns_T44C41N540_1514b213a","IsConstitutionSection":false,"Identity":"44-41-540","IsNew":true,"SubSections":[],"TitleRelatedTo":"","TitleSoAsTo":"","Deleted":false}],"TitleText":"","DisableControls":false,"Deleted":false,"SectionBookmarkName":"bs_num_2_cb69b74bc"},{"SectionUUID":"f2c1b4e4-2738-48ec-a098-c1a5f92e34c6","SectionName":"standard_eff_date_section","SectionNumber":3,"SectionType":"drafting_clause","CodeSections":[],"TitleText":"","DisableControls":false,"Deleted":false,"SectionBookmarkName":"bs_num_3_lastsection"}],"Timestamp":"2022-10-18T10:00:21.3268502-04:00","Username":null},{"Id":2,"SectionsList":[{"SectionUUID":"4724ac03-c4a8-45db-a8f2-2977df4548c4","SectionName":"code_section","SectionNumber":1,"SectionType":"code_section","CodeSections":[],"TitleText":"","DisableControls":false,"Deleted":false,"SectionBookmarkName":"bs_num_1_ac8c5d795"},{"SectionUUID":"206a3fe0-ba53-4533-a76a-4ee6082f2610","SectionName":"code_section","SectionNumber":2,"SectionType":"code_section","CodeSections":[{"CodeSectionBookmarkName":"ns_T44C41N510_beee602d3","IsConstitutionSection":false,"Identity":"44-41-510","IsNew":true,"SubSections":[],"TitleRelatedTo":"","TitleSoAsTo":"","Deleted":false},{"CodeSectionBookmarkName":"ns_T44C41N520_d5f021650","IsConstitutionSection":false,"Identity":"44-41-520","IsNew":true,"SubSections":[{"Level":1,"Identity":"T44C41N520S1","SubSectionBookmarkName":"ss_T44C41N520S1_lv1_56739c906","IsNewSubSection":false},{"Level":1,"Identity":"T44C41N520S2","SubSectionBookmarkName":"ss_T44C41N520S2_lv1_54ec4ec39","IsNewSubSection":false},{"Level":1,"Identity":"T44C41N520S3","SubSectionBookmarkName":"ss_T44C41N520S3_lv1_db7adc271","IsNewSubSection":false},{"Level":1,"Identity":"T44C41N520S4","SubSectionBookmarkName":"ss_T44C41N520S4_lv1_8b9733f0d","IsNewSubSection":false},{"Level":1,"Identity":"T44C41N520S5","SubSectionBookmarkName":"ss_T44C41N520S5_lv1_80b9e993d","IsNewSubSection":false},{"Level":1,"Identity":"T44C41N520S6","SubSectionBookmarkName":"ss_T44C41N520S6_lv1_8364e8deb","IsNewSubSection":false},{"Level":1,"Identity":"T44C41N520S7","SubSectionBookmarkName":"ss_T44C41N520S7_lv1_62a23585d","IsNewSubSection":false},{"Level":1,"Identity":"T44C41N520S8","SubSectionBookmarkName":"ss_T44C41N520S8_lv1_4d4bb0800","IsNewSubSection":false},{"Level":1,"Identity":"T44C41N520S9","SubSectionBookmarkName":"ss_T44C41N520S9_lv1_16ecde944","IsNewSubSection":false},{"Level":1,"Identity":"T44C41N520S10","SubSectionBookmarkName":"ss_T44C41N520S10_lv1_6ddd620fa","IsNewSubSection":false},{"Level":1,"Identity":"T44C41N520S11","SubSectionBookmarkName":"ss_T44C41N520S11_lv1_0f5680382","IsNewSubSection":false}],"TitleRelatedTo":"","TitleSoAsTo":"","Deleted":false},{"CodeSectionBookmarkName":"ns_T44C41N530_2a1675fec","IsConstitutionSection":false,"Identity":"44-41-530","IsNew":true,"SubSections":[{"Level":1,"Identity":"T44C41N530SA","SubSectionBookmarkName":"ss_T44C41N530SA_lv1_67500caf3","IsNewSubSection":false},{"Level":2,"Identity":"T44C41N530S1","SubSectionBookmarkName":"ss_T44C41N530S1_lv2_965572e78","IsNewSubSection":false},{"Level":2,"Identity":"T44C41N530S2","SubSectionBookmarkName":"ss_T44C41N530S2_lv2_8c57d4095","IsNewSubSection":false},{"Level":1,"Identity":"T44C41N530SB","SubSectionBookmarkName":"ss_T44C41N530SB_lv1_b5c13c8d1","IsNewSubSection":false},{"Level":1,"Identity":"T44C41N530SC","SubSectionBookmarkName":"ss_T44C41N530SC_lv1_bd66a8ff2","IsNewSubSection":false}],"TitleRelatedTo":"","TitleSoAsTo":"","Deleted":false},{"CodeSectionBookmarkName":"ns_T44C41N540_1514b213a","IsConstitutionSection":false,"Identity":"44-41-540","IsNew":true,"SubSections":[{"Level":1,"Identity":"T44C41N540S1","SubSectionBookmarkName":"ss_T44C41N540S1_lv1_8a3eb4be1","IsNewSubSection":false},{"Level":1,"Identity":"T44C41N540S2","SubSectionBookmarkName":"ss_T44C41N540S2_lv1_58b56ccd9","IsNewSubSection":false},{"Level":1,"Identity":"T44C41N540S3","SubSectionBookmarkName":"ss_T44C41N540S3_lv1_f07279f33","IsNewSubSection":false},{"Level":1,"Identity":"T44C41N540S4","SubSectionBookmarkName":"ss_T44C41N540S4_lv1_150fe8d34","IsNewSubSection":false}],"TitleRelatedTo":"","TitleSoAsTo":"","Deleted":false}],"TitleText":"","DisableControls":false,"Deleted":false,"SectionBookmarkName":"bs_num_2_cb69b74bc"},{"SectionUUID":"f2c1b4e4-2738-48ec-a098-c1a5f92e34c6","SectionName":"standard_eff_date_section","SectionNumber":3,"SectionType":"drafting_clause","CodeSections":[],"TitleText":"","DisableControls":false,"Deleted":false,"SectionBookmarkName":"bs_num_3_lastsection"}],"Timestamp":"2022-11-28T10:32:17.3177019-05:00","Username":"chrischarlton@scstatehouse.gov"}]</T_BILL_T_SECTIONSHISTORY>
  <T_BILL_T_SUBJECT>South Carolina Pro Birth Accountability Act</T_BILL_T_SUBJECT>
  <T_BILL_UR_DRAFTER>virginiaravenel@scstatehouse.gov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1446</Words>
  <Characters>7463</Characters>
  <Application>Microsoft Office Word</Application>
  <DocSecurity>0</DocSecurity>
  <Lines>135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18</cp:revision>
  <cp:lastPrinted>2022-11-28T14:09:00Z</cp:lastPrinted>
  <dcterms:created xsi:type="dcterms:W3CDTF">2022-06-03T11:45:00Z</dcterms:created>
  <dcterms:modified xsi:type="dcterms:W3CDTF">2022-11-28T15:32:00Z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