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SMIN-0025MW23.docx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Gas Rebate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43c6db02bf13404b">
        <w:r w:rsidRPr="00770434">
          <w:rPr>
            <w:rStyle w:val="Hyperlink"/>
          </w:rPr>
          <w:t>Senate Journal</w:t>
        </w:r>
        <w:r w:rsidRPr="00770434">
          <w:rPr>
            <w:rStyle w:val="Hyperlink"/>
          </w:rPr>
          <w:noBreakHyphen/>
          <w:t>page 117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26512fdea1da46ac">
        <w:r w:rsidRPr="00770434">
          <w:rPr>
            <w:rStyle w:val="Hyperlink"/>
          </w:rPr>
          <w:t>Senate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370a1eca7549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8dfa1209c94087">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9614C8" w14:paraId="4E30D107" w14:textId="4E3EDC61">
          <w:pPr>
            <w:pStyle w:val="scbilltitle"/>
          </w:pPr>
          <w:r>
            <w:t>TO CREATE THE “GAS REBATE FUND” WHICH MUST BE USED TO PROVIDE A ONE HUNDRED DOLLAR REBATE TO CERTAIN TAXPAYERS IN MONTHS THAT THE AVERAGE RETAIL PRICE OF CERTAIN GASOLINE EXCEEDS FOUR DOLLARS PER GALLON.</w:t>
          </w:r>
        </w:p>
      </w:sdtContent>
    </w:sdt>
    <w:bookmarkStart w:name="at_4b5239783" w:displacedByCustomXml="prev" w:id="0"/>
    <w:bookmarkEnd w:id="0"/>
    <w:p w:rsidR="00207826" w:rsidP="00207826" w:rsidRDefault="00207826" w14:paraId="69B9DA7F" w14:textId="77777777">
      <w:pPr>
        <w:pStyle w:val="scbillwhereasclause"/>
      </w:pPr>
    </w:p>
    <w:p w:rsidR="009614C8" w:rsidP="0010776B" w:rsidRDefault="009614C8" w14:paraId="386C280A" w14:textId="77777777">
      <w:pPr>
        <w:pStyle w:val="scenactingwords"/>
      </w:pPr>
      <w:bookmarkStart w:name="ew_b5f588750" w:id="1"/>
      <w:r>
        <w:t>B</w:t>
      </w:r>
      <w:bookmarkEnd w:id="1"/>
      <w:r>
        <w:t>e it enacted by the General Assembly of the State of South Carolina:</w:t>
      </w:r>
    </w:p>
    <w:p w:rsidR="009614C8" w:rsidP="0010776B" w:rsidRDefault="009614C8" w14:paraId="2848EC90" w14:textId="77777777">
      <w:pPr>
        <w:pStyle w:val="scemptyline"/>
      </w:pPr>
    </w:p>
    <w:p w:rsidRPr="0002549F" w:rsidR="009614C8" w:rsidP="00224056" w:rsidRDefault="009614C8" w14:paraId="10A81D7E" w14:textId="1961EE4D">
      <w:pPr>
        <w:pStyle w:val="scnoncodifiedsection"/>
      </w:pPr>
      <w:bookmarkStart w:name="bs_num_1_7fd644539" w:id="2"/>
      <w:r w:rsidRPr="0002549F">
        <w:rPr>
          <w:color w:val="000000" w:themeColor="text1"/>
          <w:u w:color="000000" w:themeColor="text1"/>
        </w:rPr>
        <w:t>S</w:t>
      </w:r>
      <w:bookmarkEnd w:id="2"/>
      <w:r>
        <w:t xml:space="preserve">ECTION </w:t>
      </w:r>
      <w:r w:rsidRPr="0002549F">
        <w:rPr>
          <w:color w:val="000000" w:themeColor="text1"/>
          <w:u w:color="000000" w:themeColor="text1"/>
        </w:rPr>
        <w:t>1.</w:t>
      </w:r>
      <w:r w:rsidRPr="0002549F">
        <w:rPr>
          <w:color w:val="000000" w:themeColor="text1"/>
          <w:u w:color="000000" w:themeColor="text1"/>
        </w:rPr>
        <w:tab/>
        <w:t>(A)</w:t>
      </w:r>
      <w:r w:rsidR="00624F0B">
        <w:rPr>
          <w:color w:val="000000" w:themeColor="text1"/>
          <w:u w:color="000000" w:themeColor="text1"/>
        </w:rPr>
        <w:t xml:space="preserve"> </w:t>
      </w:r>
      <w:r>
        <w:rPr>
          <w:color w:val="000000" w:themeColor="text1"/>
          <w:u w:color="000000" w:themeColor="text1"/>
        </w:rPr>
        <w:t>There is created the “Gas Rebate Fund” in the State Treasury</w:t>
      </w:r>
      <w:r w:rsidRPr="0002549F">
        <w:rPr>
          <w:color w:val="000000" w:themeColor="text1"/>
          <w:u w:color="000000" w:themeColor="text1"/>
        </w:rPr>
        <w:t>. The fund is separate and distinct from the general fund and all other funds of the State.</w:t>
      </w:r>
    </w:p>
    <w:p w:rsidRPr="0002549F" w:rsidR="009614C8" w:rsidP="00224056" w:rsidRDefault="009614C8" w14:paraId="1C8021B3" w14:textId="421442D9">
      <w:pPr>
        <w:pStyle w:val="scnoncodifiedsection"/>
      </w:pPr>
      <w:r w:rsidRPr="0002549F">
        <w:rPr>
          <w:color w:val="000000" w:themeColor="text1"/>
          <w:u w:color="000000" w:themeColor="text1"/>
        </w:rPr>
        <w:tab/>
      </w:r>
      <w:bookmarkStart w:name="up_c18441f7a" w:id="3"/>
      <w:r w:rsidRPr="0002549F">
        <w:rPr>
          <w:color w:val="000000" w:themeColor="text1"/>
          <w:u w:color="000000" w:themeColor="text1"/>
        </w:rPr>
        <w:t>(</w:t>
      </w:r>
      <w:bookmarkEnd w:id="3"/>
      <w:r w:rsidRPr="0002549F">
        <w:rPr>
          <w:color w:val="000000" w:themeColor="text1"/>
          <w:u w:color="000000" w:themeColor="text1"/>
        </w:rPr>
        <w:t>B)</w:t>
      </w:r>
      <w:r w:rsidR="00624F0B">
        <w:rPr>
          <w:color w:val="000000" w:themeColor="text1"/>
          <w:u w:color="000000" w:themeColor="text1"/>
        </w:rPr>
        <w:t xml:space="preserve"> </w:t>
      </w:r>
      <w:r w:rsidRPr="0002549F">
        <w:rPr>
          <w:color w:val="000000" w:themeColor="text1"/>
          <w:u w:color="000000" w:themeColor="text1"/>
        </w:rPr>
        <w:t xml:space="preserve">Beginning the month after this joint resolution takes effect, the fund must be used by the Department of Revenue to provide a </w:t>
      </w:r>
      <w:proofErr w:type="gramStart"/>
      <w:r w:rsidRPr="0002549F">
        <w:rPr>
          <w:color w:val="000000" w:themeColor="text1"/>
          <w:u w:color="000000" w:themeColor="text1"/>
        </w:rPr>
        <w:t>one hun</w:t>
      </w:r>
      <w:r>
        <w:rPr>
          <w:color w:val="000000" w:themeColor="text1"/>
          <w:u w:color="000000" w:themeColor="text1"/>
        </w:rPr>
        <w:t>dred dollar</w:t>
      </w:r>
      <w:proofErr w:type="gramEnd"/>
      <w:r>
        <w:rPr>
          <w:color w:val="000000" w:themeColor="text1"/>
          <w:u w:color="000000" w:themeColor="text1"/>
        </w:rPr>
        <w:t xml:space="preserve"> rebate for each tax</w:t>
      </w:r>
      <w:r w:rsidRPr="0002549F">
        <w:rPr>
          <w:color w:val="000000" w:themeColor="text1"/>
          <w:u w:color="000000" w:themeColor="text1"/>
        </w:rPr>
        <w:t xml:space="preserve">payer on the </w:t>
      </w:r>
      <w:r>
        <w:rPr>
          <w:color w:val="000000" w:themeColor="text1"/>
          <w:u w:color="000000" w:themeColor="text1"/>
        </w:rPr>
        <w:t xml:space="preserve">income tax </w:t>
      </w:r>
      <w:r w:rsidRPr="0002549F">
        <w:rPr>
          <w:color w:val="000000" w:themeColor="text1"/>
          <w:u w:color="000000" w:themeColor="text1"/>
        </w:rPr>
        <w:t xml:space="preserve">return each month that the average retail price of regular grade gasoline in South Carolina exceeds four dollars per gallon. A taxpayer is eligible to receive the rebate if he earned less than </w:t>
      </w:r>
      <w:r>
        <w:rPr>
          <w:color w:val="000000" w:themeColor="text1"/>
          <w:u w:color="000000" w:themeColor="text1"/>
        </w:rPr>
        <w:t xml:space="preserve">fifty </w:t>
      </w:r>
      <w:r w:rsidRPr="0002549F">
        <w:rPr>
          <w:color w:val="000000" w:themeColor="text1"/>
          <w:u w:color="000000" w:themeColor="text1"/>
        </w:rPr>
        <w:t>thousand dollars and his filing status is single, surviving spouse, head of household, or married, filing separately, or one hundred thousand dollars if his filing status is married filing jointly</w:t>
      </w:r>
      <w:r>
        <w:rPr>
          <w:color w:val="000000" w:themeColor="text1"/>
          <w:u w:color="000000" w:themeColor="text1"/>
        </w:rPr>
        <w:t>,</w:t>
      </w:r>
      <w:r w:rsidRPr="0002549F">
        <w:rPr>
          <w:color w:val="000000" w:themeColor="text1"/>
          <w:u w:color="000000" w:themeColor="text1"/>
        </w:rPr>
        <w:t xml:space="preserve"> </w:t>
      </w:r>
      <w:r>
        <w:rPr>
          <w:color w:val="000000" w:themeColor="text1"/>
          <w:u w:color="000000" w:themeColor="text1"/>
        </w:rPr>
        <w:t xml:space="preserve">regardless of tax liability, </w:t>
      </w:r>
      <w:r w:rsidRPr="0002549F">
        <w:rPr>
          <w:color w:val="000000" w:themeColor="text1"/>
          <w:u w:color="000000" w:themeColor="text1"/>
        </w:rPr>
        <w:t>based on the South Carolina taxable income on the most recently filed income tax return.</w:t>
      </w:r>
    </w:p>
    <w:p w:rsidRPr="0002549F" w:rsidR="009614C8" w:rsidP="00224056" w:rsidRDefault="009614C8" w14:paraId="7A9988F8" w14:textId="3B285364">
      <w:pPr>
        <w:pStyle w:val="scnoncodifiedsection"/>
      </w:pPr>
      <w:r w:rsidRPr="0002549F">
        <w:rPr>
          <w:color w:val="000000" w:themeColor="text1"/>
          <w:u w:color="000000" w:themeColor="text1"/>
        </w:rPr>
        <w:tab/>
      </w:r>
      <w:bookmarkStart w:name="up_afa9c4c49" w:id="4"/>
      <w:r w:rsidRPr="0002549F">
        <w:rPr>
          <w:color w:val="000000" w:themeColor="text1"/>
          <w:u w:color="000000" w:themeColor="text1"/>
        </w:rPr>
        <w:t>(</w:t>
      </w:r>
      <w:bookmarkEnd w:id="4"/>
      <w:r w:rsidRPr="0002549F">
        <w:rPr>
          <w:color w:val="000000" w:themeColor="text1"/>
          <w:u w:color="000000" w:themeColor="text1"/>
        </w:rPr>
        <w:t>C)</w:t>
      </w:r>
      <w:r w:rsidR="00624F0B">
        <w:rPr>
          <w:color w:val="000000" w:themeColor="text1"/>
          <w:u w:color="000000" w:themeColor="text1"/>
        </w:rPr>
        <w:t xml:space="preserve"> </w:t>
      </w:r>
      <w:r w:rsidRPr="0002549F">
        <w:rPr>
          <w:color w:val="000000" w:themeColor="text1"/>
          <w:u w:color="000000" w:themeColor="text1"/>
        </w:rPr>
        <w:t>The department shall determine the average retail price of regular grade gasoline in South Carolina by the fifteenth of each month, and if that amount is over four dollars per gallon, the department shall issue a rebate the following month.</w:t>
      </w:r>
    </w:p>
    <w:p w:rsidR="009614C8" w:rsidP="00224056" w:rsidRDefault="009614C8" w14:paraId="6F289417" w14:textId="2921913C">
      <w:pPr>
        <w:pStyle w:val="scnoncodifiedsection"/>
      </w:pPr>
      <w:r w:rsidRPr="0002549F">
        <w:rPr>
          <w:color w:val="000000" w:themeColor="text1"/>
          <w:u w:color="000000" w:themeColor="text1"/>
        </w:rPr>
        <w:tab/>
      </w:r>
      <w:bookmarkStart w:name="up_74980aaa9" w:id="5"/>
      <w:r w:rsidRPr="0002549F">
        <w:rPr>
          <w:color w:val="000000" w:themeColor="text1"/>
          <w:u w:color="000000" w:themeColor="text1"/>
        </w:rPr>
        <w:t>(</w:t>
      </w:r>
      <w:bookmarkEnd w:id="5"/>
      <w:r w:rsidRPr="0002549F">
        <w:rPr>
          <w:color w:val="000000" w:themeColor="text1"/>
          <w:u w:color="000000" w:themeColor="text1"/>
        </w:rPr>
        <w:t>D)</w:t>
      </w:r>
      <w:r w:rsidR="00624F0B">
        <w:rPr>
          <w:color w:val="000000" w:themeColor="text1"/>
          <w:u w:color="000000" w:themeColor="text1"/>
        </w:rPr>
        <w:t xml:space="preserve"> </w:t>
      </w:r>
      <w:r w:rsidRPr="0002549F">
        <w:rPr>
          <w:color w:val="000000" w:themeColor="text1"/>
          <w:u w:color="000000" w:themeColor="text1"/>
        </w:rPr>
        <w:t>The department may retain up to one percent of the fund, but not to exceed their actual costs, to administer the rebate.</w:t>
      </w:r>
    </w:p>
    <w:p w:rsidRPr="0002549F" w:rsidR="009614C8" w:rsidP="00224056" w:rsidRDefault="009614C8" w14:paraId="02C63C42" w14:textId="261ACD3D">
      <w:pPr>
        <w:pStyle w:val="scnoncodifiedsection"/>
      </w:pPr>
      <w:r>
        <w:rPr>
          <w:color w:val="000000" w:themeColor="text1"/>
          <w:u w:color="000000" w:themeColor="text1"/>
        </w:rPr>
        <w:tab/>
      </w:r>
      <w:bookmarkStart w:name="up_953b159e0" w:id="6"/>
      <w:r>
        <w:rPr>
          <w:color w:val="000000" w:themeColor="text1"/>
          <w:u w:color="000000" w:themeColor="text1"/>
        </w:rPr>
        <w:t>(</w:t>
      </w:r>
      <w:bookmarkEnd w:id="6"/>
      <w:r>
        <w:rPr>
          <w:color w:val="000000" w:themeColor="text1"/>
          <w:u w:color="000000" w:themeColor="text1"/>
        </w:rPr>
        <w:t>E)</w:t>
      </w:r>
      <w:r w:rsidR="00624F0B">
        <w:rPr>
          <w:color w:val="000000" w:themeColor="text1"/>
          <w:u w:color="000000" w:themeColor="text1"/>
        </w:rPr>
        <w:t xml:space="preserve"> </w:t>
      </w:r>
      <w:r>
        <w:rPr>
          <w:color w:val="000000" w:themeColor="text1"/>
          <w:u w:color="000000" w:themeColor="text1"/>
        </w:rPr>
        <w:t>The General Assembly shall appropriate sufficient funds to carry out the provisions of this joint resolution.</w:t>
      </w:r>
    </w:p>
    <w:p w:rsidRPr="0002549F" w:rsidR="009614C8" w:rsidP="00224056" w:rsidRDefault="009614C8" w14:paraId="0A0253DF" w14:textId="77777777">
      <w:pPr>
        <w:pStyle w:val="scemptyline"/>
      </w:pPr>
    </w:p>
    <w:p w:rsidRPr="0002549F" w:rsidR="009614C8" w:rsidP="00224056" w:rsidRDefault="009614C8" w14:paraId="165845B8" w14:textId="02852203">
      <w:pPr>
        <w:pStyle w:val="scnoncodifiedsection"/>
      </w:pPr>
      <w:bookmarkStart w:name="eff_date_section" w:id="7"/>
      <w:bookmarkStart w:name="bs_num_2_lastsection" w:id="8"/>
      <w:bookmarkEnd w:id="7"/>
      <w:r w:rsidRPr="0002549F">
        <w:rPr>
          <w:color w:val="000000" w:themeColor="text1"/>
          <w:u w:color="000000" w:themeColor="text1"/>
        </w:rPr>
        <w:t>S</w:t>
      </w:r>
      <w:bookmarkEnd w:id="8"/>
      <w:r>
        <w:t xml:space="preserve">ECTION </w:t>
      </w:r>
      <w:r w:rsidRPr="0002549F">
        <w:rPr>
          <w:color w:val="000000" w:themeColor="text1"/>
          <w:u w:color="000000" w:themeColor="text1"/>
        </w:rPr>
        <w:t>2.</w:t>
      </w:r>
      <w:r w:rsidRPr="0002549F">
        <w:rPr>
          <w:color w:val="000000" w:themeColor="text1"/>
          <w:u w:color="000000" w:themeColor="text1"/>
        </w:rPr>
        <w:tab/>
        <w:t>This joint resolution takes effect upon approval by the Governor and expires on December 31, 202</w:t>
      </w:r>
      <w:r w:rsidR="0016047B">
        <w:rPr>
          <w:color w:val="000000" w:themeColor="text1"/>
          <w:u w:color="000000" w:themeColor="text1"/>
        </w:rPr>
        <w:t>3</w:t>
      </w:r>
      <w:r>
        <w:rPr>
          <w:color w:val="000000" w:themeColor="text1"/>
          <w:u w:color="000000" w:themeColor="text1"/>
        </w:rPr>
        <w:t>,</w:t>
      </w:r>
      <w:r w:rsidRPr="0002549F">
        <w:rPr>
          <w:color w:val="000000" w:themeColor="text1"/>
          <w:u w:color="000000" w:themeColor="text1"/>
        </w:rPr>
        <w:t xml:space="preserve"> unless reauthorized by the Governor.</w:t>
      </w:r>
    </w:p>
    <w:p w:rsidRPr="00105D52" w:rsidR="00997553" w:rsidP="00D73569" w:rsidRDefault="009614C8" w14:paraId="4D179924" w14:textId="5C995EE3">
      <w:pPr>
        <w:pStyle w:val="scbillendxx"/>
      </w:pPr>
      <w:r>
        <w:noBreakHyphen/>
      </w:r>
      <w:r>
        <w:noBreakHyphen/>
      </w:r>
      <w:r>
        <w:noBreakHyphen/>
      </w:r>
      <w:r>
        <w:noBreakHyphen/>
        <w:t>XX</w:t>
      </w:r>
      <w:r>
        <w:noBreakHyphen/>
      </w:r>
      <w:r>
        <w:noBreakHyphen/>
      </w:r>
      <w:r>
        <w:noBreakHyphen/>
      </w:r>
      <w:r>
        <w:noBreakHyphen/>
      </w:r>
    </w:p>
    <w:sectPr w:rsidRPr="00105D52" w:rsidR="00997553" w:rsidSect="00A00D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6E0EB4C7" w:rsidR="00674220" w:rsidRDefault="00A00D05"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14C8">
          <w:rPr>
            <w:noProof/>
          </w:rPr>
          <w:t>SMIN-0025MW23.docx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047B"/>
    <w:rsid w:val="00166A4D"/>
    <w:rsid w:val="00191D34"/>
    <w:rsid w:val="001A12D9"/>
    <w:rsid w:val="001A1493"/>
    <w:rsid w:val="001B50D2"/>
    <w:rsid w:val="001C51B3"/>
    <w:rsid w:val="001C682C"/>
    <w:rsid w:val="001F2A41"/>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92861"/>
    <w:rsid w:val="005B7817"/>
    <w:rsid w:val="005C40EB"/>
    <w:rsid w:val="005E7403"/>
    <w:rsid w:val="00624F0B"/>
    <w:rsid w:val="00674220"/>
    <w:rsid w:val="00677E52"/>
    <w:rsid w:val="00684741"/>
    <w:rsid w:val="00696ABA"/>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14C8"/>
    <w:rsid w:val="00967247"/>
    <w:rsid w:val="009848D5"/>
    <w:rsid w:val="00991F67"/>
    <w:rsid w:val="00997553"/>
    <w:rsid w:val="009B2ECA"/>
    <w:rsid w:val="009C43C3"/>
    <w:rsid w:val="009D1A37"/>
    <w:rsid w:val="009D54F7"/>
    <w:rsid w:val="00A00D05"/>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A2574"/>
    <w:rsid w:val="00EA3586"/>
    <w:rsid w:val="00EB0B43"/>
    <w:rsid w:val="00ED4053"/>
    <w:rsid w:val="00F1362B"/>
    <w:rsid w:val="00F44E29"/>
    <w:rsid w:val="00F62234"/>
    <w:rsid w:val="00F64849"/>
    <w:rsid w:val="00F751FE"/>
    <w:rsid w:val="00FA4DE4"/>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5&amp;session=125&amp;summary=B" TargetMode="External" Id="Re8370a1eca7549ed" /><Relationship Type="http://schemas.openxmlformats.org/officeDocument/2006/relationships/hyperlink" Target="https://www.scstatehouse.gov/sess125_2023-2024/prever/225_20221130.docx" TargetMode="External" Id="R9c8dfa1209c94087" /><Relationship Type="http://schemas.openxmlformats.org/officeDocument/2006/relationships/hyperlink" Target="h:\sj\20230110.docx" TargetMode="External" Id="R43c6db02bf13404b" /><Relationship Type="http://schemas.openxmlformats.org/officeDocument/2006/relationships/hyperlink" Target="h:\sj\20230110.docx" TargetMode="External" Id="R26512fdea1da46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3e62c32c-ec1b-4ca7-ad30-7966eb193c69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4aa6421e-27ee-43b4-8229-4112ed971cbd</T_BILL_REQUEST_REQUEST>
  <T_BILL_R_ORIGINALDRAFT>fc3fbd99-319f-4d56-a037-d152014d9d37</T_BILL_R_ORIGINALDRAFT>
  <T_BILL_SPONSOR_SPONSOR>66d912e4-127c-4729-91de-9aab403bcad6</T_BILL_SPONSOR_SPONSOR>
  <T_BILL_T_ACTNUMBER>None</T_BILL_T_ACTNUMBER>
  <T_BILL_T_BILLNAME>[0225]</T_BILL_T_BILLNAME>
  <T_BILL_T_BILLNUMBER>225</T_BILL_T_BILLNUMBER>
  <T_BILL_T_BILLTITLE>TO CREATE THE “GAS REBATE FUND” WHICH MUST BE USED TO PROVIDE A ONE HUNDRED DOLLAR REBATE TO CERTAIN TAXPAYERS IN MONTHS THAT THE AVERAGE RETAIL PRICE OF CERTAIN GASOLINE EXCEEDS FOUR DOLLARS PER GALLON.</T_BILL_T_BILLTITLE>
  <T_BILL_T_CHAMBER>senate</T_BILL_T_CHAMBER>
  <T_BILL_T_FILENAME> </T_BILL_T_FILENAME>
  <T_BILL_T_LEGTYPE>joint_resolution</T_BILL_T_LEGTYPE>
  <T_BILL_T_RATNUMBER>None</T_BILL_T_RATNUMBER>
  <T_BILL_T_SECTIONS>[{"SectionUUID":"27d8b1b2-f9df-406f-bd7a-bf0b98750c5a","SectionName":"code_section","SectionNumber":1,"SectionType":"code_section","CodeSections":[],"TitleText":"","DisableControls":false,"Deleted":false,"SectionBookmarkName":"bs_num_1_7fd644539"},{"SectionUUID":"cdfe78c1-c7e2-4a69-afd8-b15c475ea3c6","SectionName":"standard_eff_date_section","SectionNumber":2,"SectionType":"drafting_clause","CodeSections":[],"TitleText":"","DisableControls":false,"Deleted":false,"SectionBookmarkName":"bs_num_2_lastsection"}]</T_BILL_T_SECTIONS>
  <T_BILL_T_SECTIONSHISTORY>[{"Id":1,"SectionsList":[{"SectionUUID":"27d8b1b2-f9df-406f-bd7a-bf0b98750c5a","SectionName":"code_section","SectionNumber":1,"SectionType":"code_section","CodeSections":[],"TitleText":"","DisableControls":false,"Deleted":false,"SectionBookmarkName":"bs_num_1_7fd644539"},{"SectionUUID":"cdfe78c1-c7e2-4a69-afd8-b15c475ea3c6","SectionName":"standard_eff_date_section","SectionNumber":2,"SectionType":"drafting_clause","CodeSections":[],"TitleText":"","DisableControls":false,"Deleted":false,"SectionBookmarkName":"bs_num_2_lastsection"}],"Timestamp":"2022-11-28T10:58:23.4391681-05:00","Username":null},{"Id":2,"SectionsList":[{"SectionUUID":"27d8b1b2-f9df-406f-bd7a-bf0b98750c5a","SectionName":"code_section","SectionNumber":1,"SectionType":"code_section","CodeSections":[],"TitleText":"","DisableControls":false,"Deleted":false,"SectionBookmarkName":"bs_num_1_7fd644539"},{"SectionUUID":"cdfe78c1-c7e2-4a69-afd8-b15c475ea3c6","SectionName":"standard_eff_date_section","SectionNumber":2,"SectionType":"drafting_clause","CodeSections":[],"TitleText":"","DisableControls":false,"Deleted":false,"SectionBookmarkName":"bs_num_2_lastsection"}],"Timestamp":"2022-11-30T12:15:21.3555059-05:00","Username":"ebony.young@scstatehouse.gov"}]</T_BILL_T_SECTIONSHISTORY>
  <T_BILL_T_SUBJECT>Gas Rebate Fund</T_BILL_T_SUBJECT>
  <T_BILL_UR_DRAFTER>melaniewiedel@scsenate.gov</T_BILL_UR_DRAFTER>
  <T_BILL_UR_DRAFTINGASSISTANT>hannahwarner@scsenate.gov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1519</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81</cp:revision>
  <dcterms:created xsi:type="dcterms:W3CDTF">2021-07-15T11:46:00Z</dcterms:created>
  <dcterms:modified xsi:type="dcterms:W3CDTF">2022-11-30T17:15:00Z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