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M. Johnson, Kimbrell, Turner, Fanning, Climer, Stephens, Rankin, Loftis, Garrett, Matthews, Adams, Gustafson and Sabb</w:t>
      </w:r>
    </w:p>
    <w:p>
      <w:pPr>
        <w:widowControl w:val="false"/>
        <w:spacing w:after="0"/>
        <w:jc w:val="left"/>
      </w:pPr>
      <w:r>
        <w:rPr>
          <w:rFonts w:ascii="Times New Roman"/>
          <w:sz w:val="22"/>
        </w:rPr>
        <w:t xml:space="preserve">Document Path: SR-0148KM23.docx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 Experience Credit for New Teachers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61b8aeaf3a74242">
        <w:r w:rsidRPr="00770434">
          <w:rPr>
            <w:rStyle w:val="Hyperlink"/>
          </w:rPr>
          <w:t>Senate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197d3dda3ce34887">
        <w:r w:rsidRPr="00770434">
          <w:rPr>
            <w:rStyle w:val="Hyperlink"/>
          </w:rPr>
          <w:t>Senate Journal</w:t>
        </w:r>
        <w:r w:rsidRPr="00770434">
          <w:rPr>
            <w:rStyle w:val="Hyperlink"/>
          </w:rPr>
          <w:noBreakHyphen/>
          <w:t>page 186</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Committee report: Favorable with amendment</w:t>
      </w:r>
      <w:r>
        <w:rPr>
          <w:b/>
        </w:rPr>
        <w:t xml:space="preserve"> Education</w:t>
      </w:r>
      <w:r>
        <w:t xml:space="preserve"> (</w:t>
      </w:r>
      <w:hyperlink w:history="true" r:id="R25066986c1ad469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4/13/2023</w:t>
      </w:r>
      <w:r>
        <w:tab/>
        <w:t/>
      </w:r>
      <w:r>
        <w:tab/>
        <w:t>Scrivener's error corrected
 </w:t>
      </w:r>
    </w:p>
    <w:p>
      <w:pPr>
        <w:widowControl w:val="false"/>
        <w:tabs>
          <w:tab w:val="right" w:pos="1008"/>
          <w:tab w:val="left" w:pos="1152"/>
          <w:tab w:val="left" w:pos="1872"/>
          <w:tab w:val="left" w:pos="9187"/>
        </w:tabs>
        <w:spacing w:after="0"/>
        <w:ind w:left="2088" w:hanging="2088"/>
      </w:pPr>
      <w:r>
        <w:tab/>
        <w:t>1/18/2024</w:t>
      </w:r>
      <w:r>
        <w:tab/>
        <w:t>Senate</w:t>
      </w:r>
      <w:r>
        <w:tab/>
        <w:t xml:space="preserve">Special order, set for</w:t>
      </w:r>
      <w:r>
        <w:t xml:space="preserve"> January 18, 2024</w:t>
      </w:r>
      <w:r>
        <w:t xml:space="preserve"> (</w:t>
      </w:r>
      <w:hyperlink w:history="true" r:id="R469a206fb3b74524">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Committee Amendment Adopted</w:t>
      </w:r>
      <w:r>
        <w:t xml:space="preserve"> (</w:t>
      </w:r>
      <w:hyperlink w:history="true" r:id="Rb54052f70a7647d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Amended</w:t>
      </w:r>
      <w:r>
        <w:t xml:space="preserve"> (</w:t>
      </w:r>
      <w:hyperlink w:history="true" r:id="R1039b8f6e0c94706">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Read second time</w:t>
      </w:r>
      <w:r>
        <w:t xml:space="preserve"> (</w:t>
      </w:r>
      <w:hyperlink w:history="true" r:id="R4868035638854c1d">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Roll call</w:t>
      </w:r>
      <w:r>
        <w:t xml:space="preserve"> Ayes-45  Nays-0</w:t>
      </w:r>
      <w:r>
        <w:t xml:space="preserve"> (</w:t>
      </w:r>
      <w:hyperlink w:history="true" r:id="R631be366aa83477a">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1/24/2024</w:t>
      </w:r>
      <w:r>
        <w:tab/>
        <w:t/>
      </w:r>
      <w:r>
        <w:tab/>
        <w:t>Scrivener's error corrected
 </w:t>
      </w:r>
    </w:p>
    <w:p>
      <w:pPr>
        <w:widowControl w:val="false"/>
        <w:tabs>
          <w:tab w:val="right" w:pos="1008"/>
          <w:tab w:val="left" w:pos="1152"/>
          <w:tab w:val="left" w:pos="1872"/>
          <w:tab w:val="left" w:pos="9187"/>
        </w:tabs>
        <w:spacing w:after="0"/>
        <w:ind w:left="2088" w:hanging="2088"/>
      </w:pPr>
      <w:r>
        <w:tab/>
        <w:t>2/6/2024</w:t>
      </w:r>
      <w:r>
        <w:tab/>
        <w:t>Senate</w:t>
      </w:r>
      <w:r>
        <w:tab/>
        <w:t xml:space="preserve">Amended</w:t>
      </w:r>
      <w:r>
        <w:t xml:space="preserve"> (</w:t>
      </w:r>
      <w:hyperlink w:history="true" r:id="R29ed31c3bcc646b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Read third time and sent to House</w:t>
      </w:r>
      <w:r>
        <w:t xml:space="preserve"> (</w:t>
      </w:r>
      <w:hyperlink w:history="true" r:id="R6b82a4ae5ed042a9">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Roll call</w:t>
      </w:r>
      <w:r>
        <w:t xml:space="preserve"> Ayes-44  Nays-0</w:t>
      </w:r>
      <w:r>
        <w:t xml:space="preserve"> (</w:t>
      </w:r>
      <w:hyperlink w:history="true" r:id="R0f59eca86165473b">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Introduced and read first time</w:t>
      </w:r>
      <w:r>
        <w:t xml:space="preserve"> (</w:t>
      </w:r>
      <w:hyperlink w:history="true" r:id="R11ffab572c31444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Referred to Committee on</w:t>
      </w:r>
      <w:r>
        <w:rPr>
          <w:b/>
        </w:rPr>
        <w:t xml:space="preserve"> Education and Public Works</w:t>
      </w:r>
      <w:r>
        <w:t xml:space="preserve"> (</w:t>
      </w:r>
      <w:hyperlink w:history="true" r:id="R3267447c86cd455a">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2/7/2024</w:t>
      </w:r>
      <w:r>
        <w:tab/>
        <w:t/>
      </w:r>
      <w:r>
        <w:tab/>
        <w:t>Scrivener's error corrected
 </w:t>
      </w:r>
    </w:p>
    <w:p>
      <w:pPr>
        <w:widowControl w:val="false"/>
        <w:tabs>
          <w:tab w:val="right" w:pos="1008"/>
          <w:tab w:val="left" w:pos="1152"/>
          <w:tab w:val="left" w:pos="1872"/>
          <w:tab w:val="left" w:pos="9187"/>
        </w:tabs>
        <w:spacing w:after="0"/>
        <w:ind w:left="2088" w:hanging="2088"/>
      </w:pPr>
      <w:r>
        <w:tab/>
        <w:t>4/30/2024</w:t>
      </w:r>
      <w:r>
        <w:tab/>
        <w:t>House</w:t>
      </w:r>
      <w:r>
        <w:tab/>
        <w:t xml:space="preserve">Committee report: Favorable with amendment</w:t>
      </w:r>
      <w:r>
        <w:rPr>
          <w:b/>
        </w:rPr>
        <w:t xml:space="preserve"> Education and Public Works</w:t>
      </w:r>
      <w:r>
        <w:t xml:space="preserve"> (</w:t>
      </w:r>
      <w:hyperlink w:history="true" r:id="R0b7cf39b451345b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Amended</w:t>
      </w:r>
      <w:r>
        <w:t xml:space="preserve"> (</w:t>
      </w:r>
      <w:hyperlink w:history="true" r:id="Radece2aa6d95408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3b8718744de043e1">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Yeas-102  Nays-0</w:t>
      </w:r>
      <w:r>
        <w:t xml:space="preserve"> (</w:t>
      </w:r>
      <w:hyperlink w:history="true" r:id="R7a10cf0a3bcc4206">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7221d24526ba4548">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returned to Senate with amendments</w:t>
      </w:r>
      <w:r>
        <w:t xml:space="preserve"> (</w:t>
      </w:r>
      <w:hyperlink w:history="true" r:id="R1ebc38030f224b9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8397f80c716242ce">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9bc35601d4774e26">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c7ca79b4516e44f5">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Nays-105</w:t>
      </w:r>
      <w:r>
        <w:t xml:space="preserve"> (</w:t>
      </w:r>
      <w:hyperlink w:history="true" r:id="R3769df4eb1074893">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e0db9f83734e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d2cf41332c4ab8">
        <w:r>
          <w:rPr>
            <w:rStyle w:val="Hyperlink"/>
            <w:u w:val="single"/>
          </w:rPr>
          <w:t>12/07/2022</w:t>
        </w:r>
      </w:hyperlink>
      <w:r>
        <w:t xml:space="preserve"/>
      </w:r>
    </w:p>
    <w:p>
      <w:pPr>
        <w:widowControl w:val="true"/>
        <w:spacing w:after="0"/>
        <w:jc w:val="left"/>
      </w:pPr>
      <w:r>
        <w:rPr>
          <w:rFonts w:ascii="Times New Roman"/>
          <w:sz w:val="22"/>
        </w:rPr>
        <w:t xml:space="preserve"/>
      </w:r>
      <w:hyperlink r:id="R8221a7367ab04764">
        <w:r>
          <w:rPr>
            <w:rStyle w:val="Hyperlink"/>
            <w:u w:val="single"/>
          </w:rPr>
          <w:t>04/12/2023</w:t>
        </w:r>
      </w:hyperlink>
      <w:r>
        <w:t xml:space="preserve"/>
      </w:r>
    </w:p>
    <w:p>
      <w:pPr>
        <w:widowControl w:val="true"/>
        <w:spacing w:after="0"/>
        <w:jc w:val="left"/>
      </w:pPr>
      <w:r>
        <w:rPr>
          <w:rFonts w:ascii="Times New Roman"/>
          <w:sz w:val="22"/>
        </w:rPr>
        <w:t xml:space="preserve"/>
      </w:r>
      <w:hyperlink r:id="R865a335b53b342c6">
        <w:r>
          <w:rPr>
            <w:rStyle w:val="Hyperlink"/>
            <w:u w:val="single"/>
          </w:rPr>
          <w:t>04/13/2023</w:t>
        </w:r>
      </w:hyperlink>
      <w:r>
        <w:t xml:space="preserve"/>
      </w:r>
    </w:p>
    <w:p>
      <w:pPr>
        <w:widowControl w:val="true"/>
        <w:spacing w:after="0"/>
        <w:jc w:val="left"/>
      </w:pPr>
      <w:r>
        <w:rPr>
          <w:rFonts w:ascii="Times New Roman"/>
          <w:sz w:val="22"/>
        </w:rPr>
        <w:t xml:space="preserve"/>
      </w:r>
      <w:hyperlink r:id="R92d131e9abfd42b5">
        <w:r>
          <w:rPr>
            <w:rStyle w:val="Hyperlink"/>
            <w:u w:val="single"/>
          </w:rPr>
          <w:t>01/23/2024</w:t>
        </w:r>
      </w:hyperlink>
      <w:r>
        <w:t xml:space="preserve"/>
      </w:r>
    </w:p>
    <w:p>
      <w:pPr>
        <w:widowControl w:val="true"/>
        <w:spacing w:after="0"/>
        <w:jc w:val="left"/>
      </w:pPr>
      <w:r>
        <w:rPr>
          <w:rFonts w:ascii="Times New Roman"/>
          <w:sz w:val="22"/>
        </w:rPr>
        <w:t xml:space="preserve"/>
      </w:r>
      <w:hyperlink r:id="Rb7022f2f734d4d47">
        <w:r>
          <w:rPr>
            <w:rStyle w:val="Hyperlink"/>
            <w:u w:val="single"/>
          </w:rPr>
          <w:t>01/24/2024</w:t>
        </w:r>
      </w:hyperlink>
      <w:r>
        <w:t xml:space="preserve"/>
      </w:r>
    </w:p>
    <w:p>
      <w:pPr>
        <w:widowControl w:val="true"/>
        <w:spacing w:after="0"/>
        <w:jc w:val="left"/>
      </w:pPr>
      <w:r>
        <w:rPr>
          <w:rFonts w:ascii="Times New Roman"/>
          <w:sz w:val="22"/>
        </w:rPr>
        <w:t xml:space="preserve"/>
      </w:r>
      <w:hyperlink r:id="R45a65d02a97b4ed2">
        <w:r>
          <w:rPr>
            <w:rStyle w:val="Hyperlink"/>
            <w:u w:val="single"/>
          </w:rPr>
          <w:t>02/06/2024</w:t>
        </w:r>
      </w:hyperlink>
      <w:r>
        <w:t xml:space="preserve"/>
      </w:r>
    </w:p>
    <w:p>
      <w:pPr>
        <w:widowControl w:val="true"/>
        <w:spacing w:after="0"/>
        <w:jc w:val="left"/>
      </w:pPr>
      <w:r>
        <w:rPr>
          <w:rFonts w:ascii="Times New Roman"/>
          <w:sz w:val="22"/>
        </w:rPr>
        <w:t xml:space="preserve"/>
      </w:r>
      <w:hyperlink r:id="Ra1240c40672f404b">
        <w:r>
          <w:rPr>
            <w:rStyle w:val="Hyperlink"/>
            <w:u w:val="single"/>
          </w:rPr>
          <w:t>02/07/2024</w:t>
        </w:r>
      </w:hyperlink>
      <w:r>
        <w:t xml:space="preserve"/>
      </w:r>
    </w:p>
    <w:p>
      <w:pPr>
        <w:widowControl w:val="true"/>
        <w:spacing w:after="0"/>
        <w:jc w:val="left"/>
      </w:pPr>
      <w:r>
        <w:rPr>
          <w:rFonts w:ascii="Times New Roman"/>
          <w:sz w:val="22"/>
        </w:rPr>
        <w:t xml:space="preserve"/>
      </w:r>
      <w:hyperlink r:id="R147bd96d91d54c29">
        <w:r>
          <w:rPr>
            <w:rStyle w:val="Hyperlink"/>
            <w:u w:val="single"/>
          </w:rPr>
          <w:t>04/30/2024</w:t>
        </w:r>
      </w:hyperlink>
      <w:r>
        <w:t xml:space="preserve"/>
      </w:r>
    </w:p>
    <w:p>
      <w:pPr>
        <w:widowControl w:val="true"/>
        <w:spacing w:after="0"/>
        <w:jc w:val="left"/>
      </w:pPr>
      <w:r>
        <w:rPr>
          <w:rFonts w:ascii="Times New Roman"/>
          <w:sz w:val="22"/>
        </w:rPr>
        <w:t xml:space="preserve"/>
      </w:r>
      <w:hyperlink r:id="Rd4a28c0a4ff24c36">
        <w:r>
          <w:rPr>
            <w:rStyle w:val="Hyperlink"/>
            <w:u w:val="single"/>
          </w:rPr>
          <w:t>05/01/2024</w:t>
        </w:r>
      </w:hyperlink>
      <w:r>
        <w:t xml:space="preserve"/>
      </w:r>
    </w:p>
    <w:p>
      <w:pPr>
        <w:widowControl w:val="true"/>
        <w:spacing w:after="0"/>
        <w:jc w:val="left"/>
      </w:pPr>
      <w:r>
        <w:rPr>
          <w:rFonts w:ascii="Times New Roman"/>
          <w:sz w:val="22"/>
        </w:rPr>
        <w:t xml:space="preserve"/>
      </w:r>
      <w:hyperlink r:id="R81d2e82f0667482a">
        <w:r>
          <w:rPr>
            <w:rStyle w:val="Hyperlink"/>
            <w:u w:val="single"/>
          </w:rPr>
          <w:t>05/02/2024</w:t>
        </w:r>
      </w:hyperlink>
      <w:r>
        <w:t xml:space="preserve"/>
      </w:r>
    </w:p>
    <w:p>
      <w:pPr>
        <w:widowControl w:val="true"/>
        <w:spacing w:after="0"/>
        <w:jc w:val="left"/>
      </w:pPr>
      <w:r>
        <w:rPr>
          <w:rFonts w:ascii="Times New Roman"/>
          <w:sz w:val="22"/>
        </w:rPr>
        <w:t xml:space="preserve"/>
      </w:r>
      <w:hyperlink r:id="R060213b258c54589">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83DE9" w:rsidP="00283DE9" w:rsidRDefault="00283DE9" w14:paraId="341E8C92" w14:textId="77777777">
      <w:pPr>
        <w:pStyle w:val="sccoversheetstricken"/>
      </w:pPr>
      <w:r w:rsidRPr="00B07BF4">
        <w:t>Indicates Matter Stricken</w:t>
      </w:r>
    </w:p>
    <w:p w:rsidRPr="00B07BF4" w:rsidR="00283DE9" w:rsidP="00283DE9" w:rsidRDefault="00283DE9" w14:paraId="13039B74" w14:textId="77777777">
      <w:pPr>
        <w:pStyle w:val="sccoversheetunderline"/>
      </w:pPr>
      <w:r w:rsidRPr="00B07BF4">
        <w:t>Indicates New Matter</w:t>
      </w:r>
    </w:p>
    <w:p w:rsidRPr="00B07BF4" w:rsidR="00283DE9" w:rsidP="00283DE9" w:rsidRDefault="00283DE9" w14:paraId="0C6F5F86" w14:textId="77777777">
      <w:pPr>
        <w:pStyle w:val="sccoversheetemptyline"/>
      </w:pPr>
    </w:p>
    <w:sdt>
      <w:sdtPr>
        <w:alias w:val="status"/>
        <w:tag w:val="status"/>
        <w:id w:val="854397200"/>
        <w:placeholder>
          <w:docPart w:val="57B83F3C31514499B7FD088C274C6B95"/>
        </w:placeholder>
      </w:sdtPr>
      <w:sdtEndPr/>
      <w:sdtContent>
        <w:p w:rsidRPr="00B07BF4" w:rsidR="00283DE9" w:rsidP="00283DE9" w:rsidRDefault="00283DE9" w14:paraId="27B05BDE" w14:textId="585EB12D">
          <w:pPr>
            <w:pStyle w:val="sccoversheetstatus"/>
          </w:pPr>
          <w:r>
            <w:t>House Amendments Amended Returned To House</w:t>
          </w:r>
        </w:p>
      </w:sdtContent>
    </w:sdt>
    <w:sdt>
      <w:sdtPr>
        <w:alias w:val="printed1"/>
        <w:tag w:val="printed1"/>
        <w:id w:val="-1779714481"/>
        <w:placeholder>
          <w:docPart w:val="57B83F3C31514499B7FD088C274C6B95"/>
        </w:placeholder>
        <w:text/>
      </w:sdtPr>
      <w:sdtEndPr/>
      <w:sdtContent>
        <w:p w:rsidR="00283DE9" w:rsidP="00283DE9" w:rsidRDefault="00283DE9" w14:paraId="33C1125D" w14:textId="094D3790">
          <w:pPr>
            <w:pStyle w:val="sccoversheetinfo"/>
          </w:pPr>
          <w:r>
            <w:t>May 08, 2024</w:t>
          </w:r>
        </w:p>
      </w:sdtContent>
    </w:sdt>
    <w:p w:rsidR="00283DE9" w:rsidP="00283DE9" w:rsidRDefault="00283DE9" w14:paraId="10EA54E7" w14:textId="77777777">
      <w:pPr>
        <w:pStyle w:val="sccoversheetinfo"/>
      </w:pPr>
    </w:p>
    <w:sdt>
      <w:sdtPr>
        <w:alias w:val="billnumber"/>
        <w:tag w:val="billnumber"/>
        <w:id w:val="-897512070"/>
        <w:placeholder>
          <w:docPart w:val="57B83F3C31514499B7FD088C274C6B95"/>
        </w:placeholder>
        <w:text/>
      </w:sdtPr>
      <w:sdtEndPr/>
      <w:sdtContent>
        <w:p w:rsidRPr="00B07BF4" w:rsidR="00283DE9" w:rsidP="00283DE9" w:rsidRDefault="00283DE9" w14:paraId="08C7D09A" w14:textId="69EE7711">
          <w:pPr>
            <w:pStyle w:val="sccoversheetbillno"/>
          </w:pPr>
          <w:r>
            <w:t>S. 305</w:t>
          </w:r>
        </w:p>
      </w:sdtContent>
    </w:sdt>
    <w:p w:rsidR="00283DE9" w:rsidP="00283DE9" w:rsidRDefault="00283DE9" w14:paraId="6107312C" w14:textId="77777777">
      <w:pPr>
        <w:pStyle w:val="sccoversheetsponsor6"/>
      </w:pPr>
    </w:p>
    <w:p w:rsidRPr="00B07BF4" w:rsidR="00283DE9" w:rsidP="00283DE9" w:rsidRDefault="00283DE9" w14:paraId="6BF641AB" w14:textId="0551C432">
      <w:pPr>
        <w:pStyle w:val="sccoversheetsponsor6"/>
      </w:pPr>
      <w:r w:rsidRPr="00B07BF4">
        <w:t xml:space="preserve">Introduced by </w:t>
      </w:r>
      <w:sdt>
        <w:sdtPr>
          <w:alias w:val="sponsortype"/>
          <w:tag w:val="sponsortype"/>
          <w:id w:val="1707217765"/>
          <w:placeholder>
            <w:docPart w:val="57B83F3C31514499B7FD088C274C6B95"/>
          </w:placeholder>
          <w:text/>
        </w:sdtPr>
        <w:sdtEndPr/>
        <w:sdtContent>
          <w:r>
            <w:t>Senators</w:t>
          </w:r>
        </w:sdtContent>
      </w:sdt>
      <w:r w:rsidRPr="00B07BF4">
        <w:t xml:space="preserve"> </w:t>
      </w:r>
      <w:sdt>
        <w:sdtPr>
          <w:alias w:val="sponsors"/>
          <w:tag w:val="sponsors"/>
          <w:id w:val="716862734"/>
          <w:placeholder>
            <w:docPart w:val="57B83F3C31514499B7FD088C274C6B95"/>
          </w:placeholder>
          <w:text/>
        </w:sdtPr>
        <w:sdtEndPr/>
        <w:sdtContent>
          <w:r>
            <w:t>Young, M. Johnson, Kimbrell, Turner, Fanning, Climer, Stephens, Rankin, Loftis, Garrett, Matthews, Adams, Gustafson and Sabb</w:t>
          </w:r>
        </w:sdtContent>
      </w:sdt>
      <w:r w:rsidRPr="00B07BF4">
        <w:t xml:space="preserve"> </w:t>
      </w:r>
    </w:p>
    <w:p w:rsidRPr="00B07BF4" w:rsidR="00283DE9" w:rsidP="00283DE9" w:rsidRDefault="00283DE9" w14:paraId="61423168" w14:textId="77777777">
      <w:pPr>
        <w:pStyle w:val="sccoversheetsponsor6"/>
      </w:pPr>
    </w:p>
    <w:p w:rsidRPr="00B07BF4" w:rsidR="00283DE9" w:rsidP="00283DE9" w:rsidRDefault="006C7C4B" w14:paraId="436E5F63" w14:textId="66D5C34F">
      <w:pPr>
        <w:pStyle w:val="sccoversheetinfo"/>
      </w:pPr>
      <w:sdt>
        <w:sdtPr>
          <w:alias w:val="typeinitial"/>
          <w:tag w:val="typeinitial"/>
          <w:id w:val="98301346"/>
          <w:placeholder>
            <w:docPart w:val="57B83F3C31514499B7FD088C274C6B95"/>
          </w:placeholder>
          <w:text/>
        </w:sdtPr>
        <w:sdtEndPr/>
        <w:sdtContent>
          <w:r w:rsidR="00283DE9">
            <w:t>S</w:t>
          </w:r>
        </w:sdtContent>
      </w:sdt>
      <w:r w:rsidRPr="00B07BF4" w:rsidR="00283DE9">
        <w:t xml:space="preserve">. Printed </w:t>
      </w:r>
      <w:sdt>
        <w:sdtPr>
          <w:alias w:val="printed2"/>
          <w:tag w:val="printed2"/>
          <w:id w:val="-774643221"/>
          <w:placeholder>
            <w:docPart w:val="57B83F3C31514499B7FD088C274C6B95"/>
          </w:placeholder>
          <w:text/>
        </w:sdtPr>
        <w:sdtEndPr/>
        <w:sdtContent>
          <w:r w:rsidR="00283DE9">
            <w:t>05/08/24</w:t>
          </w:r>
        </w:sdtContent>
      </w:sdt>
      <w:r w:rsidRPr="00B07BF4" w:rsidR="00283DE9">
        <w:t>--</w:t>
      </w:r>
      <w:sdt>
        <w:sdtPr>
          <w:alias w:val="residingchamber"/>
          <w:tag w:val="residingchamber"/>
          <w:id w:val="1651789982"/>
          <w:placeholder>
            <w:docPart w:val="57B83F3C31514499B7FD088C274C6B95"/>
          </w:placeholder>
          <w:text/>
        </w:sdtPr>
        <w:sdtEndPr/>
        <w:sdtContent>
          <w:r w:rsidR="00283DE9">
            <w:t>S</w:t>
          </w:r>
        </w:sdtContent>
      </w:sdt>
      <w:r w:rsidRPr="00B07BF4" w:rsidR="00283DE9">
        <w:t>.</w:t>
      </w:r>
    </w:p>
    <w:p w:rsidRPr="00B07BF4" w:rsidR="00283DE9" w:rsidP="00283DE9" w:rsidRDefault="00283DE9" w14:paraId="7C4E356C" w14:textId="59089BF5">
      <w:pPr>
        <w:pStyle w:val="sccoversheetreadfirst"/>
      </w:pPr>
      <w:r w:rsidRPr="00B07BF4">
        <w:t xml:space="preserve">Read the first time </w:t>
      </w:r>
      <w:sdt>
        <w:sdtPr>
          <w:alias w:val="readfirst"/>
          <w:tag w:val="readfirst"/>
          <w:id w:val="-1145275273"/>
          <w:placeholder>
            <w:docPart w:val="57B83F3C31514499B7FD088C274C6B95"/>
          </w:placeholder>
          <w:text/>
        </w:sdtPr>
        <w:sdtEndPr/>
        <w:sdtContent>
          <w:r>
            <w:t>January 10, 2023</w:t>
          </w:r>
        </w:sdtContent>
      </w:sdt>
    </w:p>
    <w:p w:rsidRPr="00B07BF4" w:rsidR="00283DE9" w:rsidP="00283DE9" w:rsidRDefault="00283DE9" w14:paraId="5F6475FB" w14:textId="77777777">
      <w:pPr>
        <w:pStyle w:val="sccoversheetemptyline"/>
      </w:pPr>
    </w:p>
    <w:p w:rsidRPr="00B07BF4" w:rsidR="00283DE9" w:rsidP="00283DE9" w:rsidRDefault="00283DE9" w14:paraId="56A10097" w14:textId="35944E2D">
      <w:pPr>
        <w:pStyle w:val="sccoversheetemptyline"/>
        <w:jc w:val="center"/>
        <w:rPr>
          <w:u w:val="single"/>
        </w:rPr>
      </w:pPr>
      <w:r>
        <w:t>________</w:t>
      </w:r>
    </w:p>
    <w:p w:rsidR="00283DE9" w:rsidP="00283DE9" w:rsidRDefault="00283DE9" w14:paraId="318E45B2" w14:textId="2CE057C8">
      <w:pPr>
        <w:pStyle w:val="sccoversheetemptyline"/>
        <w:jc w:val="center"/>
        <w:sectPr w:rsidR="00283DE9" w:rsidSect="00283DE9">
          <w:footerReference w:type="default" r:id="rId11"/>
          <w:pgSz w:w="12240" w:h="15840" w:code="1"/>
          <w:pgMar w:top="1008" w:right="1627" w:bottom="1008" w:left="1627" w:header="720" w:footer="720" w:gutter="0"/>
          <w:lnNumType w:countBy="1"/>
          <w:pgNumType w:start="1"/>
          <w:cols w:space="708"/>
          <w:docGrid w:linePitch="360"/>
        </w:sectPr>
      </w:pPr>
    </w:p>
    <w:p w:rsidRPr="00B07BF4" w:rsidR="00283DE9" w:rsidP="00283DE9" w:rsidRDefault="00283DE9" w14:paraId="3A148080"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283DE9" w:rsidP="00446987" w:rsidRDefault="00283DE9" w14:paraId="19FD624B" w14:textId="77777777">
      <w:pPr>
        <w:pStyle w:val="scemptylineheader"/>
      </w:pPr>
    </w:p>
    <w:p w:rsidRPr="00DF3B44" w:rsidR="008E61A1" w:rsidP="00446987" w:rsidRDefault="008E61A1" w14:paraId="3B5B27A6" w14:textId="1587E8D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4E33" w14:paraId="40FEFADA" w14:textId="558A7DFF">
          <w:pPr>
            <w:pStyle w:val="scbilltitle"/>
            <w:tabs>
              <w:tab w:val="left" w:pos="2104"/>
            </w:tabs>
          </w:pPr>
          <w:r>
            <w:t>to amend the South Carolina Code of Laws by adding Section 59‑25‑60 so as to provide that an individual</w:t>
          </w:r>
          <w:r w:rsidR="00A27010">
            <w:t>’</w:t>
          </w:r>
          <w:r>
            <w:t xml:space="preserve">s prior work experience may be awarded on an initial teaching certificate if the prior experience is in or related to the content field of the certificate, and to provide that existing certificate holders may also </w:t>
          </w:r>
          <w:r w:rsidR="00050AFD">
            <w:t>RECEIVE</w:t>
          </w:r>
          <w:r>
            <w:t xml:space="preserve"> the same credit for prior work experience.</w:t>
          </w:r>
        </w:p>
      </w:sdtContent>
    </w:sdt>
    <w:bookmarkStart w:name="at_d148059a9" w:displacedByCustomXml="prev" w:id="1"/>
    <w:bookmarkEnd w:id="1"/>
    <w:p w:rsidR="00FF7CEC" w:rsidP="00FF7CEC" w:rsidRDefault="00FF7CEC" w14:paraId="5FCDDDD8" w14:textId="77777777">
      <w:pPr>
        <w:pStyle w:val="scnoncodifiedsection"/>
      </w:pPr>
      <w:r>
        <w:tab/>
        <w:t>Amend Title To Conform</w:t>
      </w:r>
    </w:p>
    <w:p w:rsidRPr="00DF3B44" w:rsidR="006C18F0" w:rsidP="00FF7CEC" w:rsidRDefault="006C18F0" w14:paraId="5BAAC1B7" w14:textId="56C507EC">
      <w:pPr>
        <w:pStyle w:val="scnoncodifiedsection"/>
      </w:pPr>
    </w:p>
    <w:p w:rsidRPr="0094541D" w:rsidR="007E06BB" w:rsidP="0094541D" w:rsidRDefault="002C3463" w14:paraId="7A934B75" w14:textId="6F4B79DE">
      <w:pPr>
        <w:pStyle w:val="scenactingwords"/>
      </w:pPr>
      <w:bookmarkStart w:name="ew_d59d138cd" w:id="2"/>
      <w:r w:rsidRPr="0094541D">
        <w:t>B</w:t>
      </w:r>
      <w:bookmarkEnd w:id="2"/>
      <w:r w:rsidRPr="0094541D">
        <w:t>e it enacted by the General Assembly of the State of South Carolina:</w:t>
      </w:r>
    </w:p>
    <w:p w:rsidRPr="00DF3B44" w:rsidR="007A10F1" w:rsidP="007A10F1" w:rsidRDefault="007A10F1" w14:paraId="0E9393B4" w14:textId="216785EE">
      <w:pPr>
        <w:pStyle w:val="scnoncodifiedsection"/>
      </w:pPr>
    </w:p>
    <w:p w:rsidR="00AC0F88" w:rsidP="00AC0F88" w:rsidRDefault="00AC0F88" w14:paraId="7919A6E9" w14:textId="77777777">
      <w:pPr>
        <w:pStyle w:val="scdirectionallanguage"/>
      </w:pPr>
      <w:bookmarkStart w:name="bs_num_1_807ec40b0" w:id="3"/>
      <w:r>
        <w:t>S</w:t>
      </w:r>
      <w:bookmarkEnd w:id="3"/>
      <w:r>
        <w:t>ECTION 1.</w:t>
      </w:r>
      <w:r>
        <w:tab/>
      </w:r>
      <w:bookmarkStart w:name="dl_edfcf5cac" w:id="4"/>
      <w:r>
        <w:t>C</w:t>
      </w:r>
      <w:bookmarkEnd w:id="4"/>
      <w:r>
        <w:t>hapter 25, Title 59 of the S.C. Code is amended by adding:</w:t>
      </w:r>
    </w:p>
    <w:p w:rsidR="00AC0F88" w:rsidP="00AC0F88" w:rsidRDefault="00AC0F88" w14:paraId="68252BBB" w14:textId="77777777">
      <w:pPr>
        <w:pStyle w:val="scemptyline"/>
      </w:pPr>
    </w:p>
    <w:p w:rsidR="00AC0F88" w:rsidP="00AC0F88" w:rsidRDefault="00AC0F88" w14:paraId="750BA522" w14:textId="77777777">
      <w:pPr>
        <w:pStyle w:val="scnewcodesection"/>
      </w:pPr>
      <w:r>
        <w:tab/>
      </w:r>
      <w:bookmarkStart w:name="ns_T59C25N60_20de800ea" w:id="5"/>
      <w:r>
        <w:t>S</w:t>
      </w:r>
      <w:bookmarkEnd w:id="5"/>
      <w:r>
        <w:t>ection 59‑25‑60.</w:t>
      </w:r>
      <w:r>
        <w:tab/>
      </w:r>
      <w:bookmarkStart w:name="ss_T59C25N60SA_lv1_76a69d5f" w:id="6"/>
      <w:bookmarkStart w:name="up_f7483ee2" w:id="7"/>
      <w:r>
        <w:t>(</w:t>
      </w:r>
      <w:bookmarkEnd w:id="6"/>
      <w:bookmarkEnd w:id="7"/>
      <w:r>
        <w:t xml:space="preserve">A) </w:t>
      </w:r>
      <w:r w:rsidRPr="00A06B8D">
        <w:t xml:space="preserve">When reviewing an application by an individual for an </w:t>
      </w:r>
      <w:r>
        <w:t xml:space="preserve">educator </w:t>
      </w:r>
      <w:r w:rsidRPr="00A06B8D">
        <w:t xml:space="preserve">certificate, the </w:t>
      </w:r>
      <w:r>
        <w:t>State</w:t>
      </w:r>
      <w:r w:rsidRPr="00A06B8D">
        <w:t xml:space="preserve"> Department of Education shall award years of experience on the </w:t>
      </w:r>
      <w:r>
        <w:t xml:space="preserve">educator </w:t>
      </w:r>
      <w:r w:rsidRPr="00A06B8D">
        <w:t>certificate for occupational experience in, or related to, the content field of the certificate for which the individual</w:t>
      </w:r>
      <w:r>
        <w:t xml:space="preserve"> qualifies. One year of experience credit may be awarded for every two years of full-time relevant work experience completed by the individual. Years of experience shall be awarded solely for the purpose of advancement on the teacher salary schedule.</w:t>
      </w:r>
      <w:r w:rsidRPr="00A06B8D">
        <w:t xml:space="preserve"> To be eligible for years of experience on the </w:t>
      </w:r>
      <w:r>
        <w:t xml:space="preserve">educator </w:t>
      </w:r>
      <w:r w:rsidRPr="00A06B8D">
        <w:t>certificate, the individual must</w:t>
      </w:r>
      <w:bookmarkStart w:name="up_50001ab2" w:id="8"/>
      <w:r>
        <w:t xml:space="preserve"> </w:t>
      </w:r>
      <w:bookmarkEnd w:id="8"/>
      <w:r>
        <w:t>c</w:t>
      </w:r>
      <w:r w:rsidRPr="00A06B8D">
        <w:t xml:space="preserve">omplete and submit a verification of </w:t>
      </w:r>
      <w:r>
        <w:t xml:space="preserve">relevant </w:t>
      </w:r>
      <w:r w:rsidRPr="00A06B8D">
        <w:t xml:space="preserve">work experience form developed by the </w:t>
      </w:r>
      <w:r>
        <w:t xml:space="preserve">State </w:t>
      </w:r>
      <w:r w:rsidRPr="00A06B8D">
        <w:t xml:space="preserve">Department of Education with the application for an </w:t>
      </w:r>
      <w:r>
        <w:t xml:space="preserve">educator </w:t>
      </w:r>
      <w:r w:rsidRPr="00A06B8D">
        <w:t>certificate.</w:t>
      </w:r>
    </w:p>
    <w:p w:rsidR="00AC0F88" w:rsidP="00AC0F88" w:rsidRDefault="00AC0F88" w14:paraId="5ACB0163" w14:textId="77777777">
      <w:pPr>
        <w:pStyle w:val="scnewcodesection"/>
      </w:pPr>
      <w:r>
        <w:tab/>
      </w:r>
      <w:bookmarkStart w:name="ss_T59C25N60SB_lv1_27609bef2" w:id="9"/>
      <w:r>
        <w:t>(</w:t>
      </w:r>
      <w:bookmarkEnd w:id="9"/>
      <w:r>
        <w:t xml:space="preserve">B) </w:t>
      </w:r>
      <w:r w:rsidRPr="00A06B8D">
        <w:t xml:space="preserve">Individuals that entered the teaching profession prior to </w:t>
      </w:r>
      <w:r>
        <w:t>July 1, 2023,</w:t>
      </w:r>
      <w:r w:rsidRPr="00A06B8D">
        <w:t xml:space="preserve"> with occupational experience in, or related to, the content field of their teaching certificate may complete and submit the verification of </w:t>
      </w:r>
      <w:r>
        <w:t xml:space="preserve">relevant </w:t>
      </w:r>
      <w:r w:rsidRPr="00A06B8D">
        <w:t xml:space="preserve">work experience form to the </w:t>
      </w:r>
      <w:r>
        <w:t xml:space="preserve">State </w:t>
      </w:r>
      <w:r w:rsidRPr="00A06B8D">
        <w:t>Department of Education to have additional years of experience added to their certificate</w:t>
      </w:r>
      <w:r>
        <w:t xml:space="preserve"> for the purposes of advancing on the teacher salary schedule</w:t>
      </w:r>
      <w:r w:rsidRPr="00A06B8D">
        <w:t xml:space="preserve">. If additional years of experience are awarded, the eligible individual is entitled to have their pay adjusted for the current school year to reflect the </w:t>
      </w:r>
      <w:r>
        <w:t>new</w:t>
      </w:r>
      <w:r w:rsidRPr="00A06B8D">
        <w:t xml:space="preserve"> experience step on the employing district’s salary schedule. However, the individual </w:t>
      </w:r>
      <w:r>
        <w:t>is</w:t>
      </w:r>
      <w:r w:rsidRPr="00A06B8D">
        <w:t xml:space="preserve"> not entitled to retroactive pay for the increased years of experience during prior years of teaching</w:t>
      </w:r>
      <w:r w:rsidRPr="00474E20">
        <w:t xml:space="preserve"> </w:t>
      </w:r>
      <w:r>
        <w:t>or for any purpose other than advancement on the teacher salary schedule</w:t>
      </w:r>
      <w:r w:rsidRPr="00A06B8D">
        <w:t>.</w:t>
      </w:r>
    </w:p>
    <w:p w:rsidR="00AC0F88" w:rsidP="00AC0F88" w:rsidRDefault="00AC0F88" w14:paraId="39010C81" w14:textId="77777777">
      <w:pPr>
        <w:pStyle w:val="scemptyline"/>
      </w:pPr>
      <w:r>
        <w:tab/>
      </w:r>
      <w:bookmarkStart w:name="ss_T59C25N60SC_lv1_5e90f3459" w:id="10"/>
      <w:r>
        <w:t>(</w:t>
      </w:r>
      <w:bookmarkEnd w:id="10"/>
      <w:r>
        <w:t xml:space="preserve">C) </w:t>
      </w:r>
      <w:r w:rsidRPr="00A06B8D">
        <w:t xml:space="preserve">Nothing in this section alters any existing requirements for receiving an </w:t>
      </w:r>
      <w:r>
        <w:t xml:space="preserve">educator </w:t>
      </w:r>
      <w:r w:rsidRPr="00A06B8D">
        <w:t xml:space="preserve">certificate. Individuals with the work experience identified in </w:t>
      </w:r>
      <w:r>
        <w:t xml:space="preserve">subsection </w:t>
      </w:r>
      <w:r w:rsidRPr="00A06B8D">
        <w:t xml:space="preserve">(A) must still meet all other existing </w:t>
      </w:r>
      <w:r w:rsidRPr="00A06B8D">
        <w:lastRenderedPageBreak/>
        <w:t xml:space="preserve">requirements in order to receive an </w:t>
      </w:r>
      <w:r>
        <w:t xml:space="preserve">educator </w:t>
      </w:r>
      <w:r w:rsidRPr="00A06B8D">
        <w:t>certificate.</w:t>
      </w:r>
    </w:p>
    <w:p w:rsidR="00AC0F88" w:rsidP="00AC0F88" w:rsidRDefault="00AC0F88" w14:paraId="78498D06" w14:textId="77777777">
      <w:pPr>
        <w:pStyle w:val="scemptyline"/>
      </w:pPr>
      <w:r>
        <w:tab/>
      </w:r>
      <w:bookmarkStart w:name="ss_T59C25N60SD_lv1_e0854f10f" w:id="11"/>
      <w:r>
        <w:t>(</w:t>
      </w:r>
      <w:bookmarkEnd w:id="11"/>
      <w:r>
        <w:t>D) Nothing in this section shall be interpreted as allowing additional years of experience to be awarded for purposes other than advancement on the teacher salary schedule.</w:t>
      </w:r>
      <w:r w:rsidRPr="00474E20">
        <w:t xml:space="preserve"> </w:t>
      </w:r>
      <w:r>
        <w:t>Years of experience awarded pursuant to this section for relevant work experience are not considered service credit for the purposes of the state retirement or state health plans administered by PEBA.</w:t>
      </w:r>
    </w:p>
    <w:p w:rsidR="00AC0F88" w:rsidP="00AC0F88" w:rsidRDefault="00AC0F88" w14:paraId="38B4090E" w14:textId="77777777">
      <w:pPr>
        <w:pStyle w:val="scemptyline"/>
      </w:pPr>
    </w:p>
    <w:p w:rsidR="00AC0F88" w:rsidP="00AC0F88" w:rsidRDefault="00AC0F88" w14:paraId="6DCC2AE3" w14:textId="77777777">
      <w:pPr>
        <w:pStyle w:val="scnoncodifiedsection"/>
      </w:pPr>
      <w:bookmarkStart w:name="bs_num_2_e1554c6cc" w:id="12"/>
      <w:r>
        <w:t>S</w:t>
      </w:r>
      <w:bookmarkEnd w:id="12"/>
      <w:r>
        <w:t>ECTION 2.</w:t>
      </w:r>
      <w:r>
        <w:tab/>
        <w:t xml:space="preserve"> The State Department of Education shall make available the work experience verification form described in this act no later than ninety days after the approval by the Governor.</w:t>
      </w:r>
    </w:p>
    <w:p w:rsidRPr="00DF3B44" w:rsidR="00AC0F88" w:rsidP="00AC0F88" w:rsidRDefault="00AC0F88" w14:paraId="4C962746" w14:textId="77777777">
      <w:pPr>
        <w:pStyle w:val="scemptyline"/>
      </w:pPr>
    </w:p>
    <w:p w:rsidRPr="00DF3B44" w:rsidR="00AC0F88" w:rsidP="00AC0F88" w:rsidRDefault="00AC0F88" w14:paraId="376D75FB" w14:textId="77777777">
      <w:pPr>
        <w:pStyle w:val="scnoncodifiedsection"/>
      </w:pPr>
      <w:bookmarkStart w:name="bs_num_3_lastsection" w:id="13"/>
      <w:bookmarkStart w:name="eff_date_section" w:id="14"/>
      <w:r>
        <w:t>S</w:t>
      </w:r>
      <w:bookmarkEnd w:id="13"/>
      <w:r>
        <w:t>ECTION 3.</w:t>
      </w:r>
      <w:r w:rsidRPr="00DF3B44">
        <w:tab/>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13F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CAE0" w14:textId="0EC18F02" w:rsidR="00283DE9" w:rsidRPr="00BC78CD" w:rsidRDefault="00283DE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305</w:t>
        </w:r>
      </w:sdtContent>
    </w:sdt>
    <w:r>
      <w:t>-</w:t>
    </w:r>
    <w:sdt>
      <w:sdtPr>
        <w:id w:val="213312494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62F5B1" w:rsidR="00685035" w:rsidRPr="007B4AF7" w:rsidRDefault="006C7C4B" w:rsidP="00D14995">
        <w:pPr>
          <w:pStyle w:val="scbillfooter"/>
        </w:pPr>
        <w:sdt>
          <w:sdtPr>
            <w:alias w:val="footer_billname"/>
            <w:tag w:val="footer_billname"/>
            <w:id w:val="457382597"/>
            <w:lock w:val="sdtContentLocked"/>
            <w:placeholder>
              <w:docPart w:val="916CA3D4342E4492A962CCA0E61BA30D"/>
            </w:placeholder>
            <w:dataBinding w:prefixMappings="xmlns:ns0='http://schemas.openxmlformats.org/package/2006/metadata/lwb360-metadata' " w:xpath="/ns0:lwb360Metadata[1]/ns0:T_BILL_T_BILLNAME[1]" w:storeItemID="{A70AC2F9-CF59-46A9-A8A7-29CBD0ED4110}"/>
            <w:text/>
          </w:sdtPr>
          <w:sdtEndPr/>
          <w:sdtContent>
            <w:r w:rsidR="002138A6">
              <w:t>[0305]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16CA3D4342E4492A962CCA0E61BA30D"/>
            </w:placeholder>
            <w:dataBinding w:prefixMappings="xmlns:ns0='http://schemas.openxmlformats.org/package/2006/metadata/lwb360-metadata' " w:xpath="/ns0:lwb360Metadata[1]/ns0:T_BILL_T_FILENAME[1]" w:storeItemID="{A70AC2F9-CF59-46A9-A8A7-29CBD0ED4110}"/>
            <w:text/>
          </w:sdtPr>
          <w:sdtEndPr/>
          <w:sdtContent>
            <w:r w:rsidR="00B6397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D8A3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B46A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5C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0AD2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ADA24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EC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F46A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6E04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9ED2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E650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A8E7355"/>
    <w:multiLevelType w:val="multilevel"/>
    <w:tmpl w:val="BBE24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37015175">
    <w:abstractNumId w:val="10"/>
  </w:num>
  <w:num w:numId="12" w16cid:durableId="2036467766">
    <w:abstractNumId w:val="8"/>
  </w:num>
  <w:num w:numId="13" w16cid:durableId="695228821">
    <w:abstractNumId w:val="3"/>
  </w:num>
  <w:num w:numId="14" w16cid:durableId="505750553">
    <w:abstractNumId w:val="2"/>
  </w:num>
  <w:num w:numId="15" w16cid:durableId="1123185950">
    <w:abstractNumId w:val="1"/>
  </w:num>
  <w:num w:numId="16" w16cid:durableId="47180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29B"/>
    <w:rsid w:val="00011182"/>
    <w:rsid w:val="00012912"/>
    <w:rsid w:val="00017FB0"/>
    <w:rsid w:val="00020B5D"/>
    <w:rsid w:val="00021599"/>
    <w:rsid w:val="00026421"/>
    <w:rsid w:val="00030409"/>
    <w:rsid w:val="000315E9"/>
    <w:rsid w:val="00033B3E"/>
    <w:rsid w:val="00037F04"/>
    <w:rsid w:val="000404BF"/>
    <w:rsid w:val="00043F5E"/>
    <w:rsid w:val="00044B84"/>
    <w:rsid w:val="000479D0"/>
    <w:rsid w:val="00050AFD"/>
    <w:rsid w:val="0006464F"/>
    <w:rsid w:val="00066B54"/>
    <w:rsid w:val="00072FCD"/>
    <w:rsid w:val="000735CF"/>
    <w:rsid w:val="00074A4F"/>
    <w:rsid w:val="0007762A"/>
    <w:rsid w:val="000973AC"/>
    <w:rsid w:val="000A0D13"/>
    <w:rsid w:val="000A3C25"/>
    <w:rsid w:val="000A4F08"/>
    <w:rsid w:val="000A678E"/>
    <w:rsid w:val="000B4C02"/>
    <w:rsid w:val="000B5B4A"/>
    <w:rsid w:val="000B7FE1"/>
    <w:rsid w:val="000C318D"/>
    <w:rsid w:val="000C3E88"/>
    <w:rsid w:val="000C46B9"/>
    <w:rsid w:val="000C58E4"/>
    <w:rsid w:val="000C603C"/>
    <w:rsid w:val="000C6F9A"/>
    <w:rsid w:val="000D2F44"/>
    <w:rsid w:val="000D33E4"/>
    <w:rsid w:val="000E578A"/>
    <w:rsid w:val="000F2250"/>
    <w:rsid w:val="000F2904"/>
    <w:rsid w:val="0010329A"/>
    <w:rsid w:val="00103DFE"/>
    <w:rsid w:val="00111693"/>
    <w:rsid w:val="00115E23"/>
    <w:rsid w:val="001164F9"/>
    <w:rsid w:val="0011719C"/>
    <w:rsid w:val="001359E2"/>
    <w:rsid w:val="00140049"/>
    <w:rsid w:val="00155CDE"/>
    <w:rsid w:val="00160FC9"/>
    <w:rsid w:val="00170A96"/>
    <w:rsid w:val="00171601"/>
    <w:rsid w:val="001730EB"/>
    <w:rsid w:val="00173276"/>
    <w:rsid w:val="0019025B"/>
    <w:rsid w:val="00192AF7"/>
    <w:rsid w:val="00194E33"/>
    <w:rsid w:val="00197366"/>
    <w:rsid w:val="001A136C"/>
    <w:rsid w:val="001B6DA2"/>
    <w:rsid w:val="001C25EC"/>
    <w:rsid w:val="001F2A41"/>
    <w:rsid w:val="001F313F"/>
    <w:rsid w:val="001F331D"/>
    <w:rsid w:val="001F394C"/>
    <w:rsid w:val="002038AA"/>
    <w:rsid w:val="002114C8"/>
    <w:rsid w:val="0021166F"/>
    <w:rsid w:val="002138A6"/>
    <w:rsid w:val="002162DF"/>
    <w:rsid w:val="0021779E"/>
    <w:rsid w:val="00220086"/>
    <w:rsid w:val="00230038"/>
    <w:rsid w:val="00233975"/>
    <w:rsid w:val="00236D73"/>
    <w:rsid w:val="00243AEE"/>
    <w:rsid w:val="00253D71"/>
    <w:rsid w:val="00254BBD"/>
    <w:rsid w:val="002576F9"/>
    <w:rsid w:val="00257F60"/>
    <w:rsid w:val="002625EA"/>
    <w:rsid w:val="00264AE9"/>
    <w:rsid w:val="002754D5"/>
    <w:rsid w:val="00275AE6"/>
    <w:rsid w:val="002836D8"/>
    <w:rsid w:val="00283DE9"/>
    <w:rsid w:val="00292E4E"/>
    <w:rsid w:val="002A1726"/>
    <w:rsid w:val="002A7989"/>
    <w:rsid w:val="002B02F3"/>
    <w:rsid w:val="002C3463"/>
    <w:rsid w:val="002C34F8"/>
    <w:rsid w:val="002D051A"/>
    <w:rsid w:val="002D266D"/>
    <w:rsid w:val="002D5B3D"/>
    <w:rsid w:val="002D5F9B"/>
    <w:rsid w:val="002D7447"/>
    <w:rsid w:val="002E315A"/>
    <w:rsid w:val="002E4F8C"/>
    <w:rsid w:val="002F560C"/>
    <w:rsid w:val="002F5847"/>
    <w:rsid w:val="0030425A"/>
    <w:rsid w:val="00321D54"/>
    <w:rsid w:val="00336093"/>
    <w:rsid w:val="003362AC"/>
    <w:rsid w:val="003421F1"/>
    <w:rsid w:val="0034279C"/>
    <w:rsid w:val="00354F64"/>
    <w:rsid w:val="003559A1"/>
    <w:rsid w:val="00361563"/>
    <w:rsid w:val="00371D36"/>
    <w:rsid w:val="003739DB"/>
    <w:rsid w:val="00373E17"/>
    <w:rsid w:val="00374CA3"/>
    <w:rsid w:val="003775E6"/>
    <w:rsid w:val="003806A2"/>
    <w:rsid w:val="0038113F"/>
    <w:rsid w:val="003813F4"/>
    <w:rsid w:val="00381998"/>
    <w:rsid w:val="00386BF2"/>
    <w:rsid w:val="003A5F1C"/>
    <w:rsid w:val="003B19D9"/>
    <w:rsid w:val="003B561F"/>
    <w:rsid w:val="003C0C5B"/>
    <w:rsid w:val="003C3E2E"/>
    <w:rsid w:val="003C5BA6"/>
    <w:rsid w:val="003C74D4"/>
    <w:rsid w:val="003D4A3C"/>
    <w:rsid w:val="003D55B2"/>
    <w:rsid w:val="003E0033"/>
    <w:rsid w:val="003E5452"/>
    <w:rsid w:val="003E7165"/>
    <w:rsid w:val="003E7FF6"/>
    <w:rsid w:val="003F7B9B"/>
    <w:rsid w:val="004046B5"/>
    <w:rsid w:val="00406F27"/>
    <w:rsid w:val="004141B8"/>
    <w:rsid w:val="00416AB1"/>
    <w:rsid w:val="004203B9"/>
    <w:rsid w:val="00432135"/>
    <w:rsid w:val="00446987"/>
    <w:rsid w:val="00446D28"/>
    <w:rsid w:val="004507A4"/>
    <w:rsid w:val="00451BAA"/>
    <w:rsid w:val="00466CD0"/>
    <w:rsid w:val="00473583"/>
    <w:rsid w:val="00474E20"/>
    <w:rsid w:val="00477F32"/>
    <w:rsid w:val="00481850"/>
    <w:rsid w:val="004851A0"/>
    <w:rsid w:val="0048627F"/>
    <w:rsid w:val="004932AB"/>
    <w:rsid w:val="00494BEF"/>
    <w:rsid w:val="004A5512"/>
    <w:rsid w:val="004A6BE5"/>
    <w:rsid w:val="004B0C18"/>
    <w:rsid w:val="004B7740"/>
    <w:rsid w:val="004C1A04"/>
    <w:rsid w:val="004C20BC"/>
    <w:rsid w:val="004C328E"/>
    <w:rsid w:val="004C5C9A"/>
    <w:rsid w:val="004C72B4"/>
    <w:rsid w:val="004D1442"/>
    <w:rsid w:val="004D3DCB"/>
    <w:rsid w:val="004E7DDE"/>
    <w:rsid w:val="004F0090"/>
    <w:rsid w:val="004F172C"/>
    <w:rsid w:val="004F6269"/>
    <w:rsid w:val="005002ED"/>
    <w:rsid w:val="00500DBC"/>
    <w:rsid w:val="005102BE"/>
    <w:rsid w:val="00523F7F"/>
    <w:rsid w:val="00524D54"/>
    <w:rsid w:val="00540261"/>
    <w:rsid w:val="0054531B"/>
    <w:rsid w:val="00546C24"/>
    <w:rsid w:val="005476FF"/>
    <w:rsid w:val="005516F6"/>
    <w:rsid w:val="00552842"/>
    <w:rsid w:val="00554E89"/>
    <w:rsid w:val="00572281"/>
    <w:rsid w:val="005801DD"/>
    <w:rsid w:val="00581693"/>
    <w:rsid w:val="005902FB"/>
    <w:rsid w:val="00592746"/>
    <w:rsid w:val="00592A40"/>
    <w:rsid w:val="00592B96"/>
    <w:rsid w:val="00597DB5"/>
    <w:rsid w:val="005A056B"/>
    <w:rsid w:val="005A28BC"/>
    <w:rsid w:val="005A3C65"/>
    <w:rsid w:val="005A5377"/>
    <w:rsid w:val="005B2625"/>
    <w:rsid w:val="005B3FF5"/>
    <w:rsid w:val="005B7817"/>
    <w:rsid w:val="005C06C8"/>
    <w:rsid w:val="005C23D7"/>
    <w:rsid w:val="005C30E0"/>
    <w:rsid w:val="005C40EB"/>
    <w:rsid w:val="005D02B4"/>
    <w:rsid w:val="005D3013"/>
    <w:rsid w:val="005E1E50"/>
    <w:rsid w:val="005E2B9C"/>
    <w:rsid w:val="005E3332"/>
    <w:rsid w:val="005F4A99"/>
    <w:rsid w:val="005F76B0"/>
    <w:rsid w:val="00604429"/>
    <w:rsid w:val="006067B0"/>
    <w:rsid w:val="00606A8B"/>
    <w:rsid w:val="00611EBA"/>
    <w:rsid w:val="0062049A"/>
    <w:rsid w:val="006213A8"/>
    <w:rsid w:val="006233F9"/>
    <w:rsid w:val="00623BEA"/>
    <w:rsid w:val="00624050"/>
    <w:rsid w:val="006347E9"/>
    <w:rsid w:val="00640C87"/>
    <w:rsid w:val="006454BB"/>
    <w:rsid w:val="00650447"/>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31CC"/>
    <w:rsid w:val="006C7C4B"/>
    <w:rsid w:val="006C7E01"/>
    <w:rsid w:val="006D2E5B"/>
    <w:rsid w:val="006D64A5"/>
    <w:rsid w:val="006E0935"/>
    <w:rsid w:val="006E353F"/>
    <w:rsid w:val="006E35AB"/>
    <w:rsid w:val="00711AA9"/>
    <w:rsid w:val="0071398E"/>
    <w:rsid w:val="00722155"/>
    <w:rsid w:val="00737F19"/>
    <w:rsid w:val="007430AD"/>
    <w:rsid w:val="00746996"/>
    <w:rsid w:val="007712AB"/>
    <w:rsid w:val="00774C04"/>
    <w:rsid w:val="00782BF8"/>
    <w:rsid w:val="00783C75"/>
    <w:rsid w:val="007849D9"/>
    <w:rsid w:val="00787433"/>
    <w:rsid w:val="007A10F1"/>
    <w:rsid w:val="007A3D50"/>
    <w:rsid w:val="007B2D29"/>
    <w:rsid w:val="007B412F"/>
    <w:rsid w:val="007B4AF7"/>
    <w:rsid w:val="007B4DBF"/>
    <w:rsid w:val="007C02E2"/>
    <w:rsid w:val="007C18BF"/>
    <w:rsid w:val="007C5458"/>
    <w:rsid w:val="007D2C67"/>
    <w:rsid w:val="007E06BB"/>
    <w:rsid w:val="007E549D"/>
    <w:rsid w:val="007F150F"/>
    <w:rsid w:val="007F50D1"/>
    <w:rsid w:val="00816D52"/>
    <w:rsid w:val="008308FD"/>
    <w:rsid w:val="00830A15"/>
    <w:rsid w:val="00831048"/>
    <w:rsid w:val="00834272"/>
    <w:rsid w:val="008345C9"/>
    <w:rsid w:val="00842A4F"/>
    <w:rsid w:val="0084550E"/>
    <w:rsid w:val="00846FA1"/>
    <w:rsid w:val="008625C1"/>
    <w:rsid w:val="008639B5"/>
    <w:rsid w:val="00864C63"/>
    <w:rsid w:val="00870D20"/>
    <w:rsid w:val="008806F9"/>
    <w:rsid w:val="008A57E3"/>
    <w:rsid w:val="008A6C50"/>
    <w:rsid w:val="008B5BF4"/>
    <w:rsid w:val="008C0CEE"/>
    <w:rsid w:val="008C1B18"/>
    <w:rsid w:val="008D46EC"/>
    <w:rsid w:val="008D7E72"/>
    <w:rsid w:val="008E0E25"/>
    <w:rsid w:val="008E4DEF"/>
    <w:rsid w:val="008E61A1"/>
    <w:rsid w:val="0091177B"/>
    <w:rsid w:val="00917EA3"/>
    <w:rsid w:val="00917EE0"/>
    <w:rsid w:val="00921C89"/>
    <w:rsid w:val="009225CE"/>
    <w:rsid w:val="00926966"/>
    <w:rsid w:val="00926D03"/>
    <w:rsid w:val="00934036"/>
    <w:rsid w:val="00934889"/>
    <w:rsid w:val="00934FFD"/>
    <w:rsid w:val="0094541D"/>
    <w:rsid w:val="00946C8C"/>
    <w:rsid w:val="009473EA"/>
    <w:rsid w:val="00950743"/>
    <w:rsid w:val="00954E7E"/>
    <w:rsid w:val="009554D9"/>
    <w:rsid w:val="009570E5"/>
    <w:rsid w:val="009572F9"/>
    <w:rsid w:val="00960D0F"/>
    <w:rsid w:val="009747DA"/>
    <w:rsid w:val="009809E6"/>
    <w:rsid w:val="0098366F"/>
    <w:rsid w:val="00983A03"/>
    <w:rsid w:val="00986063"/>
    <w:rsid w:val="00991F67"/>
    <w:rsid w:val="00992876"/>
    <w:rsid w:val="009A0DCE"/>
    <w:rsid w:val="009A22CD"/>
    <w:rsid w:val="009A248D"/>
    <w:rsid w:val="009A3E4B"/>
    <w:rsid w:val="009B35FD"/>
    <w:rsid w:val="009B6815"/>
    <w:rsid w:val="009D2967"/>
    <w:rsid w:val="009D3C2B"/>
    <w:rsid w:val="009D505E"/>
    <w:rsid w:val="009E4191"/>
    <w:rsid w:val="009F2AB1"/>
    <w:rsid w:val="009F4FAF"/>
    <w:rsid w:val="009F68F1"/>
    <w:rsid w:val="00A04529"/>
    <w:rsid w:val="00A0584B"/>
    <w:rsid w:val="00A06B8D"/>
    <w:rsid w:val="00A17135"/>
    <w:rsid w:val="00A21A6F"/>
    <w:rsid w:val="00A24E56"/>
    <w:rsid w:val="00A2604E"/>
    <w:rsid w:val="00A26A62"/>
    <w:rsid w:val="00A27010"/>
    <w:rsid w:val="00A305CE"/>
    <w:rsid w:val="00A33D9E"/>
    <w:rsid w:val="00A35A9B"/>
    <w:rsid w:val="00A4070E"/>
    <w:rsid w:val="00A40CA0"/>
    <w:rsid w:val="00A4595A"/>
    <w:rsid w:val="00A46FE3"/>
    <w:rsid w:val="00A504A7"/>
    <w:rsid w:val="00A53677"/>
    <w:rsid w:val="00A53BF2"/>
    <w:rsid w:val="00A55B14"/>
    <w:rsid w:val="00A60D68"/>
    <w:rsid w:val="00A73EFA"/>
    <w:rsid w:val="00A77A3B"/>
    <w:rsid w:val="00A81FCC"/>
    <w:rsid w:val="00A92F6F"/>
    <w:rsid w:val="00A97523"/>
    <w:rsid w:val="00AB0FA3"/>
    <w:rsid w:val="00AB4709"/>
    <w:rsid w:val="00AB6E46"/>
    <w:rsid w:val="00AB73BF"/>
    <w:rsid w:val="00AC0F88"/>
    <w:rsid w:val="00AC131D"/>
    <w:rsid w:val="00AC3095"/>
    <w:rsid w:val="00AC335C"/>
    <w:rsid w:val="00AC463E"/>
    <w:rsid w:val="00AD3BE2"/>
    <w:rsid w:val="00AD3E3D"/>
    <w:rsid w:val="00AE1B4D"/>
    <w:rsid w:val="00AE1EE4"/>
    <w:rsid w:val="00AE36EC"/>
    <w:rsid w:val="00AE522B"/>
    <w:rsid w:val="00AF1688"/>
    <w:rsid w:val="00AF46E6"/>
    <w:rsid w:val="00AF5139"/>
    <w:rsid w:val="00B06EDA"/>
    <w:rsid w:val="00B1161F"/>
    <w:rsid w:val="00B11661"/>
    <w:rsid w:val="00B173EF"/>
    <w:rsid w:val="00B27835"/>
    <w:rsid w:val="00B32B4D"/>
    <w:rsid w:val="00B4137E"/>
    <w:rsid w:val="00B54DF7"/>
    <w:rsid w:val="00B55490"/>
    <w:rsid w:val="00B56223"/>
    <w:rsid w:val="00B56E79"/>
    <w:rsid w:val="00B57AA7"/>
    <w:rsid w:val="00B57AD0"/>
    <w:rsid w:val="00B618E4"/>
    <w:rsid w:val="00B637AA"/>
    <w:rsid w:val="00B6397D"/>
    <w:rsid w:val="00B7592C"/>
    <w:rsid w:val="00B809D3"/>
    <w:rsid w:val="00B84B66"/>
    <w:rsid w:val="00B85475"/>
    <w:rsid w:val="00B878C5"/>
    <w:rsid w:val="00B9090A"/>
    <w:rsid w:val="00B92196"/>
    <w:rsid w:val="00B9228D"/>
    <w:rsid w:val="00B929EC"/>
    <w:rsid w:val="00B9562E"/>
    <w:rsid w:val="00BB0725"/>
    <w:rsid w:val="00BB170E"/>
    <w:rsid w:val="00BB2DF3"/>
    <w:rsid w:val="00BC27E1"/>
    <w:rsid w:val="00BC408A"/>
    <w:rsid w:val="00BC5023"/>
    <w:rsid w:val="00BC556C"/>
    <w:rsid w:val="00BD42DA"/>
    <w:rsid w:val="00BD4684"/>
    <w:rsid w:val="00BE08A7"/>
    <w:rsid w:val="00BE4391"/>
    <w:rsid w:val="00BF3E48"/>
    <w:rsid w:val="00BF510E"/>
    <w:rsid w:val="00C155FA"/>
    <w:rsid w:val="00C15F1B"/>
    <w:rsid w:val="00C16288"/>
    <w:rsid w:val="00C17D1D"/>
    <w:rsid w:val="00C44021"/>
    <w:rsid w:val="00C45923"/>
    <w:rsid w:val="00C543E7"/>
    <w:rsid w:val="00C54C33"/>
    <w:rsid w:val="00C6067D"/>
    <w:rsid w:val="00C70225"/>
    <w:rsid w:val="00C70AB7"/>
    <w:rsid w:val="00C72198"/>
    <w:rsid w:val="00C73C7D"/>
    <w:rsid w:val="00C75005"/>
    <w:rsid w:val="00C944DA"/>
    <w:rsid w:val="00C970DF"/>
    <w:rsid w:val="00CA58C7"/>
    <w:rsid w:val="00CA7E71"/>
    <w:rsid w:val="00CB2673"/>
    <w:rsid w:val="00CB4600"/>
    <w:rsid w:val="00CB701D"/>
    <w:rsid w:val="00CC2A03"/>
    <w:rsid w:val="00CC3F0E"/>
    <w:rsid w:val="00CD08C9"/>
    <w:rsid w:val="00CD1FE8"/>
    <w:rsid w:val="00CD38CD"/>
    <w:rsid w:val="00CD3E0C"/>
    <w:rsid w:val="00CD5565"/>
    <w:rsid w:val="00CD616C"/>
    <w:rsid w:val="00CF68D6"/>
    <w:rsid w:val="00CF7B4A"/>
    <w:rsid w:val="00D009F8"/>
    <w:rsid w:val="00D078DA"/>
    <w:rsid w:val="00D14995"/>
    <w:rsid w:val="00D14CEC"/>
    <w:rsid w:val="00D2455C"/>
    <w:rsid w:val="00D25023"/>
    <w:rsid w:val="00D27F8C"/>
    <w:rsid w:val="00D33843"/>
    <w:rsid w:val="00D338AE"/>
    <w:rsid w:val="00D4496A"/>
    <w:rsid w:val="00D54A6F"/>
    <w:rsid w:val="00D57D57"/>
    <w:rsid w:val="00D62E42"/>
    <w:rsid w:val="00D6361E"/>
    <w:rsid w:val="00D772FB"/>
    <w:rsid w:val="00DA125E"/>
    <w:rsid w:val="00DA1AA0"/>
    <w:rsid w:val="00DC44A8"/>
    <w:rsid w:val="00DE0D25"/>
    <w:rsid w:val="00DE103A"/>
    <w:rsid w:val="00DE4BEE"/>
    <w:rsid w:val="00DE5B3D"/>
    <w:rsid w:val="00DE7112"/>
    <w:rsid w:val="00DF19BE"/>
    <w:rsid w:val="00DF3B44"/>
    <w:rsid w:val="00E0767F"/>
    <w:rsid w:val="00E07C88"/>
    <w:rsid w:val="00E11424"/>
    <w:rsid w:val="00E12954"/>
    <w:rsid w:val="00E132B1"/>
    <w:rsid w:val="00E1372E"/>
    <w:rsid w:val="00E21853"/>
    <w:rsid w:val="00E21D30"/>
    <w:rsid w:val="00E24D9A"/>
    <w:rsid w:val="00E27805"/>
    <w:rsid w:val="00E27A11"/>
    <w:rsid w:val="00E30497"/>
    <w:rsid w:val="00E34503"/>
    <w:rsid w:val="00E358A2"/>
    <w:rsid w:val="00E35C9A"/>
    <w:rsid w:val="00E3771B"/>
    <w:rsid w:val="00E40979"/>
    <w:rsid w:val="00E43F26"/>
    <w:rsid w:val="00E46883"/>
    <w:rsid w:val="00E52A36"/>
    <w:rsid w:val="00E61E7A"/>
    <w:rsid w:val="00E6378B"/>
    <w:rsid w:val="00E63EC3"/>
    <w:rsid w:val="00E653DA"/>
    <w:rsid w:val="00E65958"/>
    <w:rsid w:val="00E77120"/>
    <w:rsid w:val="00E84FE5"/>
    <w:rsid w:val="00E879A5"/>
    <w:rsid w:val="00E879FC"/>
    <w:rsid w:val="00EA159D"/>
    <w:rsid w:val="00EA2574"/>
    <w:rsid w:val="00EA2F1F"/>
    <w:rsid w:val="00EA3F2E"/>
    <w:rsid w:val="00EA57EC"/>
    <w:rsid w:val="00EB120E"/>
    <w:rsid w:val="00EB46E2"/>
    <w:rsid w:val="00EC0045"/>
    <w:rsid w:val="00ED452E"/>
    <w:rsid w:val="00ED7755"/>
    <w:rsid w:val="00EE3231"/>
    <w:rsid w:val="00EE3CDA"/>
    <w:rsid w:val="00EF37A8"/>
    <w:rsid w:val="00EF531F"/>
    <w:rsid w:val="00F0319A"/>
    <w:rsid w:val="00F05FE8"/>
    <w:rsid w:val="00F13D87"/>
    <w:rsid w:val="00F149E5"/>
    <w:rsid w:val="00F15E33"/>
    <w:rsid w:val="00F17DA2"/>
    <w:rsid w:val="00F22EC0"/>
    <w:rsid w:val="00F239E4"/>
    <w:rsid w:val="00F27D7B"/>
    <w:rsid w:val="00F31D34"/>
    <w:rsid w:val="00F342A1"/>
    <w:rsid w:val="00F36BA5"/>
    <w:rsid w:val="00F36FBA"/>
    <w:rsid w:val="00F44D36"/>
    <w:rsid w:val="00F46262"/>
    <w:rsid w:val="00F4795D"/>
    <w:rsid w:val="00F50A61"/>
    <w:rsid w:val="00F525CD"/>
    <w:rsid w:val="00F5286C"/>
    <w:rsid w:val="00F52E12"/>
    <w:rsid w:val="00F638CA"/>
    <w:rsid w:val="00F74554"/>
    <w:rsid w:val="00F8112B"/>
    <w:rsid w:val="00F85B69"/>
    <w:rsid w:val="00F900B4"/>
    <w:rsid w:val="00F93E9B"/>
    <w:rsid w:val="00FA0F2E"/>
    <w:rsid w:val="00FA4DB1"/>
    <w:rsid w:val="00FB0613"/>
    <w:rsid w:val="00FB3F2A"/>
    <w:rsid w:val="00FC3593"/>
    <w:rsid w:val="00FC45B0"/>
    <w:rsid w:val="00FD117D"/>
    <w:rsid w:val="00FD1CF1"/>
    <w:rsid w:val="00FD72E3"/>
    <w:rsid w:val="00FE06FC"/>
    <w:rsid w:val="00FE0860"/>
    <w:rsid w:val="00FE2EE1"/>
    <w:rsid w:val="00FE527C"/>
    <w:rsid w:val="00FF0315"/>
    <w:rsid w:val="00FF199B"/>
    <w:rsid w:val="00FF2121"/>
    <w:rsid w:val="00FF3073"/>
    <w:rsid w:val="00FF7C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46"/>
    <w:rPr>
      <w:lang w:val="en-US"/>
    </w:rPr>
  </w:style>
  <w:style w:type="paragraph" w:styleId="Heading1">
    <w:name w:val="heading 1"/>
    <w:basedOn w:val="Normal"/>
    <w:next w:val="Normal"/>
    <w:link w:val="Heading1Char"/>
    <w:uiPriority w:val="9"/>
    <w:qFormat/>
    <w:rsid w:val="006C7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C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7C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C7C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7C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C7C4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C7C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C7C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7C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6E46"/>
    <w:rPr>
      <w:rFonts w:ascii="Times New Roman" w:hAnsi="Times New Roman"/>
      <w:b w:val="0"/>
      <w:i w:val="0"/>
      <w:sz w:val="22"/>
    </w:rPr>
  </w:style>
  <w:style w:type="paragraph" w:styleId="NoSpacing">
    <w:name w:val="No Spacing"/>
    <w:uiPriority w:val="1"/>
    <w:qFormat/>
    <w:rsid w:val="00AB6E46"/>
    <w:pPr>
      <w:spacing w:after="0" w:line="240" w:lineRule="auto"/>
    </w:pPr>
  </w:style>
  <w:style w:type="paragraph" w:customStyle="1" w:styleId="scemptylineheader">
    <w:name w:val="sc_emptyline_header"/>
    <w:qFormat/>
    <w:rsid w:val="00AB6E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6E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6E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6E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6E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6E46"/>
    <w:rPr>
      <w:color w:val="808080"/>
    </w:rPr>
  </w:style>
  <w:style w:type="paragraph" w:customStyle="1" w:styleId="scdirectionallanguage">
    <w:name w:val="sc_directional_language"/>
    <w:qFormat/>
    <w:rsid w:val="00AB6E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6E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6E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6E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6E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6E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6E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6E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6E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6E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6E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6E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6E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6E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6E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6E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6E46"/>
    <w:rPr>
      <w:rFonts w:ascii="Times New Roman" w:hAnsi="Times New Roman"/>
      <w:color w:val="auto"/>
      <w:sz w:val="22"/>
    </w:rPr>
  </w:style>
  <w:style w:type="paragraph" w:customStyle="1" w:styleId="scclippagebillheader">
    <w:name w:val="sc_clip_page_bill_header"/>
    <w:qFormat/>
    <w:rsid w:val="00AB6E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6E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6E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6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E46"/>
    <w:rPr>
      <w:lang w:val="en-US"/>
    </w:rPr>
  </w:style>
  <w:style w:type="paragraph" w:styleId="Footer">
    <w:name w:val="footer"/>
    <w:basedOn w:val="Normal"/>
    <w:link w:val="FooterChar"/>
    <w:uiPriority w:val="99"/>
    <w:unhideWhenUsed/>
    <w:rsid w:val="00AB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E46"/>
    <w:rPr>
      <w:lang w:val="en-US"/>
    </w:rPr>
  </w:style>
  <w:style w:type="paragraph" w:styleId="ListParagraph">
    <w:name w:val="List Paragraph"/>
    <w:basedOn w:val="Normal"/>
    <w:uiPriority w:val="34"/>
    <w:qFormat/>
    <w:rsid w:val="00AB6E46"/>
    <w:pPr>
      <w:ind w:left="720"/>
      <w:contextualSpacing/>
    </w:pPr>
  </w:style>
  <w:style w:type="paragraph" w:customStyle="1" w:styleId="scbillfooter">
    <w:name w:val="sc_bill_footer"/>
    <w:qFormat/>
    <w:rsid w:val="00AB6E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6E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6E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6E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6E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6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6E46"/>
    <w:pPr>
      <w:widowControl w:val="0"/>
      <w:suppressAutoHyphens/>
      <w:spacing w:after="0" w:line="360" w:lineRule="auto"/>
    </w:pPr>
    <w:rPr>
      <w:rFonts w:ascii="Times New Roman" w:hAnsi="Times New Roman"/>
      <w:lang w:val="en-US"/>
    </w:rPr>
  </w:style>
  <w:style w:type="paragraph" w:customStyle="1" w:styleId="sctableln">
    <w:name w:val="sc_table_ln"/>
    <w:qFormat/>
    <w:rsid w:val="00AB6E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6E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6E46"/>
    <w:rPr>
      <w:strike/>
      <w:dstrike w:val="0"/>
    </w:rPr>
  </w:style>
  <w:style w:type="character" w:customStyle="1" w:styleId="scinsert">
    <w:name w:val="sc_insert"/>
    <w:uiPriority w:val="1"/>
    <w:qFormat/>
    <w:rsid w:val="00AB6E46"/>
    <w:rPr>
      <w:caps w:val="0"/>
      <w:smallCaps w:val="0"/>
      <w:strike w:val="0"/>
      <w:dstrike w:val="0"/>
      <w:vanish w:val="0"/>
      <w:u w:val="single"/>
      <w:vertAlign w:val="baseline"/>
    </w:rPr>
  </w:style>
  <w:style w:type="character" w:customStyle="1" w:styleId="scinsertred">
    <w:name w:val="sc_insert_red"/>
    <w:uiPriority w:val="1"/>
    <w:qFormat/>
    <w:rsid w:val="00AB6E46"/>
    <w:rPr>
      <w:caps w:val="0"/>
      <w:smallCaps w:val="0"/>
      <w:strike w:val="0"/>
      <w:dstrike w:val="0"/>
      <w:vanish w:val="0"/>
      <w:color w:val="FF0000"/>
      <w:u w:val="single"/>
      <w:vertAlign w:val="baseline"/>
    </w:rPr>
  </w:style>
  <w:style w:type="character" w:customStyle="1" w:styleId="scinsertblue">
    <w:name w:val="sc_insert_blue"/>
    <w:uiPriority w:val="1"/>
    <w:qFormat/>
    <w:rsid w:val="00AB6E46"/>
    <w:rPr>
      <w:caps w:val="0"/>
      <w:smallCaps w:val="0"/>
      <w:strike w:val="0"/>
      <w:dstrike w:val="0"/>
      <w:vanish w:val="0"/>
      <w:color w:val="0070C0"/>
      <w:u w:val="single"/>
      <w:vertAlign w:val="baseline"/>
    </w:rPr>
  </w:style>
  <w:style w:type="character" w:customStyle="1" w:styleId="scstrikered">
    <w:name w:val="sc_strike_red"/>
    <w:uiPriority w:val="1"/>
    <w:qFormat/>
    <w:rsid w:val="00AB6E46"/>
    <w:rPr>
      <w:strike/>
      <w:dstrike w:val="0"/>
      <w:color w:val="FF0000"/>
    </w:rPr>
  </w:style>
  <w:style w:type="character" w:customStyle="1" w:styleId="scstrikeblue">
    <w:name w:val="sc_strike_blue"/>
    <w:uiPriority w:val="1"/>
    <w:qFormat/>
    <w:rsid w:val="00AB6E46"/>
    <w:rPr>
      <w:strike/>
      <w:dstrike w:val="0"/>
      <w:color w:val="0070C0"/>
    </w:rPr>
  </w:style>
  <w:style w:type="character" w:customStyle="1" w:styleId="scinsertbluenounderline">
    <w:name w:val="sc_insert_blue_no_underline"/>
    <w:uiPriority w:val="1"/>
    <w:qFormat/>
    <w:rsid w:val="00AB6E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6E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6E46"/>
    <w:rPr>
      <w:strike/>
      <w:dstrike w:val="0"/>
      <w:color w:val="0070C0"/>
      <w:lang w:val="en-US"/>
    </w:rPr>
  </w:style>
  <w:style w:type="character" w:customStyle="1" w:styleId="scstrikerednoncodified">
    <w:name w:val="sc_strike_red_non_codified"/>
    <w:uiPriority w:val="1"/>
    <w:qFormat/>
    <w:rsid w:val="00AB6E46"/>
    <w:rPr>
      <w:strike/>
      <w:dstrike w:val="0"/>
      <w:color w:val="FF0000"/>
    </w:rPr>
  </w:style>
  <w:style w:type="paragraph" w:customStyle="1" w:styleId="scbillsiglines">
    <w:name w:val="sc_bill_sig_lines"/>
    <w:qFormat/>
    <w:rsid w:val="00AB6E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6E46"/>
    <w:rPr>
      <w:bdr w:val="none" w:sz="0" w:space="0" w:color="auto"/>
      <w:shd w:val="clear" w:color="auto" w:fill="FEC6C6"/>
    </w:rPr>
  </w:style>
  <w:style w:type="character" w:styleId="CommentReference">
    <w:name w:val="annotation reference"/>
    <w:basedOn w:val="DefaultParagraphFont"/>
    <w:uiPriority w:val="99"/>
    <w:semiHidden/>
    <w:unhideWhenUsed/>
    <w:rsid w:val="00A06B8D"/>
    <w:rPr>
      <w:sz w:val="16"/>
      <w:szCs w:val="16"/>
    </w:rPr>
  </w:style>
  <w:style w:type="paragraph" w:styleId="CommentText">
    <w:name w:val="annotation text"/>
    <w:basedOn w:val="Normal"/>
    <w:link w:val="CommentTextChar"/>
    <w:uiPriority w:val="99"/>
    <w:unhideWhenUsed/>
    <w:rsid w:val="00A06B8D"/>
    <w:pPr>
      <w:spacing w:line="240" w:lineRule="auto"/>
    </w:pPr>
    <w:rPr>
      <w:sz w:val="20"/>
      <w:szCs w:val="20"/>
    </w:rPr>
  </w:style>
  <w:style w:type="character" w:customStyle="1" w:styleId="CommentTextChar">
    <w:name w:val="Comment Text Char"/>
    <w:basedOn w:val="DefaultParagraphFont"/>
    <w:link w:val="CommentText"/>
    <w:uiPriority w:val="99"/>
    <w:rsid w:val="00A06B8D"/>
    <w:rPr>
      <w:sz w:val="20"/>
      <w:szCs w:val="20"/>
      <w:lang w:val="en-US"/>
    </w:rPr>
  </w:style>
  <w:style w:type="paragraph" w:styleId="CommentSubject">
    <w:name w:val="annotation subject"/>
    <w:basedOn w:val="CommentText"/>
    <w:next w:val="CommentText"/>
    <w:link w:val="CommentSubjectChar"/>
    <w:uiPriority w:val="99"/>
    <w:semiHidden/>
    <w:unhideWhenUsed/>
    <w:rsid w:val="00A06B8D"/>
    <w:rPr>
      <w:b/>
      <w:bCs/>
    </w:rPr>
  </w:style>
  <w:style w:type="character" w:customStyle="1" w:styleId="CommentSubjectChar">
    <w:name w:val="Comment Subject Char"/>
    <w:basedOn w:val="CommentTextChar"/>
    <w:link w:val="CommentSubject"/>
    <w:uiPriority w:val="99"/>
    <w:semiHidden/>
    <w:rsid w:val="00A06B8D"/>
    <w:rPr>
      <w:b/>
      <w:bCs/>
      <w:sz w:val="20"/>
      <w:szCs w:val="20"/>
      <w:lang w:val="en-US"/>
    </w:rPr>
  </w:style>
  <w:style w:type="paragraph" w:styleId="Revision">
    <w:name w:val="Revision"/>
    <w:hidden/>
    <w:uiPriority w:val="99"/>
    <w:semiHidden/>
    <w:rsid w:val="00B618E4"/>
    <w:pPr>
      <w:spacing w:after="0" w:line="240" w:lineRule="auto"/>
    </w:pPr>
    <w:rPr>
      <w:lang w:val="en-US"/>
    </w:rPr>
  </w:style>
  <w:style w:type="character" w:customStyle="1" w:styleId="screstoreblue">
    <w:name w:val="sc_restore_blue"/>
    <w:uiPriority w:val="1"/>
    <w:qFormat/>
    <w:rsid w:val="00AB6E46"/>
    <w:rPr>
      <w:color w:val="4472C4" w:themeColor="accent1"/>
      <w:bdr w:val="none" w:sz="0" w:space="0" w:color="auto"/>
      <w:shd w:val="clear" w:color="auto" w:fill="auto"/>
    </w:rPr>
  </w:style>
  <w:style w:type="character" w:customStyle="1" w:styleId="screstorered">
    <w:name w:val="sc_restore_red"/>
    <w:uiPriority w:val="1"/>
    <w:qFormat/>
    <w:rsid w:val="00AB6E46"/>
    <w:rPr>
      <w:color w:val="FF0000"/>
      <w:bdr w:val="none" w:sz="0" w:space="0" w:color="auto"/>
      <w:shd w:val="clear" w:color="auto" w:fill="auto"/>
    </w:rPr>
  </w:style>
  <w:style w:type="character" w:customStyle="1" w:styleId="scstrikenewblue">
    <w:name w:val="sc_strike_new_blue"/>
    <w:uiPriority w:val="1"/>
    <w:qFormat/>
    <w:rsid w:val="00AB6E46"/>
    <w:rPr>
      <w:strike w:val="0"/>
      <w:dstrike/>
      <w:color w:val="0070C0"/>
      <w:u w:val="none"/>
    </w:rPr>
  </w:style>
  <w:style w:type="character" w:customStyle="1" w:styleId="scstrikenewred">
    <w:name w:val="sc_strike_new_red"/>
    <w:uiPriority w:val="1"/>
    <w:qFormat/>
    <w:rsid w:val="00AB6E46"/>
    <w:rPr>
      <w:strike w:val="0"/>
      <w:dstrike/>
      <w:color w:val="FF0000"/>
      <w:u w:val="none"/>
    </w:rPr>
  </w:style>
  <w:style w:type="character" w:customStyle="1" w:styleId="scamendsenate">
    <w:name w:val="sc_amend_senate"/>
    <w:uiPriority w:val="1"/>
    <w:qFormat/>
    <w:rsid w:val="00AB6E46"/>
    <w:rPr>
      <w:bdr w:val="none" w:sz="0" w:space="0" w:color="auto"/>
      <w:shd w:val="clear" w:color="auto" w:fill="FFF2CC" w:themeFill="accent4" w:themeFillTint="33"/>
    </w:rPr>
  </w:style>
  <w:style w:type="character" w:customStyle="1" w:styleId="scamendhouse">
    <w:name w:val="sc_amend_house"/>
    <w:uiPriority w:val="1"/>
    <w:qFormat/>
    <w:rsid w:val="00AB6E46"/>
    <w:rPr>
      <w:bdr w:val="none" w:sz="0" w:space="0" w:color="auto"/>
      <w:shd w:val="clear" w:color="auto" w:fill="E2EFD9" w:themeFill="accent6" w:themeFillTint="33"/>
    </w:rPr>
  </w:style>
  <w:style w:type="paragraph" w:customStyle="1" w:styleId="sccoversheetfooter">
    <w:name w:val="sc_coversheet_footer"/>
    <w:qFormat/>
    <w:rsid w:val="00283DE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83DE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83DE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83DE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83DE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83DE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83DE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83DE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83DE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83DE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83DE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C7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4B"/>
    <w:rPr>
      <w:rFonts w:ascii="Segoe UI" w:hAnsi="Segoe UI" w:cs="Segoe UI"/>
      <w:sz w:val="18"/>
      <w:szCs w:val="18"/>
      <w:lang w:val="en-US"/>
    </w:rPr>
  </w:style>
  <w:style w:type="paragraph" w:styleId="Bibliography">
    <w:name w:val="Bibliography"/>
    <w:basedOn w:val="Normal"/>
    <w:next w:val="Normal"/>
    <w:uiPriority w:val="37"/>
    <w:semiHidden/>
    <w:unhideWhenUsed/>
    <w:rsid w:val="006C7C4B"/>
  </w:style>
  <w:style w:type="paragraph" w:styleId="BlockText">
    <w:name w:val="Block Text"/>
    <w:basedOn w:val="Normal"/>
    <w:uiPriority w:val="99"/>
    <w:semiHidden/>
    <w:unhideWhenUsed/>
    <w:rsid w:val="006C7C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C7C4B"/>
    <w:pPr>
      <w:spacing w:after="120"/>
    </w:pPr>
  </w:style>
  <w:style w:type="character" w:customStyle="1" w:styleId="BodyTextChar">
    <w:name w:val="Body Text Char"/>
    <w:basedOn w:val="DefaultParagraphFont"/>
    <w:link w:val="BodyText"/>
    <w:uiPriority w:val="99"/>
    <w:semiHidden/>
    <w:rsid w:val="006C7C4B"/>
    <w:rPr>
      <w:lang w:val="en-US"/>
    </w:rPr>
  </w:style>
  <w:style w:type="paragraph" w:styleId="BodyText2">
    <w:name w:val="Body Text 2"/>
    <w:basedOn w:val="Normal"/>
    <w:link w:val="BodyText2Char"/>
    <w:uiPriority w:val="99"/>
    <w:semiHidden/>
    <w:unhideWhenUsed/>
    <w:rsid w:val="006C7C4B"/>
    <w:pPr>
      <w:spacing w:after="120" w:line="480" w:lineRule="auto"/>
    </w:pPr>
  </w:style>
  <w:style w:type="character" w:customStyle="1" w:styleId="BodyText2Char">
    <w:name w:val="Body Text 2 Char"/>
    <w:basedOn w:val="DefaultParagraphFont"/>
    <w:link w:val="BodyText2"/>
    <w:uiPriority w:val="99"/>
    <w:semiHidden/>
    <w:rsid w:val="006C7C4B"/>
    <w:rPr>
      <w:lang w:val="en-US"/>
    </w:rPr>
  </w:style>
  <w:style w:type="paragraph" w:styleId="BodyText3">
    <w:name w:val="Body Text 3"/>
    <w:basedOn w:val="Normal"/>
    <w:link w:val="BodyText3Char"/>
    <w:uiPriority w:val="99"/>
    <w:semiHidden/>
    <w:unhideWhenUsed/>
    <w:rsid w:val="006C7C4B"/>
    <w:pPr>
      <w:spacing w:after="120"/>
    </w:pPr>
    <w:rPr>
      <w:sz w:val="16"/>
      <w:szCs w:val="16"/>
    </w:rPr>
  </w:style>
  <w:style w:type="character" w:customStyle="1" w:styleId="BodyText3Char">
    <w:name w:val="Body Text 3 Char"/>
    <w:basedOn w:val="DefaultParagraphFont"/>
    <w:link w:val="BodyText3"/>
    <w:uiPriority w:val="99"/>
    <w:semiHidden/>
    <w:rsid w:val="006C7C4B"/>
    <w:rPr>
      <w:sz w:val="16"/>
      <w:szCs w:val="16"/>
      <w:lang w:val="en-US"/>
    </w:rPr>
  </w:style>
  <w:style w:type="paragraph" w:styleId="BodyTextFirstIndent">
    <w:name w:val="Body Text First Indent"/>
    <w:basedOn w:val="BodyText"/>
    <w:link w:val="BodyTextFirstIndentChar"/>
    <w:uiPriority w:val="99"/>
    <w:semiHidden/>
    <w:unhideWhenUsed/>
    <w:rsid w:val="006C7C4B"/>
    <w:pPr>
      <w:spacing w:after="160"/>
      <w:ind w:firstLine="360"/>
    </w:pPr>
  </w:style>
  <w:style w:type="character" w:customStyle="1" w:styleId="BodyTextFirstIndentChar">
    <w:name w:val="Body Text First Indent Char"/>
    <w:basedOn w:val="BodyTextChar"/>
    <w:link w:val="BodyTextFirstIndent"/>
    <w:uiPriority w:val="99"/>
    <w:semiHidden/>
    <w:rsid w:val="006C7C4B"/>
    <w:rPr>
      <w:lang w:val="en-US"/>
    </w:rPr>
  </w:style>
  <w:style w:type="paragraph" w:styleId="BodyTextIndent">
    <w:name w:val="Body Text Indent"/>
    <w:basedOn w:val="Normal"/>
    <w:link w:val="BodyTextIndentChar"/>
    <w:uiPriority w:val="99"/>
    <w:semiHidden/>
    <w:unhideWhenUsed/>
    <w:rsid w:val="006C7C4B"/>
    <w:pPr>
      <w:spacing w:after="120"/>
      <w:ind w:left="360"/>
    </w:pPr>
  </w:style>
  <w:style w:type="character" w:customStyle="1" w:styleId="BodyTextIndentChar">
    <w:name w:val="Body Text Indent Char"/>
    <w:basedOn w:val="DefaultParagraphFont"/>
    <w:link w:val="BodyTextIndent"/>
    <w:uiPriority w:val="99"/>
    <w:semiHidden/>
    <w:rsid w:val="006C7C4B"/>
    <w:rPr>
      <w:lang w:val="en-US"/>
    </w:rPr>
  </w:style>
  <w:style w:type="paragraph" w:styleId="BodyTextFirstIndent2">
    <w:name w:val="Body Text First Indent 2"/>
    <w:basedOn w:val="BodyTextIndent"/>
    <w:link w:val="BodyTextFirstIndent2Char"/>
    <w:uiPriority w:val="99"/>
    <w:semiHidden/>
    <w:unhideWhenUsed/>
    <w:rsid w:val="006C7C4B"/>
    <w:pPr>
      <w:spacing w:after="160"/>
      <w:ind w:firstLine="360"/>
    </w:pPr>
  </w:style>
  <w:style w:type="character" w:customStyle="1" w:styleId="BodyTextFirstIndent2Char">
    <w:name w:val="Body Text First Indent 2 Char"/>
    <w:basedOn w:val="BodyTextIndentChar"/>
    <w:link w:val="BodyTextFirstIndent2"/>
    <w:uiPriority w:val="99"/>
    <w:semiHidden/>
    <w:rsid w:val="006C7C4B"/>
    <w:rPr>
      <w:lang w:val="en-US"/>
    </w:rPr>
  </w:style>
  <w:style w:type="paragraph" w:styleId="BodyTextIndent2">
    <w:name w:val="Body Text Indent 2"/>
    <w:basedOn w:val="Normal"/>
    <w:link w:val="BodyTextIndent2Char"/>
    <w:uiPriority w:val="99"/>
    <w:semiHidden/>
    <w:unhideWhenUsed/>
    <w:rsid w:val="006C7C4B"/>
    <w:pPr>
      <w:spacing w:after="120" w:line="480" w:lineRule="auto"/>
      <w:ind w:left="360"/>
    </w:pPr>
  </w:style>
  <w:style w:type="character" w:customStyle="1" w:styleId="BodyTextIndent2Char">
    <w:name w:val="Body Text Indent 2 Char"/>
    <w:basedOn w:val="DefaultParagraphFont"/>
    <w:link w:val="BodyTextIndent2"/>
    <w:uiPriority w:val="99"/>
    <w:semiHidden/>
    <w:rsid w:val="006C7C4B"/>
    <w:rPr>
      <w:lang w:val="en-US"/>
    </w:rPr>
  </w:style>
  <w:style w:type="paragraph" w:styleId="BodyTextIndent3">
    <w:name w:val="Body Text Indent 3"/>
    <w:basedOn w:val="Normal"/>
    <w:link w:val="BodyTextIndent3Char"/>
    <w:uiPriority w:val="99"/>
    <w:semiHidden/>
    <w:unhideWhenUsed/>
    <w:rsid w:val="006C7C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C7C4B"/>
    <w:rPr>
      <w:sz w:val="16"/>
      <w:szCs w:val="16"/>
      <w:lang w:val="en-US"/>
    </w:rPr>
  </w:style>
  <w:style w:type="paragraph" w:styleId="Caption">
    <w:name w:val="caption"/>
    <w:basedOn w:val="Normal"/>
    <w:next w:val="Normal"/>
    <w:uiPriority w:val="35"/>
    <w:semiHidden/>
    <w:unhideWhenUsed/>
    <w:qFormat/>
    <w:rsid w:val="006C7C4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C7C4B"/>
    <w:pPr>
      <w:spacing w:after="0" w:line="240" w:lineRule="auto"/>
      <w:ind w:left="4320"/>
    </w:pPr>
  </w:style>
  <w:style w:type="character" w:customStyle="1" w:styleId="ClosingChar">
    <w:name w:val="Closing Char"/>
    <w:basedOn w:val="DefaultParagraphFont"/>
    <w:link w:val="Closing"/>
    <w:uiPriority w:val="99"/>
    <w:semiHidden/>
    <w:rsid w:val="006C7C4B"/>
    <w:rPr>
      <w:lang w:val="en-US"/>
    </w:rPr>
  </w:style>
  <w:style w:type="paragraph" w:styleId="Date">
    <w:name w:val="Date"/>
    <w:basedOn w:val="Normal"/>
    <w:next w:val="Normal"/>
    <w:link w:val="DateChar"/>
    <w:uiPriority w:val="99"/>
    <w:semiHidden/>
    <w:unhideWhenUsed/>
    <w:rsid w:val="006C7C4B"/>
  </w:style>
  <w:style w:type="character" w:customStyle="1" w:styleId="DateChar">
    <w:name w:val="Date Char"/>
    <w:basedOn w:val="DefaultParagraphFont"/>
    <w:link w:val="Date"/>
    <w:uiPriority w:val="99"/>
    <w:semiHidden/>
    <w:rsid w:val="006C7C4B"/>
    <w:rPr>
      <w:lang w:val="en-US"/>
    </w:rPr>
  </w:style>
  <w:style w:type="paragraph" w:styleId="DocumentMap">
    <w:name w:val="Document Map"/>
    <w:basedOn w:val="Normal"/>
    <w:link w:val="DocumentMapChar"/>
    <w:uiPriority w:val="99"/>
    <w:semiHidden/>
    <w:unhideWhenUsed/>
    <w:rsid w:val="006C7C4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C7C4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C7C4B"/>
    <w:pPr>
      <w:spacing w:after="0" w:line="240" w:lineRule="auto"/>
    </w:pPr>
  </w:style>
  <w:style w:type="character" w:customStyle="1" w:styleId="E-mailSignatureChar">
    <w:name w:val="E-mail Signature Char"/>
    <w:basedOn w:val="DefaultParagraphFont"/>
    <w:link w:val="E-mailSignature"/>
    <w:uiPriority w:val="99"/>
    <w:semiHidden/>
    <w:rsid w:val="006C7C4B"/>
    <w:rPr>
      <w:lang w:val="en-US"/>
    </w:rPr>
  </w:style>
  <w:style w:type="paragraph" w:styleId="EndnoteText">
    <w:name w:val="endnote text"/>
    <w:basedOn w:val="Normal"/>
    <w:link w:val="EndnoteTextChar"/>
    <w:uiPriority w:val="99"/>
    <w:semiHidden/>
    <w:unhideWhenUsed/>
    <w:rsid w:val="006C7C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C4B"/>
    <w:rPr>
      <w:sz w:val="20"/>
      <w:szCs w:val="20"/>
      <w:lang w:val="en-US"/>
    </w:rPr>
  </w:style>
  <w:style w:type="paragraph" w:styleId="EnvelopeAddress">
    <w:name w:val="envelope address"/>
    <w:basedOn w:val="Normal"/>
    <w:uiPriority w:val="99"/>
    <w:semiHidden/>
    <w:unhideWhenUsed/>
    <w:rsid w:val="006C7C4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C7C4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7C4B"/>
    <w:rPr>
      <w:sz w:val="20"/>
      <w:szCs w:val="20"/>
      <w:lang w:val="en-US"/>
    </w:rPr>
  </w:style>
  <w:style w:type="character" w:customStyle="1" w:styleId="Heading1Char">
    <w:name w:val="Heading 1 Char"/>
    <w:basedOn w:val="DefaultParagraphFont"/>
    <w:link w:val="Heading1"/>
    <w:uiPriority w:val="9"/>
    <w:rsid w:val="006C7C4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C7C4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C7C4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C7C4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C7C4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C7C4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C7C4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C7C4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C7C4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C7C4B"/>
    <w:pPr>
      <w:spacing w:after="0" w:line="240" w:lineRule="auto"/>
    </w:pPr>
    <w:rPr>
      <w:i/>
      <w:iCs/>
    </w:rPr>
  </w:style>
  <w:style w:type="character" w:customStyle="1" w:styleId="HTMLAddressChar">
    <w:name w:val="HTML Address Char"/>
    <w:basedOn w:val="DefaultParagraphFont"/>
    <w:link w:val="HTMLAddress"/>
    <w:uiPriority w:val="99"/>
    <w:semiHidden/>
    <w:rsid w:val="006C7C4B"/>
    <w:rPr>
      <w:i/>
      <w:iCs/>
      <w:lang w:val="en-US"/>
    </w:rPr>
  </w:style>
  <w:style w:type="paragraph" w:styleId="HTMLPreformatted">
    <w:name w:val="HTML Preformatted"/>
    <w:basedOn w:val="Normal"/>
    <w:link w:val="HTMLPreformattedChar"/>
    <w:uiPriority w:val="99"/>
    <w:semiHidden/>
    <w:unhideWhenUsed/>
    <w:rsid w:val="006C7C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7C4B"/>
    <w:rPr>
      <w:rFonts w:ascii="Consolas" w:hAnsi="Consolas"/>
      <w:sz w:val="20"/>
      <w:szCs w:val="20"/>
      <w:lang w:val="en-US"/>
    </w:rPr>
  </w:style>
  <w:style w:type="paragraph" w:styleId="Index1">
    <w:name w:val="index 1"/>
    <w:basedOn w:val="Normal"/>
    <w:next w:val="Normal"/>
    <w:autoRedefine/>
    <w:uiPriority w:val="99"/>
    <w:semiHidden/>
    <w:unhideWhenUsed/>
    <w:rsid w:val="006C7C4B"/>
    <w:pPr>
      <w:spacing w:after="0" w:line="240" w:lineRule="auto"/>
      <w:ind w:left="220" w:hanging="220"/>
    </w:pPr>
  </w:style>
  <w:style w:type="paragraph" w:styleId="Index2">
    <w:name w:val="index 2"/>
    <w:basedOn w:val="Normal"/>
    <w:next w:val="Normal"/>
    <w:autoRedefine/>
    <w:uiPriority w:val="99"/>
    <w:semiHidden/>
    <w:unhideWhenUsed/>
    <w:rsid w:val="006C7C4B"/>
    <w:pPr>
      <w:spacing w:after="0" w:line="240" w:lineRule="auto"/>
      <w:ind w:left="440" w:hanging="220"/>
    </w:pPr>
  </w:style>
  <w:style w:type="paragraph" w:styleId="Index3">
    <w:name w:val="index 3"/>
    <w:basedOn w:val="Normal"/>
    <w:next w:val="Normal"/>
    <w:autoRedefine/>
    <w:uiPriority w:val="99"/>
    <w:semiHidden/>
    <w:unhideWhenUsed/>
    <w:rsid w:val="006C7C4B"/>
    <w:pPr>
      <w:spacing w:after="0" w:line="240" w:lineRule="auto"/>
      <w:ind w:left="660" w:hanging="220"/>
    </w:pPr>
  </w:style>
  <w:style w:type="paragraph" w:styleId="Index4">
    <w:name w:val="index 4"/>
    <w:basedOn w:val="Normal"/>
    <w:next w:val="Normal"/>
    <w:autoRedefine/>
    <w:uiPriority w:val="99"/>
    <w:semiHidden/>
    <w:unhideWhenUsed/>
    <w:rsid w:val="006C7C4B"/>
    <w:pPr>
      <w:spacing w:after="0" w:line="240" w:lineRule="auto"/>
      <w:ind w:left="880" w:hanging="220"/>
    </w:pPr>
  </w:style>
  <w:style w:type="paragraph" w:styleId="Index5">
    <w:name w:val="index 5"/>
    <w:basedOn w:val="Normal"/>
    <w:next w:val="Normal"/>
    <w:autoRedefine/>
    <w:uiPriority w:val="99"/>
    <w:semiHidden/>
    <w:unhideWhenUsed/>
    <w:rsid w:val="006C7C4B"/>
    <w:pPr>
      <w:spacing w:after="0" w:line="240" w:lineRule="auto"/>
      <w:ind w:left="1100" w:hanging="220"/>
    </w:pPr>
  </w:style>
  <w:style w:type="paragraph" w:styleId="Index6">
    <w:name w:val="index 6"/>
    <w:basedOn w:val="Normal"/>
    <w:next w:val="Normal"/>
    <w:autoRedefine/>
    <w:uiPriority w:val="99"/>
    <w:semiHidden/>
    <w:unhideWhenUsed/>
    <w:rsid w:val="006C7C4B"/>
    <w:pPr>
      <w:spacing w:after="0" w:line="240" w:lineRule="auto"/>
      <w:ind w:left="1320" w:hanging="220"/>
    </w:pPr>
  </w:style>
  <w:style w:type="paragraph" w:styleId="Index7">
    <w:name w:val="index 7"/>
    <w:basedOn w:val="Normal"/>
    <w:next w:val="Normal"/>
    <w:autoRedefine/>
    <w:uiPriority w:val="99"/>
    <w:semiHidden/>
    <w:unhideWhenUsed/>
    <w:rsid w:val="006C7C4B"/>
    <w:pPr>
      <w:spacing w:after="0" w:line="240" w:lineRule="auto"/>
      <w:ind w:left="1540" w:hanging="220"/>
    </w:pPr>
  </w:style>
  <w:style w:type="paragraph" w:styleId="Index8">
    <w:name w:val="index 8"/>
    <w:basedOn w:val="Normal"/>
    <w:next w:val="Normal"/>
    <w:autoRedefine/>
    <w:uiPriority w:val="99"/>
    <w:semiHidden/>
    <w:unhideWhenUsed/>
    <w:rsid w:val="006C7C4B"/>
    <w:pPr>
      <w:spacing w:after="0" w:line="240" w:lineRule="auto"/>
      <w:ind w:left="1760" w:hanging="220"/>
    </w:pPr>
  </w:style>
  <w:style w:type="paragraph" w:styleId="Index9">
    <w:name w:val="index 9"/>
    <w:basedOn w:val="Normal"/>
    <w:next w:val="Normal"/>
    <w:autoRedefine/>
    <w:uiPriority w:val="99"/>
    <w:semiHidden/>
    <w:unhideWhenUsed/>
    <w:rsid w:val="006C7C4B"/>
    <w:pPr>
      <w:spacing w:after="0" w:line="240" w:lineRule="auto"/>
      <w:ind w:left="1980" w:hanging="220"/>
    </w:pPr>
  </w:style>
  <w:style w:type="paragraph" w:styleId="IndexHeading">
    <w:name w:val="index heading"/>
    <w:basedOn w:val="Normal"/>
    <w:next w:val="Index1"/>
    <w:uiPriority w:val="99"/>
    <w:semiHidden/>
    <w:unhideWhenUsed/>
    <w:rsid w:val="006C7C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7C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7C4B"/>
    <w:rPr>
      <w:i/>
      <w:iCs/>
      <w:color w:val="4472C4" w:themeColor="accent1"/>
      <w:lang w:val="en-US"/>
    </w:rPr>
  </w:style>
  <w:style w:type="paragraph" w:styleId="List">
    <w:name w:val="List"/>
    <w:basedOn w:val="Normal"/>
    <w:uiPriority w:val="99"/>
    <w:semiHidden/>
    <w:unhideWhenUsed/>
    <w:rsid w:val="006C7C4B"/>
    <w:pPr>
      <w:ind w:left="360" w:hanging="360"/>
      <w:contextualSpacing/>
    </w:pPr>
  </w:style>
  <w:style w:type="paragraph" w:styleId="List2">
    <w:name w:val="List 2"/>
    <w:basedOn w:val="Normal"/>
    <w:uiPriority w:val="99"/>
    <w:semiHidden/>
    <w:unhideWhenUsed/>
    <w:rsid w:val="006C7C4B"/>
    <w:pPr>
      <w:ind w:left="720" w:hanging="360"/>
      <w:contextualSpacing/>
    </w:pPr>
  </w:style>
  <w:style w:type="paragraph" w:styleId="List3">
    <w:name w:val="List 3"/>
    <w:basedOn w:val="Normal"/>
    <w:uiPriority w:val="99"/>
    <w:semiHidden/>
    <w:unhideWhenUsed/>
    <w:rsid w:val="006C7C4B"/>
    <w:pPr>
      <w:ind w:left="1080" w:hanging="360"/>
      <w:contextualSpacing/>
    </w:pPr>
  </w:style>
  <w:style w:type="paragraph" w:styleId="List4">
    <w:name w:val="List 4"/>
    <w:basedOn w:val="Normal"/>
    <w:uiPriority w:val="99"/>
    <w:semiHidden/>
    <w:unhideWhenUsed/>
    <w:rsid w:val="006C7C4B"/>
    <w:pPr>
      <w:ind w:left="1440" w:hanging="360"/>
      <w:contextualSpacing/>
    </w:pPr>
  </w:style>
  <w:style w:type="paragraph" w:styleId="List5">
    <w:name w:val="List 5"/>
    <w:basedOn w:val="Normal"/>
    <w:uiPriority w:val="99"/>
    <w:semiHidden/>
    <w:unhideWhenUsed/>
    <w:rsid w:val="006C7C4B"/>
    <w:pPr>
      <w:ind w:left="1800" w:hanging="360"/>
      <w:contextualSpacing/>
    </w:pPr>
  </w:style>
  <w:style w:type="paragraph" w:styleId="ListBullet">
    <w:name w:val="List Bullet"/>
    <w:basedOn w:val="Normal"/>
    <w:uiPriority w:val="99"/>
    <w:semiHidden/>
    <w:unhideWhenUsed/>
    <w:rsid w:val="006C7C4B"/>
    <w:pPr>
      <w:numPr>
        <w:numId w:val="1"/>
      </w:numPr>
      <w:contextualSpacing/>
    </w:pPr>
  </w:style>
  <w:style w:type="paragraph" w:styleId="ListBullet2">
    <w:name w:val="List Bullet 2"/>
    <w:basedOn w:val="Normal"/>
    <w:uiPriority w:val="99"/>
    <w:semiHidden/>
    <w:unhideWhenUsed/>
    <w:rsid w:val="006C7C4B"/>
    <w:pPr>
      <w:numPr>
        <w:numId w:val="3"/>
      </w:numPr>
      <w:contextualSpacing/>
    </w:pPr>
  </w:style>
  <w:style w:type="paragraph" w:styleId="ListBullet3">
    <w:name w:val="List Bullet 3"/>
    <w:basedOn w:val="Normal"/>
    <w:uiPriority w:val="99"/>
    <w:semiHidden/>
    <w:unhideWhenUsed/>
    <w:rsid w:val="006C7C4B"/>
    <w:pPr>
      <w:numPr>
        <w:numId w:val="4"/>
      </w:numPr>
      <w:contextualSpacing/>
    </w:pPr>
  </w:style>
  <w:style w:type="paragraph" w:styleId="ListBullet4">
    <w:name w:val="List Bullet 4"/>
    <w:basedOn w:val="Normal"/>
    <w:uiPriority w:val="99"/>
    <w:semiHidden/>
    <w:unhideWhenUsed/>
    <w:rsid w:val="006C7C4B"/>
    <w:pPr>
      <w:numPr>
        <w:numId w:val="5"/>
      </w:numPr>
      <w:contextualSpacing/>
    </w:pPr>
  </w:style>
  <w:style w:type="paragraph" w:styleId="ListBullet5">
    <w:name w:val="List Bullet 5"/>
    <w:basedOn w:val="Normal"/>
    <w:uiPriority w:val="99"/>
    <w:semiHidden/>
    <w:unhideWhenUsed/>
    <w:rsid w:val="006C7C4B"/>
    <w:pPr>
      <w:numPr>
        <w:numId w:val="6"/>
      </w:numPr>
      <w:contextualSpacing/>
    </w:pPr>
  </w:style>
  <w:style w:type="paragraph" w:styleId="ListContinue">
    <w:name w:val="List Continue"/>
    <w:basedOn w:val="Normal"/>
    <w:uiPriority w:val="99"/>
    <w:semiHidden/>
    <w:unhideWhenUsed/>
    <w:rsid w:val="006C7C4B"/>
    <w:pPr>
      <w:spacing w:after="120"/>
      <w:ind w:left="360"/>
      <w:contextualSpacing/>
    </w:pPr>
  </w:style>
  <w:style w:type="paragraph" w:styleId="ListContinue2">
    <w:name w:val="List Continue 2"/>
    <w:basedOn w:val="Normal"/>
    <w:uiPriority w:val="99"/>
    <w:semiHidden/>
    <w:unhideWhenUsed/>
    <w:rsid w:val="006C7C4B"/>
    <w:pPr>
      <w:spacing w:after="120"/>
      <w:ind w:left="720"/>
      <w:contextualSpacing/>
    </w:pPr>
  </w:style>
  <w:style w:type="paragraph" w:styleId="ListContinue3">
    <w:name w:val="List Continue 3"/>
    <w:basedOn w:val="Normal"/>
    <w:uiPriority w:val="99"/>
    <w:semiHidden/>
    <w:unhideWhenUsed/>
    <w:rsid w:val="006C7C4B"/>
    <w:pPr>
      <w:spacing w:after="120"/>
      <w:ind w:left="1080"/>
      <w:contextualSpacing/>
    </w:pPr>
  </w:style>
  <w:style w:type="paragraph" w:styleId="ListContinue4">
    <w:name w:val="List Continue 4"/>
    <w:basedOn w:val="Normal"/>
    <w:uiPriority w:val="99"/>
    <w:semiHidden/>
    <w:unhideWhenUsed/>
    <w:rsid w:val="006C7C4B"/>
    <w:pPr>
      <w:spacing w:after="120"/>
      <w:ind w:left="1440"/>
      <w:contextualSpacing/>
    </w:pPr>
  </w:style>
  <w:style w:type="paragraph" w:styleId="ListContinue5">
    <w:name w:val="List Continue 5"/>
    <w:basedOn w:val="Normal"/>
    <w:uiPriority w:val="99"/>
    <w:semiHidden/>
    <w:unhideWhenUsed/>
    <w:rsid w:val="006C7C4B"/>
    <w:pPr>
      <w:spacing w:after="120"/>
      <w:ind w:left="1800"/>
      <w:contextualSpacing/>
    </w:pPr>
  </w:style>
  <w:style w:type="paragraph" w:styleId="ListNumber">
    <w:name w:val="List Number"/>
    <w:basedOn w:val="Normal"/>
    <w:uiPriority w:val="99"/>
    <w:semiHidden/>
    <w:unhideWhenUsed/>
    <w:rsid w:val="006C7C4B"/>
    <w:pPr>
      <w:numPr>
        <w:numId w:val="12"/>
      </w:numPr>
      <w:contextualSpacing/>
    </w:pPr>
  </w:style>
  <w:style w:type="paragraph" w:styleId="ListNumber2">
    <w:name w:val="List Number 2"/>
    <w:basedOn w:val="Normal"/>
    <w:uiPriority w:val="99"/>
    <w:semiHidden/>
    <w:unhideWhenUsed/>
    <w:rsid w:val="006C7C4B"/>
    <w:pPr>
      <w:numPr>
        <w:numId w:val="13"/>
      </w:numPr>
      <w:contextualSpacing/>
    </w:pPr>
  </w:style>
  <w:style w:type="paragraph" w:styleId="ListNumber3">
    <w:name w:val="List Number 3"/>
    <w:basedOn w:val="Normal"/>
    <w:uiPriority w:val="99"/>
    <w:semiHidden/>
    <w:unhideWhenUsed/>
    <w:rsid w:val="006C7C4B"/>
    <w:pPr>
      <w:numPr>
        <w:numId w:val="14"/>
      </w:numPr>
      <w:contextualSpacing/>
    </w:pPr>
  </w:style>
  <w:style w:type="paragraph" w:styleId="ListNumber4">
    <w:name w:val="List Number 4"/>
    <w:basedOn w:val="Normal"/>
    <w:uiPriority w:val="99"/>
    <w:semiHidden/>
    <w:unhideWhenUsed/>
    <w:rsid w:val="006C7C4B"/>
    <w:pPr>
      <w:numPr>
        <w:numId w:val="15"/>
      </w:numPr>
      <w:contextualSpacing/>
    </w:pPr>
  </w:style>
  <w:style w:type="paragraph" w:styleId="ListNumber5">
    <w:name w:val="List Number 5"/>
    <w:basedOn w:val="Normal"/>
    <w:uiPriority w:val="99"/>
    <w:semiHidden/>
    <w:unhideWhenUsed/>
    <w:rsid w:val="006C7C4B"/>
    <w:pPr>
      <w:numPr>
        <w:numId w:val="16"/>
      </w:numPr>
      <w:contextualSpacing/>
    </w:pPr>
  </w:style>
  <w:style w:type="paragraph" w:styleId="MacroText">
    <w:name w:val="macro"/>
    <w:link w:val="MacroTextChar"/>
    <w:uiPriority w:val="99"/>
    <w:semiHidden/>
    <w:unhideWhenUsed/>
    <w:rsid w:val="006C7C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C7C4B"/>
    <w:rPr>
      <w:rFonts w:ascii="Consolas" w:hAnsi="Consolas"/>
      <w:sz w:val="20"/>
      <w:szCs w:val="20"/>
      <w:lang w:val="en-US"/>
    </w:rPr>
  </w:style>
  <w:style w:type="paragraph" w:styleId="MessageHeader">
    <w:name w:val="Message Header"/>
    <w:basedOn w:val="Normal"/>
    <w:link w:val="MessageHeaderChar"/>
    <w:uiPriority w:val="99"/>
    <w:semiHidden/>
    <w:unhideWhenUsed/>
    <w:rsid w:val="006C7C4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7C4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C7C4B"/>
    <w:rPr>
      <w:rFonts w:ascii="Times New Roman" w:hAnsi="Times New Roman" w:cs="Times New Roman"/>
      <w:sz w:val="24"/>
      <w:szCs w:val="24"/>
    </w:rPr>
  </w:style>
  <w:style w:type="paragraph" w:styleId="NormalIndent">
    <w:name w:val="Normal Indent"/>
    <w:basedOn w:val="Normal"/>
    <w:uiPriority w:val="99"/>
    <w:semiHidden/>
    <w:unhideWhenUsed/>
    <w:rsid w:val="006C7C4B"/>
    <w:pPr>
      <w:ind w:left="720"/>
    </w:pPr>
  </w:style>
  <w:style w:type="paragraph" w:styleId="NoteHeading">
    <w:name w:val="Note Heading"/>
    <w:basedOn w:val="Normal"/>
    <w:next w:val="Normal"/>
    <w:link w:val="NoteHeadingChar"/>
    <w:uiPriority w:val="99"/>
    <w:semiHidden/>
    <w:unhideWhenUsed/>
    <w:rsid w:val="006C7C4B"/>
    <w:pPr>
      <w:spacing w:after="0" w:line="240" w:lineRule="auto"/>
    </w:pPr>
  </w:style>
  <w:style w:type="character" w:customStyle="1" w:styleId="NoteHeadingChar">
    <w:name w:val="Note Heading Char"/>
    <w:basedOn w:val="DefaultParagraphFont"/>
    <w:link w:val="NoteHeading"/>
    <w:uiPriority w:val="99"/>
    <w:semiHidden/>
    <w:rsid w:val="006C7C4B"/>
    <w:rPr>
      <w:lang w:val="en-US"/>
    </w:rPr>
  </w:style>
  <w:style w:type="paragraph" w:styleId="PlainText">
    <w:name w:val="Plain Text"/>
    <w:basedOn w:val="Normal"/>
    <w:link w:val="PlainTextChar"/>
    <w:uiPriority w:val="99"/>
    <w:semiHidden/>
    <w:unhideWhenUsed/>
    <w:rsid w:val="006C7C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7C4B"/>
    <w:rPr>
      <w:rFonts w:ascii="Consolas" w:hAnsi="Consolas"/>
      <w:sz w:val="21"/>
      <w:szCs w:val="21"/>
      <w:lang w:val="en-US"/>
    </w:rPr>
  </w:style>
  <w:style w:type="paragraph" w:styleId="Quote">
    <w:name w:val="Quote"/>
    <w:basedOn w:val="Normal"/>
    <w:next w:val="Normal"/>
    <w:link w:val="QuoteChar"/>
    <w:uiPriority w:val="29"/>
    <w:qFormat/>
    <w:rsid w:val="006C7C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C7C4B"/>
    <w:rPr>
      <w:i/>
      <w:iCs/>
      <w:color w:val="404040" w:themeColor="text1" w:themeTint="BF"/>
      <w:lang w:val="en-US"/>
    </w:rPr>
  </w:style>
  <w:style w:type="paragraph" w:styleId="Salutation">
    <w:name w:val="Salutation"/>
    <w:basedOn w:val="Normal"/>
    <w:next w:val="Normal"/>
    <w:link w:val="SalutationChar"/>
    <w:uiPriority w:val="99"/>
    <w:semiHidden/>
    <w:unhideWhenUsed/>
    <w:rsid w:val="006C7C4B"/>
  </w:style>
  <w:style w:type="character" w:customStyle="1" w:styleId="SalutationChar">
    <w:name w:val="Salutation Char"/>
    <w:basedOn w:val="DefaultParagraphFont"/>
    <w:link w:val="Salutation"/>
    <w:uiPriority w:val="99"/>
    <w:semiHidden/>
    <w:rsid w:val="006C7C4B"/>
    <w:rPr>
      <w:lang w:val="en-US"/>
    </w:rPr>
  </w:style>
  <w:style w:type="paragraph" w:styleId="Signature">
    <w:name w:val="Signature"/>
    <w:basedOn w:val="Normal"/>
    <w:link w:val="SignatureChar"/>
    <w:uiPriority w:val="99"/>
    <w:semiHidden/>
    <w:unhideWhenUsed/>
    <w:rsid w:val="006C7C4B"/>
    <w:pPr>
      <w:spacing w:after="0" w:line="240" w:lineRule="auto"/>
      <w:ind w:left="4320"/>
    </w:pPr>
  </w:style>
  <w:style w:type="character" w:customStyle="1" w:styleId="SignatureChar">
    <w:name w:val="Signature Char"/>
    <w:basedOn w:val="DefaultParagraphFont"/>
    <w:link w:val="Signature"/>
    <w:uiPriority w:val="99"/>
    <w:semiHidden/>
    <w:rsid w:val="006C7C4B"/>
    <w:rPr>
      <w:lang w:val="en-US"/>
    </w:rPr>
  </w:style>
  <w:style w:type="paragraph" w:styleId="Subtitle">
    <w:name w:val="Subtitle"/>
    <w:basedOn w:val="Normal"/>
    <w:next w:val="Normal"/>
    <w:link w:val="SubtitleChar"/>
    <w:uiPriority w:val="11"/>
    <w:qFormat/>
    <w:rsid w:val="006C7C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7C4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C7C4B"/>
    <w:pPr>
      <w:spacing w:after="0"/>
      <w:ind w:left="220" w:hanging="220"/>
    </w:pPr>
  </w:style>
  <w:style w:type="paragraph" w:styleId="TableofFigures">
    <w:name w:val="table of figures"/>
    <w:basedOn w:val="Normal"/>
    <w:next w:val="Normal"/>
    <w:uiPriority w:val="99"/>
    <w:semiHidden/>
    <w:unhideWhenUsed/>
    <w:rsid w:val="006C7C4B"/>
    <w:pPr>
      <w:spacing w:after="0"/>
    </w:pPr>
  </w:style>
  <w:style w:type="paragraph" w:styleId="Title">
    <w:name w:val="Title"/>
    <w:basedOn w:val="Normal"/>
    <w:next w:val="Normal"/>
    <w:link w:val="TitleChar"/>
    <w:uiPriority w:val="10"/>
    <w:qFormat/>
    <w:rsid w:val="006C7C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4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C7C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7C4B"/>
    <w:pPr>
      <w:spacing w:after="100"/>
    </w:pPr>
  </w:style>
  <w:style w:type="paragraph" w:styleId="TOC2">
    <w:name w:val="toc 2"/>
    <w:basedOn w:val="Normal"/>
    <w:next w:val="Normal"/>
    <w:autoRedefine/>
    <w:uiPriority w:val="39"/>
    <w:semiHidden/>
    <w:unhideWhenUsed/>
    <w:rsid w:val="006C7C4B"/>
    <w:pPr>
      <w:spacing w:after="100"/>
      <w:ind w:left="220"/>
    </w:pPr>
  </w:style>
  <w:style w:type="paragraph" w:styleId="TOC3">
    <w:name w:val="toc 3"/>
    <w:basedOn w:val="Normal"/>
    <w:next w:val="Normal"/>
    <w:autoRedefine/>
    <w:uiPriority w:val="39"/>
    <w:semiHidden/>
    <w:unhideWhenUsed/>
    <w:rsid w:val="006C7C4B"/>
    <w:pPr>
      <w:spacing w:after="100"/>
      <w:ind w:left="440"/>
    </w:pPr>
  </w:style>
  <w:style w:type="paragraph" w:styleId="TOC4">
    <w:name w:val="toc 4"/>
    <w:basedOn w:val="Normal"/>
    <w:next w:val="Normal"/>
    <w:autoRedefine/>
    <w:uiPriority w:val="39"/>
    <w:semiHidden/>
    <w:unhideWhenUsed/>
    <w:rsid w:val="006C7C4B"/>
    <w:pPr>
      <w:spacing w:after="100"/>
      <w:ind w:left="660"/>
    </w:pPr>
  </w:style>
  <w:style w:type="paragraph" w:styleId="TOC5">
    <w:name w:val="toc 5"/>
    <w:basedOn w:val="Normal"/>
    <w:next w:val="Normal"/>
    <w:autoRedefine/>
    <w:uiPriority w:val="39"/>
    <w:semiHidden/>
    <w:unhideWhenUsed/>
    <w:rsid w:val="006C7C4B"/>
    <w:pPr>
      <w:spacing w:after="100"/>
      <w:ind w:left="880"/>
    </w:pPr>
  </w:style>
  <w:style w:type="paragraph" w:styleId="TOC6">
    <w:name w:val="toc 6"/>
    <w:basedOn w:val="Normal"/>
    <w:next w:val="Normal"/>
    <w:autoRedefine/>
    <w:uiPriority w:val="39"/>
    <w:semiHidden/>
    <w:unhideWhenUsed/>
    <w:rsid w:val="006C7C4B"/>
    <w:pPr>
      <w:spacing w:after="100"/>
      <w:ind w:left="1100"/>
    </w:pPr>
  </w:style>
  <w:style w:type="paragraph" w:styleId="TOC7">
    <w:name w:val="toc 7"/>
    <w:basedOn w:val="Normal"/>
    <w:next w:val="Normal"/>
    <w:autoRedefine/>
    <w:uiPriority w:val="39"/>
    <w:semiHidden/>
    <w:unhideWhenUsed/>
    <w:rsid w:val="006C7C4B"/>
    <w:pPr>
      <w:spacing w:after="100"/>
      <w:ind w:left="1320"/>
    </w:pPr>
  </w:style>
  <w:style w:type="paragraph" w:styleId="TOC8">
    <w:name w:val="toc 8"/>
    <w:basedOn w:val="Normal"/>
    <w:next w:val="Normal"/>
    <w:autoRedefine/>
    <w:uiPriority w:val="39"/>
    <w:semiHidden/>
    <w:unhideWhenUsed/>
    <w:rsid w:val="006C7C4B"/>
    <w:pPr>
      <w:spacing w:after="100"/>
      <w:ind w:left="1540"/>
    </w:pPr>
  </w:style>
  <w:style w:type="paragraph" w:styleId="TOC9">
    <w:name w:val="toc 9"/>
    <w:basedOn w:val="Normal"/>
    <w:next w:val="Normal"/>
    <w:autoRedefine/>
    <w:uiPriority w:val="39"/>
    <w:semiHidden/>
    <w:unhideWhenUsed/>
    <w:rsid w:val="006C7C4B"/>
    <w:pPr>
      <w:spacing w:after="100"/>
      <w:ind w:left="1760"/>
    </w:pPr>
  </w:style>
  <w:style w:type="paragraph" w:styleId="TOCHeading">
    <w:name w:val="TOC Heading"/>
    <w:basedOn w:val="Heading1"/>
    <w:next w:val="Normal"/>
    <w:uiPriority w:val="39"/>
    <w:semiHidden/>
    <w:unhideWhenUsed/>
    <w:qFormat/>
    <w:rsid w:val="006C7C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5&amp;session=125&amp;summary=B" TargetMode="External" Id="R37e0db9f83734e80" /><Relationship Type="http://schemas.openxmlformats.org/officeDocument/2006/relationships/hyperlink" Target="https://www.scstatehouse.gov/sess125_2023-2024/prever/305_20221207.docx" TargetMode="External" Id="Rc2d2cf41332c4ab8" /><Relationship Type="http://schemas.openxmlformats.org/officeDocument/2006/relationships/hyperlink" Target="https://www.scstatehouse.gov/sess125_2023-2024/prever/305_20230412.docx" TargetMode="External" Id="R8221a7367ab04764" /><Relationship Type="http://schemas.openxmlformats.org/officeDocument/2006/relationships/hyperlink" Target="https://www.scstatehouse.gov/sess125_2023-2024/prever/305_20230413.docx" TargetMode="External" Id="R865a335b53b342c6" /><Relationship Type="http://schemas.openxmlformats.org/officeDocument/2006/relationships/hyperlink" Target="https://www.scstatehouse.gov/sess125_2023-2024/prever/305_20240123.docx" TargetMode="External" Id="R92d131e9abfd42b5" /><Relationship Type="http://schemas.openxmlformats.org/officeDocument/2006/relationships/hyperlink" Target="https://www.scstatehouse.gov/sess125_2023-2024/prever/305_20240124.docx" TargetMode="External" Id="Rb7022f2f734d4d47" /><Relationship Type="http://schemas.openxmlformats.org/officeDocument/2006/relationships/hyperlink" Target="https://www.scstatehouse.gov/sess125_2023-2024/prever/305_20240206.docx" TargetMode="External" Id="R45a65d02a97b4ed2" /><Relationship Type="http://schemas.openxmlformats.org/officeDocument/2006/relationships/hyperlink" Target="https://www.scstatehouse.gov/sess125_2023-2024/prever/305_20240207.docx" TargetMode="External" Id="Ra1240c40672f404b" /><Relationship Type="http://schemas.openxmlformats.org/officeDocument/2006/relationships/hyperlink" Target="https://www.scstatehouse.gov/sess125_2023-2024/prever/305_20240430.docx" TargetMode="External" Id="R147bd96d91d54c29" /><Relationship Type="http://schemas.openxmlformats.org/officeDocument/2006/relationships/hyperlink" Target="https://www.scstatehouse.gov/sess125_2023-2024/prever/305_20240501.docx" TargetMode="External" Id="Rd4a28c0a4ff24c36" /><Relationship Type="http://schemas.openxmlformats.org/officeDocument/2006/relationships/hyperlink" Target="https://www.scstatehouse.gov/sess125_2023-2024/prever/305_20240502.docx" TargetMode="External" Id="R81d2e82f0667482a" /><Relationship Type="http://schemas.openxmlformats.org/officeDocument/2006/relationships/hyperlink" Target="https://www.scstatehouse.gov/sess125_2023-2024/prever/305_20240508.docx" TargetMode="External" Id="R060213b258c54589" /><Relationship Type="http://schemas.openxmlformats.org/officeDocument/2006/relationships/hyperlink" Target="h:\sj\20230110.docx" TargetMode="External" Id="R361b8aeaf3a74242" /><Relationship Type="http://schemas.openxmlformats.org/officeDocument/2006/relationships/hyperlink" Target="h:\sj\20230110.docx" TargetMode="External" Id="R197d3dda3ce34887" /><Relationship Type="http://schemas.openxmlformats.org/officeDocument/2006/relationships/hyperlink" Target="h:\sj\20230412.docx" TargetMode="External" Id="R25066986c1ad469d" /><Relationship Type="http://schemas.openxmlformats.org/officeDocument/2006/relationships/hyperlink" Target="h:\sj\20240118.docx" TargetMode="External" Id="R469a206fb3b74524" /><Relationship Type="http://schemas.openxmlformats.org/officeDocument/2006/relationships/hyperlink" Target="h:\sj\20240123.docx" TargetMode="External" Id="Rb54052f70a7647d2" /><Relationship Type="http://schemas.openxmlformats.org/officeDocument/2006/relationships/hyperlink" Target="h:\sj\20240123.docx" TargetMode="External" Id="R1039b8f6e0c94706" /><Relationship Type="http://schemas.openxmlformats.org/officeDocument/2006/relationships/hyperlink" Target="h:\sj\20240123.docx" TargetMode="External" Id="R4868035638854c1d" /><Relationship Type="http://schemas.openxmlformats.org/officeDocument/2006/relationships/hyperlink" Target="h:\sj\20240123.docx" TargetMode="External" Id="R631be366aa83477a" /><Relationship Type="http://schemas.openxmlformats.org/officeDocument/2006/relationships/hyperlink" Target="h:\sj\20240206.docx" TargetMode="External" Id="R29ed31c3bcc646b0" /><Relationship Type="http://schemas.openxmlformats.org/officeDocument/2006/relationships/hyperlink" Target="h:\sj\20240206.docx" TargetMode="External" Id="R6b82a4ae5ed042a9" /><Relationship Type="http://schemas.openxmlformats.org/officeDocument/2006/relationships/hyperlink" Target="h:\sj\20240206.docx" TargetMode="External" Id="R0f59eca86165473b" /><Relationship Type="http://schemas.openxmlformats.org/officeDocument/2006/relationships/hyperlink" Target="h:\hj\20240207.docx" TargetMode="External" Id="R11ffab572c314440" /><Relationship Type="http://schemas.openxmlformats.org/officeDocument/2006/relationships/hyperlink" Target="h:\hj\20240207.docx" TargetMode="External" Id="R3267447c86cd455a" /><Relationship Type="http://schemas.openxmlformats.org/officeDocument/2006/relationships/hyperlink" Target="h:\hj\20240430.docx" TargetMode="External" Id="R0b7cf39b451345b4" /><Relationship Type="http://schemas.openxmlformats.org/officeDocument/2006/relationships/hyperlink" Target="h:\hj\20240502.docx" TargetMode="External" Id="Radece2aa6d95408a" /><Relationship Type="http://schemas.openxmlformats.org/officeDocument/2006/relationships/hyperlink" Target="h:\hj\20240502.docx" TargetMode="External" Id="R3b8718744de043e1" /><Relationship Type="http://schemas.openxmlformats.org/officeDocument/2006/relationships/hyperlink" Target="h:\hj\20240502.docx" TargetMode="External" Id="R7a10cf0a3bcc4206" /><Relationship Type="http://schemas.openxmlformats.org/officeDocument/2006/relationships/hyperlink" Target="h:\hj\20240502.docx" TargetMode="External" Id="R7221d24526ba4548" /><Relationship Type="http://schemas.openxmlformats.org/officeDocument/2006/relationships/hyperlink" Target="h:\hj\20240503.docx" TargetMode="External" Id="R1ebc38030f224b9a" /><Relationship Type="http://schemas.openxmlformats.org/officeDocument/2006/relationships/hyperlink" Target="h:\sj\20240508.docx" TargetMode="External" Id="R8397f80c716242ce" /><Relationship Type="http://schemas.openxmlformats.org/officeDocument/2006/relationships/hyperlink" Target="h:\sj\20240508.docx" TargetMode="External" Id="R9bc35601d4774e26" /><Relationship Type="http://schemas.openxmlformats.org/officeDocument/2006/relationships/hyperlink" Target="h:\hj\20240509.docx" TargetMode="External" Id="Rc7ca79b4516e44f5" /><Relationship Type="http://schemas.openxmlformats.org/officeDocument/2006/relationships/hyperlink" Target="h:\hj\20240509.docx" TargetMode="External" Id="R3769df4eb10748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7B83F3C31514499B7FD088C274C6B95"/>
        <w:category>
          <w:name w:val="General"/>
          <w:gallery w:val="placeholder"/>
        </w:category>
        <w:types>
          <w:type w:val="bbPlcHdr"/>
        </w:types>
        <w:behaviors>
          <w:behavior w:val="content"/>
        </w:behaviors>
        <w:guid w:val="{7D5F45C1-D75C-472B-8F27-41737159BE21}"/>
      </w:docPartPr>
      <w:docPartBody>
        <w:p w:rsidR="0047507E" w:rsidRDefault="0047507E" w:rsidP="0047507E">
          <w:pPr>
            <w:pStyle w:val="57B83F3C31514499B7FD088C274C6B95"/>
          </w:pPr>
          <w:r w:rsidRPr="007B495D">
            <w:rPr>
              <w:rStyle w:val="PlaceholderText"/>
            </w:rPr>
            <w:t>Click or tap here to enter text.</w:t>
          </w:r>
        </w:p>
      </w:docPartBody>
    </w:docPart>
    <w:docPart>
      <w:docPartPr>
        <w:name w:val="916CA3D4342E4492A962CCA0E61BA30D"/>
        <w:category>
          <w:name w:val="General"/>
          <w:gallery w:val="placeholder"/>
        </w:category>
        <w:types>
          <w:type w:val="bbPlcHdr"/>
        </w:types>
        <w:behaviors>
          <w:behavior w:val="content"/>
        </w:behaviors>
        <w:guid w:val="{FD206D53-6DC0-4F32-8A9F-BEC6D044F987}"/>
      </w:docPartPr>
      <w:docPartBody>
        <w:p w:rsidR="0047507E" w:rsidRDefault="0047507E" w:rsidP="0047507E">
          <w:pPr>
            <w:pStyle w:val="916CA3D4342E4492A962CCA0E61BA30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7507E"/>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07E"/>
    <w:rPr>
      <w:color w:val="808080"/>
    </w:rPr>
  </w:style>
  <w:style w:type="paragraph" w:customStyle="1" w:styleId="57B83F3C31514499B7FD088C274C6B95">
    <w:name w:val="57B83F3C31514499B7FD088C274C6B95"/>
    <w:rsid w:val="0047507E"/>
    <w:rPr>
      <w:kern w:val="2"/>
      <w14:ligatures w14:val="standardContextual"/>
    </w:rPr>
  </w:style>
  <w:style w:type="paragraph" w:customStyle="1" w:styleId="916CA3D4342E4492A962CCA0E61BA30D">
    <w:name w:val="916CA3D4342E4492A962CCA0E61BA30D"/>
    <w:rsid w:val="0047507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3abf78bb-7f04-4a20-901b-adb593c26cf9","originalBill":null,"session":0,"billNumber":null,"version":"0001-01-01T00:00:00","legType":null,"delta":null,"isPerfectingAmendment":false,"originalAmendment":null,"previousBill":null,"isOffered":false,"order":1,"isAdopted":false,"amendmentNumber":"1","internalBillVersion":4,"isCommitteeReport":false,"BillTitle":"&lt;Failed to get bill title&gt;","id":"da0d52e7-63ca-433d-9b69-11d8569dd45d","name":"SEDU-305.KG0024S","filenameExtension":null,"parentId":"00000000-0000-0000-0000-000000000000","documentName":"SEDU-305.KG0024S","isProxyDoc":false,"isWordDoc":false,"isPDF":false,"isFolder":true}]</AMENDMENTS_USED_FOR_MERGE>
  <FILENAME>&lt;&lt;filename&gt;&gt;</FILENAME>
  <ID>0ec412ff-03de-4f00-b4e2-4cd25e4743b2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2024-05-08T22:02:16.348284-04:00</T_BILL_DT_VERSION>
  <T_BILL_D_HOUSEINTRODATE>2024-02-07</T_BILL_D_HOUSEINTRODATE>
  <T_BILL_D_INTRODATE>2023-01-10</T_BILL_D_INTRODATE>
  <T_BILL_D_PREFILEDATE>2022-12-07</T_BILL_D_PREFILEDATE>
  <T_BILL_D_SENATEINTRODATE>2023-01-10</T_BILL_D_SENATEINTRODATE>
  <T_BILL_N_INTERNALVERSIONNUMBER>5</T_BILL_N_INTERNALVERSIONNUMBER>
  <T_BILL_N_SESSION>125</T_BILL_N_SESSION>
  <T_BILL_N_VERSIONNUMBER>5</T_BILL_N_VERSIONNUMBER>
  <T_BILL_N_YEAR>2023</T_BILL_N_YEAR>
  <T_BILL_REQUEST_REQUEST>f98589e1-4a91-424a-bf47-dd588d3ad9a6</T_BILL_REQUEST_REQUEST>
  <T_BILL_R_ORIGINALBILL>41894ebb-b92d-4d73-9571-b4a8eeac6ddd</T_BILL_R_ORIGINALBILL>
  <T_BILL_R_ORIGINALDRAFT>4038d290-9dcb-446c-b696-94d90dfeb17c</T_BILL_R_ORIGINALDRAFT>
  <T_BILL_SPONSOR_SPONSOR>39ce2034-c229-46c8-9d0c-a97b6c8f578d</T_BILL_SPONSOR_SPONSOR>
  <T_BILL_T_ACTNUMBER>None</T_BILL_T_ACTNUMBER>
  <T_BILL_T_BILLNAME>[0305]</T_BILL_T_BILLNAME>
  <T_BILL_T_BILLNUMBER>305</T_BILL_T_BILLNUMBER>
  <T_BILL_T_BILLTITLE>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T_BILL_T_BILLTITLE>
  <T_BILL_T_CHAMBER>senate</T_BILL_T_CHAMBER>
  <T_BILL_T_FILENAME>
  </T_BILL_T_FILENAME>
  <T_BILL_T_LEGTYPE>bill_statewide</T_BILL_T_LEGTYPE>
  <T_BILL_T_RATNUMBER>None</T_BILL_T_RATNUMBER>
  <T_BILL_T_SECTIONS>[{"SectionUUID":"bf99e159-279d-49b4-803e-e41c466d0ffe","SectionName":"code_section","SectionNumber":1,"SectionType":"code_section","CodeSections":[{"CodeSectionBookmarkName":"ns_T59C25N60_20de800ea","IsConstitutionSection":false,"Identity":"59-25-60","IsNew":true,"SubSections":[{"Level":1,"Identity":"T59C25N60SB","SubSectionBookmarkName":"ss_T59C25N60SB_lv1_27609bef2","IsNewSubSection":false,"SubSectionReplacement":""},{"Level":1,"Identity":"T59C25N60SC","SubSectionBookmarkName":"ss_T59C25N60SC_lv1_5e90f3459","IsNewSubSection":false,"SubSectionReplacement":""},{"Level":1,"Identity":"T59C25N60SD","SubSectionBookmarkName":"ss_T59C25N60SD_lv1_e0854f10f","IsNewSubSection":false,"SubSectionReplacement":""},{"Level":1,"Identity":"T59C25N60SA","SubSectionBookmarkName":"ss_T59C25N60SA_lv1_76a69d5f","IsNewSubSection":false,"SubSectionReplacement":""}],"TitleRelatedTo":"","TitleSoAsTo":"provide that an individual's prior work experience may be awarded on an initial teaching certificate if the prior experience is in or related to the content field of the certificate, and to provide that existing certificate holders may also recieve the same credit for prior work experience","Deleted":false}],"TitleText":"","DisableControls":false,"Deleted":false,"RepealItems":[],"SectionBookmarkName":"bs_num_1_807ec40b0"},{"SectionUUID":"71c05a8e-fabc-4e92-b45e-906116464bb5","SectionName":"New Blank SECTION","SectionNumber":2,"SectionType":"new","CodeSections":[],"TitleText":"","DisableControls":false,"Deleted":false,"RepealItems":[],"SectionBookmarkName":"bs_num_2_e1554c6cc"},{"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bf99e159-279d-49b4-803e-e41c466d0ffe","SectionName":"code_section","SectionNumber":1,"SectionType":"code_section","CodeSections":[{"CodeSectionBookmarkName":"ns_T59C25N60_20de800ea","IsConstitutionSection":false,"Identity":"59-25-60","IsNew":true,"SubSections":[],"TitleRelatedTo":"","TitleSoAsTo":"provide that an individual's prior work experience may be awarded on an initial teaching certificate if the prior experience is in or related to the content field of the certificate, and to provide that existing certificate holders may also recieve the same credit for prior work experience","Deleted":false}],"TitleText":"","DisableControls":false,"Deleted":false,"RepealItems":[],"SectionBookmarkName":"bs_num_1_807ec40b0"},{"SectionUUID":"71c05a8e-fabc-4e92-b45e-906116464bb5","SectionName":"New Blank SECTION","SectionNumber":2,"SectionType":"new","CodeSections":[],"TitleText":"","DisableControls":false,"Deleted":false,"RepealItems":[],"SectionBookmarkName":"bs_num_2_e1554c6cc"}],"Timestamp":"2022-12-06T12:35:01.6410249-05:00","Username":null},{"Id":4,"SectionsList":[{"SectionUUID":"8f03ca95-8faa-4d43-a9c2-8afc498075bd","SectionName":"standard_eff_date_section","SectionNumber":3,"SectionType":"drafting_clause","CodeSections":[],"TitleText":"","DisableControls":false,"Deleted":false,"RepealItems":[],"SectionBookmarkName":"bs_num_3_lastsection"},{"SectionUUID":"bf99e159-279d-49b4-803e-e41c466d0ffe","SectionName":"code_section","SectionNumber":1,"SectionType":"code_section","CodeSections":[{"CodeSectionBookmarkName":"ns_T59C25N60_20de800ea","IsConstitutionSection":false,"Identity":"59-25-60","IsNew":true,"SubSections":[],"TitleRelatedTo":"","TitleSoAsTo":"provide that an individual's prior work experience may be awarded on an initial teaching certificate if the prior experience is in or related to the content field of the certificate, and to provide that existing certificate holders may also recieve the same credit for prior work experience","Deleted":false}],"TitleText":"","DisableControls":false,"Deleted":false,"RepealItems":[],"SectionBookmarkName":"bs_num_1_807ec40b0"},{"SectionUUID":"71c05a8e-fabc-4e92-b45e-906116464bb5","SectionName":"New Blank SECTION","SectionNumber":2,"SectionType":"new","CodeSections":[],"TitleText":"","DisableControls":false,"Deleted":false,"RepealItems":[],"SectionBookmarkName":"bs_num_2_e1554c6cc"}],"Timestamp":"2022-12-06T12:35:00.8219022-05:00","Username":null},{"Id":3,"SectionsList":[{"SectionUUID":"8f03ca95-8faa-4d43-a9c2-8afc498075bd","SectionName":"standard_eff_date_section","SectionNumber":2,"SectionType":"drafting_clause","CodeSections":[],"TitleText":"","DisableControls":false,"Deleted":false,"RepealItems":[],"SectionBookmarkName":"bs_num_2_lastsection"},{"SectionUUID":"bf99e159-279d-49b4-803e-e41c466d0ffe","SectionName":"code_section","SectionNumber":1,"SectionType":"code_section","CodeSections":[{"CodeSectionBookmarkName":"ns_T59C25N60_20de800ea","IsConstitutionSection":false,"Identity":"59-25-60","IsNew":true,"SubSections":[],"TitleRelatedTo":"","TitleSoAsTo":"provide that an individual's prior work experience may be awarded on an initial teaching certificate if the prior experience is in or related to the content field of the certificate, and to provide that existing certificate holders may also recieve the same credit for prior work experience","Deleted":false}],"TitleText":"","DisableControls":false,"Deleted":false,"RepealItems":[],"SectionBookmarkName":"bs_num_1_807ec40b0"}],"Timestamp":"2022-12-06T12:34:38.7793204-05:00","Username":null},{"Id":2,"SectionsList":[{"SectionUUID":"8f03ca95-8faa-4d43-a9c2-8afc498075bd","SectionName":"standard_eff_date_section","SectionNumber":2,"SectionType":"drafting_clause","CodeSections":[],"TitleText":"","DisableControls":false,"Deleted":false,"RepealItems":[],"SectionBookmarkName":"bs_num_2_lastsection"},{"SectionUUID":"bf99e159-279d-49b4-803e-e41c466d0ffe","SectionName":"code_section","SectionNumber":1,"SectionType":"code_section","CodeSections":[{"CodeSectionBookmarkName":"ns_T59C25N60_20de800ea","IsConstitutionSection":false,"Identity":"59-25-60","IsNew":true,"SubSections":[],"TitleRelatedTo":"","TitleSoAsTo":"","Deleted":false}],"TitleText":"","DisableControls":false,"Deleted":false,"RepealItems":[],"SectionBookmarkName":"bs_num_1_807ec40b0"}],"Timestamp":"2022-12-06T12:20:59.1201301-05:00","Username":null},{"Id":1,"SectionsList":[{"SectionUUID":"8f03ca95-8faa-4d43-a9c2-8afc498075bd","SectionName":"standard_eff_date_section","SectionNumber":2,"SectionType":"drafting_clause","CodeSections":[],"TitleText":"","DisableControls":false,"Deleted":false,"RepealItems":[],"SectionBookmarkName":"bs_num_2_lastsection"},{"SectionUUID":"bf99e159-279d-49b4-803e-e41c466d0ffe","SectionName":"code_section","SectionNumber":1,"SectionType":"code_section","CodeSections":[],"TitleText":"","DisableControls":false,"Deleted":false,"RepealItems":[],"SectionBookmarkName":"bs_num_1_807ec40b0"}],"Timestamp":"2022-12-06T12:20:57.516079-05:00","Username":null},{"Id":6,"SectionsList":[{"SectionUUID":"bf99e159-279d-49b4-803e-e41c466d0ffe","SectionName":"code_section","SectionNumber":1,"SectionType":"code_section","CodeSections":[{"CodeSectionBookmarkName":"ns_T59C25N60_20de800ea","IsConstitutionSection":false,"Identity":"59-25-60","IsNew":true,"SubSections":[{"Level":1,"Identity":"T59C25N60SA","SubSectionBookmarkName":"ss_T59C25N60SA_lv1_cdb7808ae","IsNewSubSection":false},{"Level":2,"Identity":"T59C25N60S1","SubSectionBookmarkName":"ss_T59C25N60S1_lv2_57aef8eeb","IsNewSubSection":false},{"Level":2,"Identity":"T59C25N60S2","SubSectionBookmarkName":"ss_T59C25N60S2_lv2_95b719f85","IsNewSubSection":false},{"Level":1,"Identity":"T59C25N60SB","SubSectionBookmarkName":"ss_T59C25N60SB_lv1_f5d066e60","IsNewSubSection":false},{"Level":1,"Identity":"T59C25N60SC","SubSectionBookmarkName":"ss_T59C25N60SC_lv1_3c04ed2e6","IsNewSubSection":false}],"TitleRelatedTo":"","TitleSoAsTo":"provide that an individual's prior work experience may be awarded on an initial teaching certificate if the prior experience is in or related to the content field of the certificate, and to provide that existing certificate holders may also recieve the same credit for prior work experience","Deleted":false}],"TitleText":"","DisableControls":false,"Deleted":false,"RepealItems":[],"SectionBookmarkName":"bs_num_1_807ec40b0"},{"SectionUUID":"71c05a8e-fabc-4e92-b45e-906116464bb5","SectionName":"New Blank SECTION","SectionNumber":2,"SectionType":"new","CodeSections":[],"TitleText":"","DisableControls":false,"Deleted":false,"RepealItems":[],"SectionBookmarkName":"bs_num_2_e1554c6cc"},{"SectionUUID":"8f03ca95-8faa-4d43-a9c2-8afc498075bd","SectionName":"standard_eff_date_section","SectionNumber":3,"SectionType":"drafting_clause","CodeSections":[],"TitleText":"","DisableControls":false,"Deleted":false,"RepealItems":[],"SectionBookmarkName":"bs_num_3_lastsection"}],"Timestamp":"2022-12-06T13:59:44.8686169-05:00","Username":"hannahwarner@scsenate.gov"}]</T_BILL_T_SECTIONSHISTORY>
  <T_BILL_T_SUBJECT>Work Experience Credit for New Teachers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2908</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2024-05-09T05:44:00Z</cp:lastPrinted>
  <dcterms:created xsi:type="dcterms:W3CDTF">2024-05-09T05:44:00Z</dcterms:created>
  <dcterms:modified xsi:type="dcterms:W3CDTF">2024-05-09T05:44:00Z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