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LC-0097SA23.docx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Teaching Scholarship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1da488a660a48a5">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6fe066941d04bf8">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152c5dad4f42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c68cdc13a3478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02C2" w14:paraId="40FEFADA" w14:textId="2B21445A">
          <w:pPr>
            <w:pStyle w:val="scbilltitle"/>
            <w:tabs>
              <w:tab w:val="left" w:pos="2104"/>
            </w:tabs>
          </w:pPr>
          <w:r>
            <w:t>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w:t>
          </w:r>
        </w:p>
      </w:sdtContent>
    </w:sdt>
    <w:bookmarkStart w:name="at_7b1c37c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4ab803f" w:id="1"/>
      <w:r w:rsidRPr="0094541D">
        <w:t>B</w:t>
      </w:r>
      <w:bookmarkEnd w:id="1"/>
      <w:r w:rsidRPr="0094541D">
        <w:t>e it enacted by the General Assembly of the State of South Carolina:</w:t>
      </w:r>
    </w:p>
    <w:p w:rsidR="00E66935" w:rsidP="00E66935" w:rsidRDefault="00E66935" w14:paraId="674AC64D" w14:textId="77777777">
      <w:pPr>
        <w:pStyle w:val="scemptyline"/>
      </w:pPr>
    </w:p>
    <w:p w:rsidR="000606F3" w:rsidP="000606F3" w:rsidRDefault="000606F3" w14:paraId="7459AE46" w14:textId="722FCBE9">
      <w:pPr>
        <w:pStyle w:val="scdirectionallanguage"/>
      </w:pPr>
      <w:bookmarkStart w:name="bs_num_1_3660ca7c5" w:id="2"/>
      <w:r>
        <w:t>S</w:t>
      </w:r>
      <w:bookmarkEnd w:id="2"/>
      <w:r>
        <w:t>ECTION 1.</w:t>
      </w:r>
      <w:r w:rsidR="00E66935">
        <w:tab/>
      </w:r>
      <w:bookmarkStart w:name="dl_0324b4c42" w:id="3"/>
      <w:r>
        <w:t>S</w:t>
      </w:r>
      <w:bookmarkEnd w:id="3"/>
      <w:r>
        <w:t>ection 59‑104‑20 of the S.C. Code is amended by adding</w:t>
      </w:r>
      <w:r w:rsidR="00B24E26">
        <w:t xml:space="preserve"> a subsection to read:</w:t>
      </w:r>
    </w:p>
    <w:p w:rsidR="000606F3" w:rsidP="000606F3" w:rsidRDefault="000606F3" w14:paraId="526B7064" w14:textId="77777777">
      <w:pPr>
        <w:pStyle w:val="scemptyline"/>
      </w:pPr>
    </w:p>
    <w:p w:rsidR="00AE5DBE" w:rsidP="00AE5DBE" w:rsidRDefault="000606F3" w14:paraId="3D30A222" w14:textId="43E882AF">
      <w:pPr>
        <w:pStyle w:val="scnewcodesection"/>
      </w:pPr>
      <w:bookmarkStart w:name="ns_T59C104N20_d5bf13659" w:id="4"/>
      <w:r>
        <w:tab/>
      </w:r>
      <w:bookmarkStart w:name="ss_T59C104N20SJ_lv1_4ee930e0f" w:id="5"/>
      <w:bookmarkEnd w:id="4"/>
      <w:r>
        <w:t>(</w:t>
      </w:r>
      <w:bookmarkEnd w:id="5"/>
      <w:r>
        <w:t>J)</w:t>
      </w:r>
      <w:bookmarkStart w:name="ss_T59C104N20S1_lv2_567049827" w:id="6"/>
      <w:r w:rsidR="00AE5DBE">
        <w:t>(</w:t>
      </w:r>
      <w:bookmarkEnd w:id="6"/>
      <w:r w:rsidR="00AE5DBE">
        <w:t>1)</w:t>
      </w:r>
      <w:r w:rsidR="00AE5DBE">
        <w:tab/>
        <w:t>A student who meets the requirements of this section and is enrolled in the South Carolina Teaching Fellows program administered by The Center for Educator Recruitment, Retention, and Advancement is eligible for a supplemental teaching scholarship equal to the student’s remaining tuition after the Palmetto Fellows scholarship and the Teaching Fellows scholarship have been applied to the student’s tuition. A student who receives a supplemental teaching scholarship pursuant to this subsection shall commit to teach in a South Carolina public school for seven years after graduation.</w:t>
      </w:r>
    </w:p>
    <w:p w:rsidR="00AE5DBE" w:rsidP="00AE5DBE" w:rsidRDefault="00AE5DBE" w14:paraId="0DC8D3FD" w14:textId="77777777">
      <w:pPr>
        <w:pStyle w:val="scnewcodesection"/>
      </w:pPr>
      <w:r>
        <w:tab/>
      </w:r>
      <w:r>
        <w:tab/>
      </w:r>
      <w:bookmarkStart w:name="ss_T59C104N20S2_lv2_933112ff9" w:id="7"/>
      <w:r>
        <w:t>(</w:t>
      </w:r>
      <w:bookmarkEnd w:id="7"/>
      <w:r>
        <w:t>2)</w:t>
      </w:r>
      <w:r>
        <w:tab/>
        <w:t>If a student does not teach in a South Carolina public school for seven years after graduation, the student shall return one seventh of the value of the supplemental teaching scholarship described in item (1) for each year of the first seven years after graduation that the student is not a South Carolina public school teacher. A student may apply for a waiver if the student enrolls in a master’s degree program related to education. The Department of Revenue may garnish a person’s income tax refund for failure to satisfy the financial responsibility requirements of this item.</w:t>
      </w:r>
    </w:p>
    <w:p w:rsidR="00E66935" w:rsidP="00AE5DBE" w:rsidRDefault="00AE5DBE" w14:paraId="1ED32E3B" w14:textId="6C793805">
      <w:pPr>
        <w:pStyle w:val="scnewcodesection"/>
      </w:pPr>
      <w:r>
        <w:tab/>
      </w:r>
      <w:r>
        <w:tab/>
      </w:r>
      <w:bookmarkStart w:name="ss_T59C104N20S3_lv2_02c736412" w:id="8"/>
      <w:r>
        <w:t>(</w:t>
      </w:r>
      <w:bookmarkEnd w:id="8"/>
      <w:r>
        <w:t>3)</w:t>
      </w:r>
      <w:r>
        <w:tab/>
        <w:t>Each year in the annual general appropriations act, the General Assembly shall appropriate the funds necessary to fund the supplemental teaching scholarships awarded pursuant to this subsection.</w:t>
      </w:r>
    </w:p>
    <w:p w:rsidRPr="00DF3B44" w:rsidR="007E06BB" w:rsidP="00E66935" w:rsidRDefault="007E06BB" w14:paraId="3D8F1FED" w14:textId="3AA67494">
      <w:pPr>
        <w:pStyle w:val="scemptyline"/>
      </w:pPr>
    </w:p>
    <w:p w:rsidRPr="00DF3B44" w:rsidR="007A10F1" w:rsidP="007A10F1" w:rsidRDefault="000606F3" w14:paraId="0E9393B4" w14:textId="374BBB25">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20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9613C4" w:rsidR="00685035" w:rsidRPr="007B4AF7" w:rsidRDefault="00FA15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00BC">
              <w:t>[3113]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00B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6F3"/>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FB1"/>
    <w:rsid w:val="001820E4"/>
    <w:rsid w:val="0019025B"/>
    <w:rsid w:val="00192AF7"/>
    <w:rsid w:val="00194AF4"/>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068D"/>
    <w:rsid w:val="004F172C"/>
    <w:rsid w:val="005002ED"/>
    <w:rsid w:val="00500DBC"/>
    <w:rsid w:val="005102BE"/>
    <w:rsid w:val="005129DD"/>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51E"/>
    <w:rsid w:val="00604429"/>
    <w:rsid w:val="006067B0"/>
    <w:rsid w:val="00606A8B"/>
    <w:rsid w:val="00611EBA"/>
    <w:rsid w:val="006213A8"/>
    <w:rsid w:val="00623BEA"/>
    <w:rsid w:val="006347E9"/>
    <w:rsid w:val="00640C87"/>
    <w:rsid w:val="006454BB"/>
    <w:rsid w:val="00657CF4"/>
    <w:rsid w:val="006607D5"/>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62E"/>
    <w:rsid w:val="00711AA9"/>
    <w:rsid w:val="00722155"/>
    <w:rsid w:val="00737F19"/>
    <w:rsid w:val="00782BF8"/>
    <w:rsid w:val="00783C75"/>
    <w:rsid w:val="007849D9"/>
    <w:rsid w:val="00787433"/>
    <w:rsid w:val="00791E79"/>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3E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DBE"/>
    <w:rsid w:val="00AF1688"/>
    <w:rsid w:val="00AF46E6"/>
    <w:rsid w:val="00AF5139"/>
    <w:rsid w:val="00B06EDA"/>
    <w:rsid w:val="00B1161F"/>
    <w:rsid w:val="00B11661"/>
    <w:rsid w:val="00B24E26"/>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0BC"/>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5246"/>
    <w:rsid w:val="00DC02C2"/>
    <w:rsid w:val="00DC44A8"/>
    <w:rsid w:val="00DE4BEE"/>
    <w:rsid w:val="00DE5B3D"/>
    <w:rsid w:val="00DE64C6"/>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2C03"/>
    <w:rsid w:val="00E63699"/>
    <w:rsid w:val="00E6378B"/>
    <w:rsid w:val="00E63EC3"/>
    <w:rsid w:val="00E653DA"/>
    <w:rsid w:val="00E65958"/>
    <w:rsid w:val="00E66935"/>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13&amp;session=125&amp;summary=B" TargetMode="External" Id="R08152c5dad4f4248" /><Relationship Type="http://schemas.openxmlformats.org/officeDocument/2006/relationships/hyperlink" Target="https://www.scstatehouse.gov/sess125_2023-2024/prever/3113_20221208.docx" TargetMode="External" Id="R55c68cdc13a3478f" /><Relationship Type="http://schemas.openxmlformats.org/officeDocument/2006/relationships/hyperlink" Target="h:\hj\20230110.docx" TargetMode="External" Id="R61da488a660a48a5" /><Relationship Type="http://schemas.openxmlformats.org/officeDocument/2006/relationships/hyperlink" Target="h:\hj\20230110.docx" TargetMode="External" Id="R96fe066941d04b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93801116-e3aa-4d34-804b-ebcb9c83f661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e255bff4-4462-4ed5-b0b0-f41c1aa29a4d</T_BILL_REQUEST_REQUEST>
  <T_BILL_R_ORIGINALDRAFT>2f953360-64a9-491f-b28f-409724847a8d</T_BILL_R_ORIGINALDRAFT>
  <T_BILL_SPONSOR_SPONSOR>35fe0397-6b2b-4200-b1ef-d6fad3360c49</T_BILL_SPONSOR_SPONSOR>
  <T_BILL_T_ACTNUMBER>None</T_BILL_T_ACTNUMBER>
  <T_BILL_T_BILLNAME>[3113]</T_BILL_T_BILLNAME>
  <T_BILL_T_BILLNUMBER>3113</T_BILL_T_BILLNUMBER>
  <T_BILL_T_BILLTITLE>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T_BILL_T_BILLTITLE>
  <T_BILL_T_CHAMBER>house</T_BILL_T_CHAMBER>
  <T_BILL_T_FILENAME> </T_BILL_T_FILENAME>
  <T_BILL_T_LEGTYPE>bill_statewide</T_BILL_T_LEGTYPE>
  <T_BILL_T_RATNUMBER>None</T_BILL_T_RATNUMBER>
  <T_BILL_T_SECTIONS>[{"SectionUUID":"f923dc8c-670f-4843-ac4d-87702f518243","SectionName":"code_section","SectionNumber":1,"SectionType":"code_section","CodeSections":[{"CodeSectionBookmarkName":"ns_T59C104N20_d5bf13659","IsConstitutionSection":false,"Identity":"59-104-20","IsNew":true,"SubSections":[{"Level":1,"Identity":"T59C104N20SJ","SubSectionBookmarkName":"ss_T59C104N20SJ_lv1_4ee930e0f","IsNewSubSection":true,"SubSectionReplacement":""},{"Level":2,"Identity":"T59C104N20S1","SubSectionBookmarkName":"ss_T59C104N20S1_lv2_567049827","IsNewSubSection":false,"SubSectionReplacement":""},{"Level":2,"Identity":"T59C104N20S2","SubSectionBookmarkName":"ss_T59C104N20S2_lv2_933112ff9","IsNewSubSection":false,"SubSectionReplacement":""},{"Level":2,"Identity":"T59C104N20S3","SubSectionBookmarkName":"ss_T59C104N20S3_lv2_02c736412","IsNewSubSection":false,"SubSectionReplacement":""}],"TitleRelatedTo":"THE PALMETTO FELLOWS SCHOLARSHIP PROGRAM","TitleSoAsTo":"PROVIDE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 ","Deleted":false}],"TitleText":"","DisableControls":false,"Deleted":false,"RepealItems":[],"SectionBookmarkName":"bs_num_1_3660ca7c5"},{"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f923dc8c-670f-4843-ac4d-87702f518243","SectionName":"code_section","SectionNumber":1,"SectionType":"code_section","CodeSections":[{"CodeSectionBookmarkName":"ns_T59C104N20_d5bf13659","IsConstitutionSection":false,"Identity":"59-104-20","IsNew":true,"SubSections":[{"Level":1,"Identity":"T59C104N20SJ","SubSectionBookmarkName":"ss_T59C104N20SJ_lv1_4ee930e0f","IsNewSubSection":true},{"Level":2,"Identity":"T59C104N20S1","SubSectionBookmarkName":"ss_T59C104N20S1_lv2_567049827","IsNewSubSection":false},{"Level":2,"Identity":"T59C104N20S1","SubSectionBookmarkName":"ss_T59C104N20S1_lv2_f408e42ac","IsNewSubSection":false},{"Level":2,"Identity":"T59C104N20S2","SubSectionBookmarkName":"ss_T59C104N20S2_lv2_933112ff9","IsNewSubSection":false},{"Level":2,"Identity":"T59C104N20S3","SubSectionBookmarkName":"ss_T59C104N20S3_lv2_02c736412","IsNewSubSection":false}],"TitleRelatedTo":"THE PALMETTO FELLOWS SCHOLARSHIP PROGRAM","TitleSoAsTo":"PROVIDE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 ","Deleted":false}],"TitleText":"","DisableControls":false,"Deleted":false,"SectionBookmarkName":"bs_num_1_3660ca7c5"},{"SectionUUID":"8f03ca95-8faa-4d43-a9c2-8afc498075bd","SectionName":"standard_eff_date_section","SectionNumber":2,"SectionType":"drafting_clause","CodeSections":[],"TitleText":"","DisableControls":false,"Deleted":false,"SectionBookmarkName":"bs_num_2_lastsection"}],"Timestamp":"2022-12-01T11:46:49.4945736-05:00","Username":null},{"Id":8,"SectionsList":[{"SectionUUID":"f923dc8c-670f-4843-ac4d-87702f518243","SectionName":"code_section","SectionNumber":1,"SectionType":"code_section","CodeSections":[{"CodeSectionBookmarkName":"ns_T59C104N20_d5bf13659","IsConstitutionSection":false,"Identity":"59-104-20","IsNew":true,"SubSections":[{"Level":1,"Identity":"T59C104N20SJ","SubSectionBookmarkName":"ss_T59C104N20SJ_lv1_4ee930e0f","IsNewSubSection":true},{"Level":2,"Identity":"T59C104N20S1","SubSectionBookmarkName":"ss_T59C104N20S1_lv2_567049827","IsNewSubSection":false},{"Level":2,"Identity":"T59C104N20S2","SubSectionBookmarkName":"ss_T59C104N20S2_lv2_933112ff9","IsNewSubSection":false},{"Level":2,"Identity":"T59C104N20S3","SubSectionBookmarkName":"ss_T59C104N20S3_lv2_02c736412","IsNewSubSection":false}],"TitleRelatedTo":"THE PALMETTO FELLOWS SCHOLARSHIP PROGRAM","TitleSoAsTo":"PROVIDE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 ","Deleted":false}],"TitleText":"","DisableControls":false,"Deleted":false,"SectionBookmarkName":"bs_num_1_3660ca7c5"},{"SectionUUID":"8f03ca95-8faa-4d43-a9c2-8afc498075bd","SectionName":"standard_eff_date_section","SectionNumber":2,"SectionType":"drafting_clause","CodeSections":[],"TitleText":"","DisableControls":false,"Deleted":false,"SectionBookmarkName":"bs_num_2_lastsection"}],"Timestamp":"2022-12-01T11:14:03.059365-05:00","Username":null},{"Id":7,"SectionsList":[{"SectionUUID":"8f03ca95-8faa-4d43-a9c2-8afc498075bd","SectionName":"standard_eff_date_section","SectionNumber":2,"SectionType":"drafting_clause","CodeSections":[],"TitleText":"","DisableControls":false,"Deleted":false,"SectionBookmarkName":"bs_num_2_lastsection"},{"SectionUUID":"f923dc8c-670f-4843-ac4d-87702f518243","SectionName":"code_section","SectionNumber":1,"SectionType":"code_section","CodeSections":[{"CodeSectionBookmarkName":"ns_T59C104N20_d5bf13659","IsConstitutionSection":false,"Identity":"59-104-20","IsNew":true,"SubSections":[{"Level":1,"Identity":"T59C104N20SJ","SubSectionBookmarkName":"ss_T59C104N20SJ_lv1_4ee930e0f","IsNewSubSection":true}],"TitleRelatedTo":"THE PALMETTO FELLOWS SCHOLARSHIP PROGRAM","TitleSoAsTo":"PROVIDE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 ","Deleted":false}],"TitleText":"","DisableControls":false,"Deleted":false,"SectionBookmarkName":"bs_num_1_3660ca7c5"}],"Timestamp":"2022-11-30T11:45:55.0656856-05:00","Username":null},{"Id":6,"SectionsList":[{"SectionUUID":"8f03ca95-8faa-4d43-a9c2-8afc498075bd","SectionName":"standard_eff_date_section","SectionNumber":2,"SectionType":"drafting_clause","CodeSections":[],"TitleText":"","DisableControls":false,"Deleted":false,"SectionBookmarkName":"bs_num_2_lastsection"},{"SectionUUID":"f923dc8c-670f-4843-ac4d-87702f518243","SectionName":"code_section","SectionNumber":1,"SectionType":"code_section","CodeSections":[{"CodeSectionBookmarkName":"ns_T59C104N20_d5bf13659","IsConstitutionSection":false,"Identity":"59-104-20","IsNew":true,"SubSections":[{"Level":1,"Identity":"T59C104N20SJ","SubSectionBookmarkName":"ss_T59C104N20SJ_lv1_4ee930e0f","IsNewSubSection":true}],"TitleRelatedTo":"","TitleSoAsTo":"","Deleted":false}],"TitleText":"","DisableControls":false,"Deleted":false,"SectionBookmarkName":"bs_num_1_3660ca7c5"}],"Timestamp":"2022-11-30T11:45:11.9191269-05:00","Username":null},{"Id":5,"SectionsList":[{"SectionUUID":"8f03ca95-8faa-4d43-a9c2-8afc498075bd","SectionName":"standard_eff_date_section","SectionNumber":2,"SectionType":"drafting_clause","CodeSections":[],"TitleText":"","DisableControls":false,"Deleted":false,"SectionBookmarkName":"bs_num_2_lastsection"},{"SectionUUID":"f923dc8c-670f-4843-ac4d-87702f518243","SectionName":"code_section","SectionNumber":1,"SectionType":"code_section","CodeSections":[],"TitleText":"","DisableControls":false,"Deleted":false,"SectionBookmarkName":"bs_num_1_3660ca7c5"}],"Timestamp":"2022-11-30T11:45:09.6164725-05:00","Username":null},{"Id":4,"SectionsList":[{"SectionUUID":"8f03ca95-8faa-4d43-a9c2-8afc498075bd","SectionName":"standard_eff_date_section","SectionNumber":1,"SectionType":"drafting_clause","CodeSections":[],"TitleText":"","DisableControls":false,"Deleted":false,"SectionBookmarkName":"bs_num_1_lastsection"}],"Timestamp":"2022-11-30T11:43:26.1589035-05:00","Username":null},{"Id":3,"SectionsList":[{"SectionUUID":"8f03ca95-8faa-4d43-a9c2-8afc498075bd","SectionName":"standard_eff_date_section","SectionNumber":2,"SectionType":"drafting_clause","CodeSections":[],"TitleText":"","DisableControls":false,"Deleted":false,"SectionBookmarkName":"bs_num_2_lastsection"},{"SectionUUID":"1d953088-be0d-4566-b57e-f41082ffee43","SectionName":"code_section","SectionNumber":1,"SectionType":"code_section","CodeSections":[{"CodeSectionBookmarkName":"ns_T59C104N50_70194d3b3","IsConstitutionSection":false,"Identity":"59-104-50","IsNew":true,"SubSections":[],"TitleRelatedTo":"","TitleSoAsTo":"provide that certain students may receive a full scholarship to institutions of higher learning in this state","Deleted":false}],"TitleText":"","DisableControls":false,"Deleted":false,"SectionBookmarkName":"bs_num_1_2ec22c4f4"}],"Timestamp":"2022-11-29T15:29:17.6905723-05:00","Username":null},{"Id":2,"SectionsList":[{"SectionUUID":"8f03ca95-8faa-4d43-a9c2-8afc498075bd","SectionName":"standard_eff_date_section","SectionNumber":2,"SectionType":"drafting_clause","CodeSections":[],"TitleText":"","DisableControls":false,"Deleted":false,"SectionBookmarkName":"bs_num_2_lastsection"},{"SectionUUID":"1d953088-be0d-4566-b57e-f41082ffee43","SectionName":"code_section","SectionNumber":1,"SectionType":"code_section","CodeSections":[{"CodeSectionBookmarkName":"ns_T59C104N50_70194d3b3","IsConstitutionSection":false,"Identity":"59-104-50","IsNew":true,"SubSections":[],"TitleRelatedTo":"","TitleSoAsTo":"","Deleted":false}],"TitleText":"","DisableControls":false,"Deleted":false,"SectionBookmarkName":"bs_num_1_2ec22c4f4"}],"Timestamp":"2022-11-29T15:16:58.3955066-05:00","Username":null},{"Id":1,"SectionsList":[{"SectionUUID":"8f03ca95-8faa-4d43-a9c2-8afc498075bd","SectionName":"standard_eff_date_section","SectionNumber":2,"SectionType":"drafting_clause","CodeSections":[],"TitleText":"","DisableControls":false,"Deleted":false,"SectionBookmarkName":"bs_num_2_lastsection"},{"SectionUUID":"1d953088-be0d-4566-b57e-f41082ffee43","SectionName":"code_section","SectionNumber":1,"SectionType":"code_section","CodeSections":[],"TitleText":"","DisableControls":false,"Deleted":false,"SectionBookmarkName":"bs_num_1_2ec22c4f4"}],"Timestamp":"2022-11-29T15:16:56.6213841-05:00","Username":null},{"Id":10,"SectionsList":[{"SectionUUID":"f923dc8c-670f-4843-ac4d-87702f518243","SectionName":"code_section","SectionNumber":1,"SectionType":"code_section","CodeSections":[{"CodeSectionBookmarkName":"ns_T59C104N20_d5bf13659","IsConstitutionSection":false,"Identity":"59-104-20","IsNew":true,"SubSections":[{"Level":1,"Identity":"T59C104N20SJ","SubSectionBookmarkName":"ss_T59C104N20SJ_lv1_4ee930e0f","IsNewSubSection":true},{"Level":2,"Identity":"T59C104N20S1","SubSectionBookmarkName":"ss_T59C104N20S1_lv2_567049827","IsNewSubSection":false},{"Level":2,"Identity":"T59C104N20S1","SubSectionBookmarkName":"ss_T59C104N20S1_lv2_f408e42ac","IsNewSubSection":false},{"Level":2,"Identity":"T59C104N20S1","SubSectionBookmarkName":"ss_T59C104N20S1_lv2_39aa74e7a","IsNewSubSection":false},{"Level":2,"Identity":"T59C104N20S2","SubSectionBookmarkName":"ss_T59C104N20S2_lv2_933112ff9","IsNewSubSection":false},{"Level":2,"Identity":"T59C104N20S3","SubSectionBookmarkName":"ss_T59C104N20S3_lv2_02c736412","IsNewSubSection":false}],"TitleRelatedTo":"THE PALMETTO FELLOWS SCHOLARSHIP PROGRAM","TitleSoAsTo":"PROVIDE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 ","Deleted":false}],"TitleText":"","DisableControls":false,"Deleted":false,"SectionBookmarkName":"bs_num_1_3660ca7c5"},{"SectionUUID":"8f03ca95-8faa-4d43-a9c2-8afc498075bd","SectionName":"standard_eff_date_section","SectionNumber":2,"SectionType":"drafting_clause","CodeSections":[],"TitleText":"","DisableControls":false,"Deleted":false,"SectionBookmarkName":"bs_num_2_lastsection"}],"Timestamp":"2022-12-01T13:45:28.7711639-05:00","Username":"julienewboult@scstatehouse.gov"}]</T_BILL_T_SECTIONSHISTORY>
  <T_BILL_T_SUBJECT>Teaching Scholarship</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1927</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2022-11-30T16:46:00Z</cp:lastPrinted>
  <dcterms:created xsi:type="dcterms:W3CDTF">2023-06-20T19:11:00Z</dcterms:created>
  <dcterms:modified xsi:type="dcterms:W3CDTF">2023-06-20T19:11:00Z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