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Cromer, Haddon, Pace, Beach, S. Jones and White</w:t>
      </w:r>
    </w:p>
    <w:p>
      <w:pPr>
        <w:widowControl w:val="false"/>
        <w:spacing w:after="0"/>
        <w:jc w:val="left"/>
      </w:pPr>
      <w:r>
        <w:rPr>
          <w:rFonts w:ascii="Times New Roman"/>
          <w:sz w:val="22"/>
        </w:rPr>
        <w:t xml:space="preserve">Document Path: LC-0072HDB23.docx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Treatment of pregnant and postpartum inmates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cc8421b725a4bf8">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4481788b647c425d">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S.
 Jones, White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f0200eb2da04e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00f5203b124145">
        <w:r>
          <w:rPr>
            <w:rStyle w:val="Hyperlink"/>
            <w:u w:val="single"/>
          </w:rPr>
          <w:t>12/08/2022</w:t>
        </w:r>
      </w:hyperlink>
      <w:r>
        <w:t xml:space="preserve"/>
      </w:r>
    </w:p>
    <w:p>
      <w:pPr>
        <w:widowControl w:val="true"/>
        <w:spacing w:after="0"/>
        <w:jc w:val="left"/>
      </w:pPr>
      <w:r>
        <w:rPr>
          <w:rFonts w:ascii="Times New Roman"/>
          <w:sz w:val="22"/>
        </w:rPr>
        <w:t xml:space="preserve"/>
      </w:r>
      <w:hyperlink r:id="R7052a965afb64140">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058EB" w14:paraId="40FEFADA" w14:textId="18791291">
          <w:pPr>
            <w:pStyle w:val="scbilltitle"/>
            <w:tabs>
              <w:tab w:val="left" w:pos="2104"/>
            </w:tabs>
          </w:pPr>
          <w:r>
            <w:t>TO AMEND THE south carolina CODE OF LAWS BY ADDING SECTION 24-13-37 SO AS TO PROVIDE FOR THE TREATMENT OF PREGNANT AND POSTPARTUM INMATES.</w:t>
          </w:r>
        </w:p>
      </w:sdtContent>
    </w:sdt>
    <w:bookmarkStart w:name="at_139e994a8" w:displacedByCustomXml="prev" w:id="0"/>
    <w:bookmarkEnd w:id="0"/>
    <w:p w:rsidRPr="00DF3B44" w:rsidR="006C18F0" w:rsidP="006C18F0" w:rsidRDefault="006C18F0" w14:paraId="5BAAC1B7" w14:textId="77777777">
      <w:pPr>
        <w:pStyle w:val="scbillwhereasclause"/>
      </w:pPr>
    </w:p>
    <w:p w:rsidR="00D34CD8" w:rsidP="00D34CD8" w:rsidRDefault="00D34CD8" w14:paraId="29887A18" w14:textId="77777777">
      <w:pPr>
        <w:pStyle w:val="scenactingwords"/>
      </w:pPr>
      <w:bookmarkStart w:name="ew_ce010cb01" w:id="1"/>
      <w:r>
        <w:t>B</w:t>
      </w:r>
      <w:bookmarkEnd w:id="1"/>
      <w:r>
        <w:t>e it enacted by the General Assembly of the State of South Carolina:</w:t>
      </w:r>
    </w:p>
    <w:p w:rsidR="00D34CD8" w:rsidP="00D34CD8" w:rsidRDefault="00D34CD8" w14:paraId="73C0A370" w14:textId="77777777">
      <w:pPr>
        <w:pStyle w:val="scemptyline"/>
      </w:pPr>
    </w:p>
    <w:p w:rsidR="00D34CD8" w:rsidP="00D34CD8" w:rsidRDefault="00D34CD8" w14:paraId="404AECC9" w14:textId="159582BC">
      <w:pPr>
        <w:pStyle w:val="scdirectionallanguage"/>
      </w:pPr>
      <w:bookmarkStart w:name="bs_num_1_3a91ccc72" w:id="2"/>
      <w:r>
        <w:t>S</w:t>
      </w:r>
      <w:bookmarkEnd w:id="2"/>
      <w:r>
        <w:t>ECTION 1.</w:t>
      </w:r>
      <w:r>
        <w:tab/>
      </w:r>
      <w:bookmarkStart w:name="dl_231ffc2cd" w:id="3"/>
      <w:r>
        <w:t>A</w:t>
      </w:r>
      <w:bookmarkEnd w:id="3"/>
      <w:r>
        <w:t xml:space="preserve">rticle 1, Chapter 13, Title 24 of the </w:t>
      </w:r>
      <w:r w:rsidR="00A674A1">
        <w:t>S.C.</w:t>
      </w:r>
      <w:r>
        <w:t xml:space="preserve"> Code is amended by adding:</w:t>
      </w:r>
    </w:p>
    <w:p w:rsidR="00D34CD8" w:rsidP="00D34CD8" w:rsidRDefault="00D34CD8" w14:paraId="156AA07B" w14:textId="77777777">
      <w:pPr>
        <w:pStyle w:val="scemptyline"/>
      </w:pPr>
    </w:p>
    <w:p w:rsidRPr="000647C2" w:rsidR="00D34CD8" w:rsidP="00D34CD8" w:rsidRDefault="00D34CD8" w14:paraId="369B50C5" w14:textId="77777777">
      <w:pPr>
        <w:pStyle w:val="scnewcodesection"/>
      </w:pPr>
      <w:bookmarkStart w:name="ns_T24C13N37_39a9830a3" w:id="4"/>
      <w:r>
        <w:tab/>
      </w:r>
      <w:bookmarkEnd w:id="4"/>
      <w:r>
        <w:t>Section 24</w:t>
      </w:r>
      <w:r>
        <w:noBreakHyphen/>
        <w:t>13</w:t>
      </w:r>
      <w:r>
        <w:noBreakHyphen/>
        <w:t>37.</w:t>
      </w:r>
      <w:r>
        <w:rPr>
          <w:color w:val="000000" w:themeColor="text1"/>
          <w:u w:color="000000" w:themeColor="text1"/>
        </w:rPr>
        <w:tab/>
        <w:t>(A)</w:t>
      </w:r>
      <w:r>
        <w:t xml:space="preserve"> </w:t>
      </w:r>
      <w:r w:rsidRPr="000647C2">
        <w:rPr>
          <w:color w:val="000000" w:themeColor="text1"/>
          <w:u w:color="000000" w:themeColor="text1"/>
        </w:rPr>
        <w:t>A</w:t>
      </w:r>
      <w:r>
        <w:rPr>
          <w:color w:val="000000" w:themeColor="text1"/>
          <w:u w:color="000000" w:themeColor="text1"/>
        </w:rPr>
        <w:t>n</w:t>
      </w:r>
      <w:r w:rsidRPr="000647C2">
        <w:rPr>
          <w:color w:val="000000" w:themeColor="text1"/>
          <w:u w:color="000000" w:themeColor="text1"/>
        </w:rPr>
        <w:t xml:space="preserve"> </w:t>
      </w:r>
      <w:r>
        <w:rPr>
          <w:color w:val="000000" w:themeColor="text1"/>
          <w:u w:color="000000" w:themeColor="text1"/>
        </w:rPr>
        <w:t>inmate</w:t>
      </w:r>
      <w:r w:rsidRPr="000647C2">
        <w:rPr>
          <w:color w:val="000000" w:themeColor="text1"/>
          <w:u w:color="000000" w:themeColor="text1"/>
        </w:rPr>
        <w:t xml:space="preserve"> who i</w:t>
      </w:r>
      <w:r>
        <w:rPr>
          <w:color w:val="000000" w:themeColor="text1"/>
          <w:u w:color="000000" w:themeColor="text1"/>
        </w:rPr>
        <w:t>s confirmed to be pregnant</w:t>
      </w:r>
      <w:r w:rsidRPr="000647C2">
        <w:rPr>
          <w:color w:val="000000" w:themeColor="text1"/>
          <w:u w:color="000000" w:themeColor="text1"/>
        </w:rPr>
        <w:t xml:space="preserve">, within seven days of arriving at </w:t>
      </w:r>
      <w:r>
        <w:rPr>
          <w:color w:val="000000" w:themeColor="text1"/>
          <w:u w:color="000000" w:themeColor="text1"/>
        </w:rPr>
        <w:t>a state correctional facility, local detention facility, prison camp, or work camp must</w:t>
      </w:r>
      <w:r w:rsidRPr="000647C2">
        <w:rPr>
          <w:color w:val="000000" w:themeColor="text1"/>
          <w:u w:color="000000" w:themeColor="text1"/>
        </w:rPr>
        <w:t xml:space="preserve"> be scheduled for a pregnancy examination with a physician, nurse practitioner, certified nurse midwife, or physician assistant. The examination sh</w:t>
      </w:r>
      <w:r>
        <w:rPr>
          <w:color w:val="000000" w:themeColor="text1"/>
          <w:u w:color="000000" w:themeColor="text1"/>
        </w:rPr>
        <w:t>all include</w:t>
      </w:r>
      <w:r w:rsidRPr="000647C2">
        <w:rPr>
          <w:color w:val="000000" w:themeColor="text1"/>
          <w:u w:color="000000" w:themeColor="text1"/>
        </w:rPr>
        <w:t>:</w:t>
      </w:r>
    </w:p>
    <w:p w:rsidRPr="000647C2" w:rsidR="00D34CD8" w:rsidP="00D34CD8" w:rsidRDefault="00D34CD8" w14:paraId="7F767758" w14:textId="77777777">
      <w:pPr>
        <w:pStyle w:val="scnewcodesection"/>
      </w:pPr>
      <w:r>
        <w:rPr>
          <w:color w:val="000000" w:themeColor="text1"/>
          <w:u w:color="000000" w:themeColor="text1"/>
        </w:rPr>
        <w:tab/>
      </w:r>
      <w:r>
        <w:rPr>
          <w:color w:val="000000" w:themeColor="text1"/>
          <w:u w:color="000000" w:themeColor="text1"/>
        </w:rPr>
        <w:tab/>
      </w:r>
      <w:bookmarkStart w:name="ss_T24C13N37S1_lv1_fe16dcb2d" w:id="5"/>
      <w:r w:rsidRPr="000647C2">
        <w:rPr>
          <w:color w:val="000000" w:themeColor="text1"/>
          <w:u w:color="000000" w:themeColor="text1"/>
        </w:rPr>
        <w:t>(</w:t>
      </w:r>
      <w:bookmarkEnd w:id="5"/>
      <w:r w:rsidRPr="000647C2">
        <w:rPr>
          <w:color w:val="000000" w:themeColor="text1"/>
          <w:u w:color="000000" w:themeColor="text1"/>
        </w:rPr>
        <w:t>1)</w:t>
      </w:r>
      <w:r>
        <w:t xml:space="preserve"> </w:t>
      </w:r>
      <w:r>
        <w:rPr>
          <w:color w:val="000000" w:themeColor="text1"/>
          <w:u w:color="000000" w:themeColor="text1"/>
        </w:rPr>
        <w:t>a</w:t>
      </w:r>
      <w:r w:rsidRPr="000647C2">
        <w:rPr>
          <w:color w:val="000000" w:themeColor="text1"/>
          <w:u w:color="000000" w:themeColor="text1"/>
        </w:rPr>
        <w:t xml:space="preserve"> determination of the gestational age of the pregn</w:t>
      </w:r>
      <w:r>
        <w:rPr>
          <w:color w:val="000000" w:themeColor="text1"/>
          <w:u w:color="000000" w:themeColor="text1"/>
        </w:rPr>
        <w:t>ancy and the estimated due date;</w:t>
      </w:r>
    </w:p>
    <w:p w:rsidRPr="000647C2" w:rsidR="00D34CD8" w:rsidP="00D34CD8" w:rsidRDefault="00D34CD8" w14:paraId="7ECD6CBE" w14:textId="77777777">
      <w:pPr>
        <w:pStyle w:val="scnewcodesection"/>
      </w:pPr>
      <w:r>
        <w:rPr>
          <w:color w:val="000000" w:themeColor="text1"/>
          <w:u w:color="000000" w:themeColor="text1"/>
        </w:rPr>
        <w:tab/>
      </w:r>
      <w:r>
        <w:rPr>
          <w:color w:val="000000" w:themeColor="text1"/>
          <w:u w:color="000000" w:themeColor="text1"/>
        </w:rPr>
        <w:tab/>
      </w:r>
      <w:bookmarkStart w:name="ss_T24C13N37S2_lv1_48f08f299" w:id="6"/>
      <w:r w:rsidRPr="000647C2">
        <w:rPr>
          <w:color w:val="000000" w:themeColor="text1"/>
          <w:u w:color="000000" w:themeColor="text1"/>
        </w:rPr>
        <w:t>(</w:t>
      </w:r>
      <w:bookmarkEnd w:id="6"/>
      <w:r w:rsidRPr="000647C2">
        <w:rPr>
          <w:color w:val="000000" w:themeColor="text1"/>
          <w:u w:color="000000" w:themeColor="text1"/>
        </w:rPr>
        <w:t>2)</w:t>
      </w:r>
      <w:r>
        <w:t xml:space="preserve"> </w:t>
      </w:r>
      <w:r>
        <w:rPr>
          <w:color w:val="000000" w:themeColor="text1"/>
          <w:u w:color="000000" w:themeColor="text1"/>
        </w:rPr>
        <w:t>a</w:t>
      </w:r>
      <w:r w:rsidRPr="000647C2">
        <w:rPr>
          <w:color w:val="000000" w:themeColor="text1"/>
          <w:u w:color="000000" w:themeColor="text1"/>
        </w:rPr>
        <w:t xml:space="preserve"> plan of care, including referrals for specialty and</w:t>
      </w:r>
      <w:r>
        <w:rPr>
          <w:color w:val="000000" w:themeColor="text1"/>
          <w:u w:color="000000" w:themeColor="text1"/>
        </w:rPr>
        <w:t xml:space="preserve"> other services to evaluate </w:t>
      </w:r>
      <w:r w:rsidRPr="000647C2">
        <w:rPr>
          <w:color w:val="000000" w:themeColor="text1"/>
          <w:u w:color="000000" w:themeColor="text1"/>
        </w:rPr>
        <w:t>the presence of chronic medical conditions or infectious diseases, and to use health and social status of the in</w:t>
      </w:r>
      <w:r>
        <w:rPr>
          <w:color w:val="000000" w:themeColor="text1"/>
          <w:u w:color="000000" w:themeColor="text1"/>
        </w:rPr>
        <w:t>mate</w:t>
      </w:r>
      <w:r w:rsidRPr="000647C2">
        <w:rPr>
          <w:color w:val="000000" w:themeColor="text1"/>
          <w:u w:color="000000" w:themeColor="text1"/>
        </w:rPr>
        <w:t xml:space="preserve"> to improve quality of care, isolation practices, level of activities, and bed assignments, and to inform appropriate specialists in relationship to gestational age and social and clinical needs, and to guide use of personal protective equipment and additional counseling for prevention and control of</w:t>
      </w:r>
      <w:r>
        <w:rPr>
          <w:color w:val="000000" w:themeColor="text1"/>
          <w:u w:color="000000" w:themeColor="text1"/>
        </w:rPr>
        <w:t xml:space="preserve"> infectious diseases, if needed; and</w:t>
      </w:r>
    </w:p>
    <w:p w:rsidRPr="000647C2" w:rsidR="00D34CD8" w:rsidP="00D34CD8" w:rsidRDefault="00D34CD8" w14:paraId="29D1A5F1" w14:textId="77777777">
      <w:pPr>
        <w:pStyle w:val="scnewcodesection"/>
      </w:pPr>
      <w:r>
        <w:rPr>
          <w:color w:val="000000" w:themeColor="text1"/>
          <w:u w:color="000000" w:themeColor="text1"/>
        </w:rPr>
        <w:tab/>
      </w:r>
      <w:r>
        <w:rPr>
          <w:color w:val="000000" w:themeColor="text1"/>
          <w:u w:color="000000" w:themeColor="text1"/>
        </w:rPr>
        <w:tab/>
      </w:r>
      <w:bookmarkStart w:name="ss_T24C13N37S3_lv1_3989b4d5a" w:id="7"/>
      <w:r w:rsidRPr="000647C2">
        <w:rPr>
          <w:color w:val="000000" w:themeColor="text1"/>
          <w:u w:color="000000" w:themeColor="text1"/>
        </w:rPr>
        <w:t>(</w:t>
      </w:r>
      <w:bookmarkEnd w:id="7"/>
      <w:r w:rsidRPr="000647C2">
        <w:rPr>
          <w:color w:val="000000" w:themeColor="text1"/>
          <w:u w:color="000000" w:themeColor="text1"/>
        </w:rPr>
        <w:t>3)</w:t>
      </w:r>
      <w:r>
        <w:t xml:space="preserve"> </w:t>
      </w:r>
      <w:r>
        <w:rPr>
          <w:color w:val="000000" w:themeColor="text1"/>
          <w:u w:color="000000" w:themeColor="text1"/>
        </w:rPr>
        <w:t>t</w:t>
      </w:r>
      <w:r w:rsidRPr="000647C2">
        <w:rPr>
          <w:color w:val="000000" w:themeColor="text1"/>
          <w:u w:color="000000" w:themeColor="text1"/>
        </w:rPr>
        <w:t>he ordering of prenatal labs and diagnostic studies, as needed based on gestational age or existing or newly diagnosed health conditions.</w:t>
      </w:r>
    </w:p>
    <w:p w:rsidRPr="000647C2" w:rsidR="00D34CD8" w:rsidP="00D34CD8" w:rsidRDefault="00D34CD8" w14:paraId="6AD7DE33" w14:textId="77777777">
      <w:pPr>
        <w:pStyle w:val="scnewcodesection"/>
      </w:pPr>
      <w:r>
        <w:rPr>
          <w:color w:val="000000" w:themeColor="text1"/>
          <w:u w:color="000000" w:themeColor="text1"/>
        </w:rPr>
        <w:tab/>
      </w:r>
      <w:bookmarkStart w:name="ss_T24C13N37SB_lv2_ef4558631" w:id="8"/>
      <w:r w:rsidRPr="000647C2">
        <w:rPr>
          <w:color w:val="000000" w:themeColor="text1"/>
          <w:u w:color="000000" w:themeColor="text1"/>
        </w:rPr>
        <w:t>(</w:t>
      </w:r>
      <w:bookmarkEnd w:id="8"/>
      <w:r>
        <w:rPr>
          <w:color w:val="000000" w:themeColor="text1"/>
          <w:u w:color="000000" w:themeColor="text1"/>
        </w:rPr>
        <w:t>B</w:t>
      </w:r>
      <w:r w:rsidRPr="000647C2">
        <w:rPr>
          <w:color w:val="000000" w:themeColor="text1"/>
          <w:u w:color="000000" w:themeColor="text1"/>
        </w:rPr>
        <w:t>)</w:t>
      </w:r>
      <w:r>
        <w:t xml:space="preserve"> </w:t>
      </w:r>
      <w:r>
        <w:rPr>
          <w:color w:val="000000" w:themeColor="text1"/>
          <w:u w:color="000000" w:themeColor="text1"/>
        </w:rPr>
        <w:t>P</w:t>
      </w:r>
      <w:r w:rsidRPr="000647C2">
        <w:rPr>
          <w:color w:val="000000" w:themeColor="text1"/>
          <w:u w:color="000000" w:themeColor="text1"/>
        </w:rPr>
        <w:t xml:space="preserve">regnant </w:t>
      </w:r>
      <w:r>
        <w:rPr>
          <w:color w:val="000000" w:themeColor="text1"/>
          <w:u w:color="000000" w:themeColor="text1"/>
        </w:rPr>
        <w:t>inmate</w:t>
      </w:r>
      <w:r w:rsidRPr="000647C2">
        <w:rPr>
          <w:color w:val="000000" w:themeColor="text1"/>
          <w:u w:color="000000" w:themeColor="text1"/>
        </w:rPr>
        <w:t xml:space="preserve">s </w:t>
      </w:r>
      <w:r>
        <w:rPr>
          <w:color w:val="000000" w:themeColor="text1"/>
          <w:u w:color="000000" w:themeColor="text1"/>
        </w:rPr>
        <w:t xml:space="preserve">must </w:t>
      </w:r>
      <w:r w:rsidRPr="000647C2">
        <w:rPr>
          <w:color w:val="000000" w:themeColor="text1"/>
          <w:u w:color="000000" w:themeColor="text1"/>
        </w:rPr>
        <w:t>be scheduled for prenatal care visits as follows, unless otherwise indicated by the physician, nurse practitioner, certified nurse midwife, or physician assistant:</w:t>
      </w:r>
    </w:p>
    <w:p w:rsidRPr="000647C2" w:rsidR="00D34CD8" w:rsidP="00D34CD8" w:rsidRDefault="00D34CD8" w14:paraId="76742796" w14:textId="77777777">
      <w:pPr>
        <w:pStyle w:val="scnewcodesection"/>
      </w:pPr>
      <w:r>
        <w:rPr>
          <w:color w:val="000000" w:themeColor="text1"/>
          <w:u w:color="000000" w:themeColor="text1"/>
        </w:rPr>
        <w:tab/>
      </w:r>
      <w:r>
        <w:rPr>
          <w:color w:val="000000" w:themeColor="text1"/>
          <w:u w:color="000000" w:themeColor="text1"/>
        </w:rPr>
        <w:tab/>
      </w:r>
      <w:bookmarkStart w:name="ss_T24C13N37S1_lv3_79a289bce" w:id="9"/>
      <w:r w:rsidRPr="000647C2">
        <w:rPr>
          <w:color w:val="000000" w:themeColor="text1"/>
          <w:u w:color="000000" w:themeColor="text1"/>
        </w:rPr>
        <w:t>(</w:t>
      </w:r>
      <w:bookmarkEnd w:id="9"/>
      <w:r w:rsidRPr="000647C2">
        <w:rPr>
          <w:color w:val="000000" w:themeColor="text1"/>
          <w:u w:color="000000" w:themeColor="text1"/>
        </w:rPr>
        <w:t>1)</w:t>
      </w:r>
      <w:r>
        <w:t xml:space="preserve"> </w:t>
      </w:r>
      <w:r>
        <w:rPr>
          <w:color w:val="000000" w:themeColor="text1"/>
          <w:u w:color="000000" w:themeColor="text1"/>
        </w:rPr>
        <w:t>e</w:t>
      </w:r>
      <w:r w:rsidRPr="000647C2">
        <w:rPr>
          <w:color w:val="000000" w:themeColor="text1"/>
          <w:u w:color="000000" w:themeColor="text1"/>
        </w:rPr>
        <w:t xml:space="preserve">very four weeks in the first trimester up to </w:t>
      </w:r>
      <w:r>
        <w:rPr>
          <w:color w:val="000000" w:themeColor="text1"/>
          <w:u w:color="000000" w:themeColor="text1"/>
        </w:rPr>
        <w:t>twenty</w:t>
      </w:r>
      <w:r>
        <w:rPr>
          <w:color w:val="000000" w:themeColor="text1"/>
          <w:u w:color="000000" w:themeColor="text1"/>
        </w:rPr>
        <w:noBreakHyphen/>
        <w:t>four to twenty</w:t>
      </w:r>
      <w:r>
        <w:rPr>
          <w:color w:val="000000" w:themeColor="text1"/>
          <w:u w:color="000000" w:themeColor="text1"/>
        </w:rPr>
        <w:noBreakHyphen/>
        <w:t>eight weeks;</w:t>
      </w:r>
    </w:p>
    <w:p w:rsidRPr="000647C2" w:rsidR="00D34CD8" w:rsidP="00D34CD8" w:rsidRDefault="00D34CD8" w14:paraId="611F9668" w14:textId="77777777">
      <w:pPr>
        <w:pStyle w:val="scnewcodesection"/>
      </w:pPr>
      <w:r>
        <w:rPr>
          <w:color w:val="000000" w:themeColor="text1"/>
          <w:u w:color="000000" w:themeColor="text1"/>
        </w:rPr>
        <w:tab/>
      </w:r>
      <w:r>
        <w:rPr>
          <w:color w:val="000000" w:themeColor="text1"/>
          <w:u w:color="000000" w:themeColor="text1"/>
        </w:rPr>
        <w:tab/>
      </w:r>
      <w:bookmarkStart w:name="ss_T24C13N37S2_lv3_f717c92ac" w:id="10"/>
      <w:r w:rsidRPr="000647C2">
        <w:rPr>
          <w:color w:val="000000" w:themeColor="text1"/>
          <w:u w:color="000000" w:themeColor="text1"/>
        </w:rPr>
        <w:t>(</w:t>
      </w:r>
      <w:bookmarkEnd w:id="10"/>
      <w:r w:rsidRPr="000647C2">
        <w:rPr>
          <w:color w:val="000000" w:themeColor="text1"/>
          <w:u w:color="000000" w:themeColor="text1"/>
        </w:rPr>
        <w:t>2)</w:t>
      </w:r>
      <w:r>
        <w:t xml:space="preserve"> </w:t>
      </w:r>
      <w:r>
        <w:rPr>
          <w:color w:val="000000" w:themeColor="text1"/>
          <w:u w:color="000000" w:themeColor="text1"/>
        </w:rPr>
        <w:t>e</w:t>
      </w:r>
      <w:r w:rsidRPr="000647C2">
        <w:rPr>
          <w:color w:val="000000" w:themeColor="text1"/>
          <w:u w:color="000000" w:themeColor="text1"/>
        </w:rPr>
        <w:t xml:space="preserve">very two weeks thereafter up to </w:t>
      </w:r>
      <w:r>
        <w:rPr>
          <w:color w:val="000000" w:themeColor="text1"/>
          <w:u w:color="000000" w:themeColor="text1"/>
        </w:rPr>
        <w:t>thirty</w:t>
      </w:r>
      <w:r>
        <w:rPr>
          <w:color w:val="000000" w:themeColor="text1"/>
          <w:u w:color="000000" w:themeColor="text1"/>
        </w:rPr>
        <w:noBreakHyphen/>
        <w:t>six weeks gestation; and</w:t>
      </w:r>
    </w:p>
    <w:p w:rsidRPr="000647C2" w:rsidR="00D34CD8" w:rsidP="00D34CD8" w:rsidRDefault="00D34CD8" w14:paraId="13DA09CC" w14:textId="77777777">
      <w:pPr>
        <w:pStyle w:val="scnewcodesection"/>
      </w:pPr>
      <w:r>
        <w:rPr>
          <w:color w:val="000000" w:themeColor="text1"/>
          <w:u w:color="000000" w:themeColor="text1"/>
        </w:rPr>
        <w:tab/>
      </w:r>
      <w:r>
        <w:rPr>
          <w:color w:val="000000" w:themeColor="text1"/>
          <w:u w:color="000000" w:themeColor="text1"/>
        </w:rPr>
        <w:tab/>
      </w:r>
      <w:bookmarkStart w:name="ss_T24C13N37S3_lv3_8178d8380" w:id="11"/>
      <w:r w:rsidRPr="000647C2">
        <w:rPr>
          <w:color w:val="000000" w:themeColor="text1"/>
          <w:u w:color="000000" w:themeColor="text1"/>
        </w:rPr>
        <w:t>(</w:t>
      </w:r>
      <w:bookmarkEnd w:id="11"/>
      <w:r w:rsidRPr="000647C2">
        <w:rPr>
          <w:color w:val="000000" w:themeColor="text1"/>
          <w:u w:color="000000" w:themeColor="text1"/>
        </w:rPr>
        <w:t>3)</w:t>
      </w:r>
      <w:r>
        <w:t xml:space="preserve"> </w:t>
      </w:r>
      <w:r>
        <w:rPr>
          <w:color w:val="000000" w:themeColor="text1"/>
          <w:u w:color="000000" w:themeColor="text1"/>
        </w:rPr>
        <w:t>e</w:t>
      </w:r>
      <w:r w:rsidRPr="000647C2">
        <w:rPr>
          <w:color w:val="000000" w:themeColor="text1"/>
          <w:u w:color="000000" w:themeColor="text1"/>
        </w:rPr>
        <w:t xml:space="preserve">very </w:t>
      </w:r>
      <w:r>
        <w:rPr>
          <w:color w:val="000000" w:themeColor="text1"/>
          <w:u w:color="000000" w:themeColor="text1"/>
        </w:rPr>
        <w:t xml:space="preserve">one </w:t>
      </w:r>
      <w:r w:rsidRPr="000647C2">
        <w:rPr>
          <w:color w:val="000000" w:themeColor="text1"/>
          <w:u w:color="000000" w:themeColor="text1"/>
        </w:rPr>
        <w:t>week thereafter until birth.</w:t>
      </w:r>
    </w:p>
    <w:p w:rsidRPr="000647C2" w:rsidR="00D34CD8" w:rsidP="00D34CD8" w:rsidRDefault="00D34CD8" w14:paraId="2EB68DCF" w14:textId="77777777">
      <w:pPr>
        <w:pStyle w:val="scnewcodesection"/>
      </w:pPr>
      <w:r>
        <w:rPr>
          <w:color w:val="000000" w:themeColor="text1"/>
          <w:u w:color="000000" w:themeColor="text1"/>
        </w:rPr>
        <w:tab/>
      </w:r>
      <w:bookmarkStart w:name="ss_T24C13N37SC_lv2_64be3be04" w:id="12"/>
      <w:r w:rsidRPr="000647C2">
        <w:rPr>
          <w:color w:val="000000" w:themeColor="text1"/>
          <w:u w:color="000000" w:themeColor="text1"/>
        </w:rPr>
        <w:t>(</w:t>
      </w:r>
      <w:bookmarkEnd w:id="12"/>
      <w:r>
        <w:rPr>
          <w:color w:val="000000" w:themeColor="text1"/>
          <w:u w:color="000000" w:themeColor="text1"/>
        </w:rPr>
        <w:t>C</w:t>
      </w:r>
      <w:r w:rsidRPr="000647C2">
        <w:rPr>
          <w:color w:val="000000" w:themeColor="text1"/>
          <w:u w:color="000000" w:themeColor="text1"/>
        </w:rPr>
        <w:t>)</w:t>
      </w:r>
      <w:r>
        <w:t xml:space="preserve"> </w:t>
      </w:r>
      <w:r>
        <w:rPr>
          <w:color w:val="000000" w:themeColor="text1"/>
          <w:u w:color="000000" w:themeColor="text1"/>
        </w:rPr>
        <w:t>P</w:t>
      </w:r>
      <w:r w:rsidRPr="000647C2">
        <w:rPr>
          <w:color w:val="000000" w:themeColor="text1"/>
          <w:u w:color="000000" w:themeColor="text1"/>
        </w:rPr>
        <w:t xml:space="preserve">regnant </w:t>
      </w:r>
      <w:r>
        <w:rPr>
          <w:color w:val="000000" w:themeColor="text1"/>
          <w:u w:color="000000" w:themeColor="text1"/>
        </w:rPr>
        <w:t>inmates must</w:t>
      </w:r>
      <w:r w:rsidRPr="000647C2">
        <w:rPr>
          <w:color w:val="000000" w:themeColor="text1"/>
          <w:u w:color="000000" w:themeColor="text1"/>
        </w:rPr>
        <w:t xml:space="preserve"> be p</w:t>
      </w:r>
      <w:r>
        <w:rPr>
          <w:color w:val="000000" w:themeColor="text1"/>
          <w:u w:color="000000" w:themeColor="text1"/>
        </w:rPr>
        <w:t>rovided access to n</w:t>
      </w:r>
      <w:r w:rsidRPr="000647C2">
        <w:rPr>
          <w:color w:val="000000" w:themeColor="text1"/>
          <w:u w:color="000000" w:themeColor="text1"/>
        </w:rPr>
        <w:t>ewborn care that includes access to appropriate assessment, diagnosis, care, and treatment for infectious diseases that may be transmitted from a birthing person to the birthing person</w:t>
      </w:r>
      <w:r>
        <w:rPr>
          <w:color w:val="000000" w:themeColor="text1"/>
          <w:u w:color="000000" w:themeColor="text1"/>
        </w:rPr>
        <w:t>’</w:t>
      </w:r>
      <w:r w:rsidRPr="000647C2">
        <w:rPr>
          <w:color w:val="000000" w:themeColor="text1"/>
          <w:u w:color="000000" w:themeColor="text1"/>
        </w:rPr>
        <w:t>s infant, such as HIV or syphilis.</w:t>
      </w:r>
    </w:p>
    <w:p w:rsidRPr="000647C2" w:rsidR="00D34CD8" w:rsidP="00D34CD8" w:rsidRDefault="00D34CD8" w14:paraId="2C6B089B" w14:textId="77777777">
      <w:pPr>
        <w:pStyle w:val="scnewcodesection"/>
      </w:pPr>
      <w:r>
        <w:rPr>
          <w:color w:val="000000" w:themeColor="text1"/>
          <w:u w:color="000000" w:themeColor="text1"/>
        </w:rPr>
        <w:tab/>
      </w:r>
      <w:bookmarkStart w:name="ss_T24C13N37SD_lv2_ca1357209" w:id="13"/>
      <w:r>
        <w:rPr>
          <w:color w:val="000000" w:themeColor="text1"/>
          <w:u w:color="000000" w:themeColor="text1"/>
        </w:rPr>
        <w:t>(</w:t>
      </w:r>
      <w:bookmarkEnd w:id="13"/>
      <w:r>
        <w:rPr>
          <w:color w:val="000000" w:themeColor="text1"/>
          <w:u w:color="000000" w:themeColor="text1"/>
        </w:rPr>
        <w:t>D</w:t>
      </w:r>
      <w:r w:rsidRPr="000647C2">
        <w:rPr>
          <w:color w:val="000000" w:themeColor="text1"/>
          <w:u w:color="000000" w:themeColor="text1"/>
        </w:rPr>
        <w:t>)</w:t>
      </w:r>
      <w:r>
        <w:t xml:space="preserve"> </w:t>
      </w:r>
      <w:r>
        <w:rPr>
          <w:color w:val="000000" w:themeColor="text1"/>
          <w:u w:color="000000" w:themeColor="text1"/>
        </w:rPr>
        <w:t>P</w:t>
      </w:r>
      <w:r w:rsidRPr="000647C2">
        <w:rPr>
          <w:color w:val="000000" w:themeColor="text1"/>
          <w:u w:color="000000" w:themeColor="text1"/>
        </w:rPr>
        <w:t xml:space="preserve">regnant </w:t>
      </w:r>
      <w:r>
        <w:rPr>
          <w:color w:val="000000" w:themeColor="text1"/>
          <w:u w:color="000000" w:themeColor="text1"/>
        </w:rPr>
        <w:t>inmates</w:t>
      </w:r>
      <w:r w:rsidRPr="000647C2">
        <w:rPr>
          <w:color w:val="000000" w:themeColor="text1"/>
          <w:u w:color="000000" w:themeColor="text1"/>
        </w:rPr>
        <w:t xml:space="preserve"> </w:t>
      </w:r>
      <w:r>
        <w:rPr>
          <w:color w:val="000000" w:themeColor="text1"/>
          <w:u w:color="000000" w:themeColor="text1"/>
        </w:rPr>
        <w:t>must</w:t>
      </w:r>
      <w:r w:rsidRPr="000647C2">
        <w:rPr>
          <w:color w:val="000000" w:themeColor="text1"/>
          <w:u w:color="000000" w:themeColor="text1"/>
        </w:rPr>
        <w:t xml:space="preserve"> not be tased, pepper sprayed, or exposed to other chemical weapons.</w:t>
      </w:r>
    </w:p>
    <w:p w:rsidRPr="000647C2" w:rsidR="00D34CD8" w:rsidP="00D34CD8" w:rsidRDefault="00D34CD8" w14:paraId="2135E3F3" w14:textId="77777777">
      <w:pPr>
        <w:pStyle w:val="scnewcodesection"/>
      </w:pPr>
      <w:r>
        <w:rPr>
          <w:color w:val="000000" w:themeColor="text1"/>
          <w:u w:color="000000" w:themeColor="text1"/>
        </w:rPr>
        <w:tab/>
      </w:r>
      <w:bookmarkStart w:name="ss_T24C13N37SE_lv2_4031a1dca" w:id="14"/>
      <w:r w:rsidRPr="000647C2">
        <w:rPr>
          <w:color w:val="000000" w:themeColor="text1"/>
          <w:u w:color="000000" w:themeColor="text1"/>
        </w:rPr>
        <w:t>(</w:t>
      </w:r>
      <w:bookmarkEnd w:id="14"/>
      <w:r>
        <w:rPr>
          <w:color w:val="000000" w:themeColor="text1"/>
          <w:u w:color="000000" w:themeColor="text1"/>
        </w:rPr>
        <w:t>E)</w:t>
      </w:r>
      <w:r>
        <w:t xml:space="preserve"> </w:t>
      </w:r>
      <w:r>
        <w:rPr>
          <w:color w:val="000000" w:themeColor="text1"/>
          <w:u w:color="000000" w:themeColor="text1"/>
        </w:rPr>
        <w:t>P</w:t>
      </w:r>
      <w:r w:rsidRPr="000647C2">
        <w:rPr>
          <w:color w:val="000000" w:themeColor="text1"/>
          <w:u w:color="000000" w:themeColor="text1"/>
        </w:rPr>
        <w:t xml:space="preserve">regnant </w:t>
      </w:r>
      <w:r>
        <w:rPr>
          <w:color w:val="000000" w:themeColor="text1"/>
          <w:u w:color="000000" w:themeColor="text1"/>
        </w:rPr>
        <w:t>inmates</w:t>
      </w:r>
      <w:r w:rsidRPr="000647C2">
        <w:rPr>
          <w:color w:val="000000" w:themeColor="text1"/>
          <w:u w:color="000000" w:themeColor="text1"/>
        </w:rPr>
        <w:t xml:space="preserve"> who have used opioids prior to incarceration, either by admission or written </w:t>
      </w:r>
      <w:r w:rsidRPr="000647C2">
        <w:rPr>
          <w:color w:val="000000" w:themeColor="text1"/>
          <w:u w:color="000000" w:themeColor="text1"/>
        </w:rPr>
        <w:lastRenderedPageBreak/>
        <w:t xml:space="preserve">documentation by a probation officer, or who are currently receiving methadone treatment, </w:t>
      </w:r>
      <w:r>
        <w:rPr>
          <w:color w:val="000000" w:themeColor="text1"/>
          <w:u w:color="000000" w:themeColor="text1"/>
        </w:rPr>
        <w:t>must be offered medication</w:t>
      </w:r>
      <w:r>
        <w:rPr>
          <w:color w:val="000000" w:themeColor="text1"/>
          <w:u w:color="000000" w:themeColor="text1"/>
        </w:rPr>
        <w:noBreakHyphen/>
      </w:r>
      <w:r w:rsidRPr="000647C2">
        <w:rPr>
          <w:color w:val="000000" w:themeColor="text1"/>
          <w:u w:color="000000" w:themeColor="text1"/>
        </w:rPr>
        <w:t>assisted treatment</w:t>
      </w:r>
      <w:r>
        <w:rPr>
          <w:color w:val="000000" w:themeColor="text1"/>
          <w:u w:color="000000" w:themeColor="text1"/>
        </w:rPr>
        <w:t xml:space="preserve"> </w:t>
      </w:r>
      <w:r w:rsidRPr="000647C2">
        <w:rPr>
          <w:color w:val="000000" w:themeColor="text1"/>
          <w:u w:color="000000" w:themeColor="text1"/>
        </w:rPr>
        <w:t xml:space="preserve">and </w:t>
      </w:r>
      <w:r>
        <w:rPr>
          <w:color w:val="000000" w:themeColor="text1"/>
          <w:u w:color="000000" w:themeColor="text1"/>
        </w:rPr>
        <w:t>must</w:t>
      </w:r>
      <w:r w:rsidRPr="000647C2">
        <w:rPr>
          <w:color w:val="000000" w:themeColor="text1"/>
          <w:u w:color="000000" w:themeColor="text1"/>
        </w:rPr>
        <w:t xml:space="preserve"> be provided information on the risks of withdrawal.</w:t>
      </w:r>
    </w:p>
    <w:p w:rsidRPr="000647C2" w:rsidR="00D34CD8" w:rsidP="00D34CD8" w:rsidRDefault="00D34CD8" w14:paraId="2B769940" w14:textId="77777777">
      <w:pPr>
        <w:pStyle w:val="scnewcodesection"/>
      </w:pPr>
      <w:r>
        <w:rPr>
          <w:color w:val="000000" w:themeColor="text1"/>
          <w:u w:color="000000" w:themeColor="text1"/>
        </w:rPr>
        <w:tab/>
      </w:r>
      <w:bookmarkStart w:name="ss_T24C13N37SF_lv2_2386de6d7" w:id="15"/>
      <w:r>
        <w:rPr>
          <w:color w:val="000000" w:themeColor="text1"/>
          <w:u w:color="000000" w:themeColor="text1"/>
        </w:rPr>
        <w:t>(</w:t>
      </w:r>
      <w:bookmarkEnd w:id="15"/>
      <w:r>
        <w:rPr>
          <w:color w:val="000000" w:themeColor="text1"/>
          <w:u w:color="000000" w:themeColor="text1"/>
        </w:rPr>
        <w:t>F)</w:t>
      </w:r>
      <w:r>
        <w:t xml:space="preserve"> </w:t>
      </w:r>
      <w:r w:rsidRPr="000647C2">
        <w:rPr>
          <w:color w:val="000000" w:themeColor="text1"/>
          <w:u w:color="000000" w:themeColor="text1"/>
        </w:rPr>
        <w:t xml:space="preserve">An eligible pregnant </w:t>
      </w:r>
      <w:r>
        <w:rPr>
          <w:color w:val="000000" w:themeColor="text1"/>
          <w:u w:color="000000" w:themeColor="text1"/>
        </w:rPr>
        <w:t>inmate</w:t>
      </w:r>
      <w:r w:rsidRPr="000647C2">
        <w:rPr>
          <w:color w:val="000000" w:themeColor="text1"/>
          <w:u w:color="000000" w:themeColor="text1"/>
        </w:rPr>
        <w:t xml:space="preserve"> or person who gives birth after incarceration in </w:t>
      </w:r>
      <w:r>
        <w:rPr>
          <w:color w:val="000000" w:themeColor="text1"/>
          <w:u w:color="000000" w:themeColor="text1"/>
        </w:rPr>
        <w:t>a state correctional facility, local detention facility, prison camp, or work camp must</w:t>
      </w:r>
      <w:r w:rsidRPr="000647C2">
        <w:rPr>
          <w:color w:val="000000" w:themeColor="text1"/>
          <w:u w:color="000000" w:themeColor="text1"/>
        </w:rPr>
        <w:t xml:space="preserve"> be provided notice of, access to, and written application for, community</w:t>
      </w:r>
      <w:r>
        <w:rPr>
          <w:color w:val="000000" w:themeColor="text1"/>
          <w:u w:color="000000" w:themeColor="text1"/>
        </w:rPr>
        <w:noBreakHyphen/>
      </w:r>
      <w:r w:rsidRPr="000647C2">
        <w:rPr>
          <w:color w:val="000000" w:themeColor="text1"/>
          <w:u w:color="000000" w:themeColor="text1"/>
        </w:rPr>
        <w:t>based programs serving pregnant, birthing, or lactating in</w:t>
      </w:r>
      <w:r>
        <w:rPr>
          <w:color w:val="000000" w:themeColor="text1"/>
          <w:u w:color="000000" w:themeColor="text1"/>
        </w:rPr>
        <w:t>mate</w:t>
      </w:r>
      <w:r w:rsidRPr="000647C2">
        <w:rPr>
          <w:color w:val="000000" w:themeColor="text1"/>
          <w:u w:color="000000" w:themeColor="text1"/>
        </w:rPr>
        <w:t>s. At a minimum, the notice shall contain guidelines for qualification, the timeframe for application, and the process for appealing a denial of admittance to those programs.</w:t>
      </w:r>
    </w:p>
    <w:p w:rsidRPr="000647C2" w:rsidR="00D34CD8" w:rsidP="00D34CD8" w:rsidRDefault="00D34CD8" w14:paraId="7FE1FA06" w14:textId="77777777">
      <w:pPr>
        <w:pStyle w:val="scnewcodesection"/>
      </w:pPr>
      <w:r>
        <w:rPr>
          <w:color w:val="000000" w:themeColor="text1"/>
          <w:u w:color="000000" w:themeColor="text1"/>
        </w:rPr>
        <w:tab/>
      </w:r>
      <w:bookmarkStart w:name="ss_T24C13N37SG_lv2_0ae8fd20f" w:id="16"/>
      <w:r w:rsidRPr="000647C2">
        <w:rPr>
          <w:color w:val="000000" w:themeColor="text1"/>
          <w:u w:color="000000" w:themeColor="text1"/>
        </w:rPr>
        <w:t>(</w:t>
      </w:r>
      <w:bookmarkEnd w:id="16"/>
      <w:r>
        <w:rPr>
          <w:color w:val="000000" w:themeColor="text1"/>
          <w:u w:color="000000" w:themeColor="text1"/>
        </w:rPr>
        <w:t>G</w:t>
      </w:r>
      <w:r w:rsidRPr="000647C2">
        <w:rPr>
          <w:color w:val="000000" w:themeColor="text1"/>
          <w:u w:color="000000" w:themeColor="text1"/>
        </w:rPr>
        <w:t>)</w:t>
      </w:r>
      <w:r>
        <w:t xml:space="preserve"> </w:t>
      </w:r>
      <w:r w:rsidRPr="000647C2">
        <w:rPr>
          <w:color w:val="000000" w:themeColor="text1"/>
          <w:u w:color="000000" w:themeColor="text1"/>
        </w:rPr>
        <w:t>If a community</w:t>
      </w:r>
      <w:r>
        <w:rPr>
          <w:color w:val="000000" w:themeColor="text1"/>
          <w:u w:color="000000" w:themeColor="text1"/>
        </w:rPr>
        <w:noBreakHyphen/>
      </w:r>
      <w:r w:rsidRPr="000647C2">
        <w:rPr>
          <w:color w:val="000000" w:themeColor="text1"/>
          <w:u w:color="000000" w:themeColor="text1"/>
        </w:rPr>
        <w:t xml:space="preserve">based program is denied access to </w:t>
      </w:r>
      <w:r>
        <w:rPr>
          <w:color w:val="000000" w:themeColor="text1"/>
          <w:u w:color="000000" w:themeColor="text1"/>
        </w:rPr>
        <w:t>a state correctional facility, local detention facility, prison camp, or work camp</w:t>
      </w:r>
      <w:r w:rsidRPr="000647C2">
        <w:rPr>
          <w:color w:val="000000" w:themeColor="text1"/>
          <w:u w:color="000000" w:themeColor="text1"/>
        </w:rPr>
        <w:t xml:space="preserve">, the reason for the denial </w:t>
      </w:r>
      <w:r>
        <w:rPr>
          <w:color w:val="000000" w:themeColor="text1"/>
          <w:u w:color="000000" w:themeColor="text1"/>
        </w:rPr>
        <w:t>must</w:t>
      </w:r>
      <w:r w:rsidRPr="000647C2">
        <w:rPr>
          <w:color w:val="000000" w:themeColor="text1"/>
          <w:u w:color="000000" w:themeColor="text1"/>
        </w:rPr>
        <w:t xml:space="preserve"> be provided in writing to the in</w:t>
      </w:r>
      <w:r>
        <w:rPr>
          <w:color w:val="000000" w:themeColor="text1"/>
          <w:u w:color="000000" w:themeColor="text1"/>
        </w:rPr>
        <w:t>mate</w:t>
      </w:r>
      <w:r w:rsidRPr="000647C2">
        <w:rPr>
          <w:color w:val="000000" w:themeColor="text1"/>
          <w:u w:color="000000" w:themeColor="text1"/>
        </w:rPr>
        <w:t xml:space="preserve"> within </w:t>
      </w:r>
      <w:r>
        <w:rPr>
          <w:color w:val="000000" w:themeColor="text1"/>
          <w:u w:color="000000" w:themeColor="text1"/>
        </w:rPr>
        <w:t>fifteen</w:t>
      </w:r>
      <w:r w:rsidRPr="000647C2">
        <w:rPr>
          <w:color w:val="000000" w:themeColor="text1"/>
          <w:u w:color="000000" w:themeColor="text1"/>
        </w:rPr>
        <w:t xml:space="preserve"> working days of receipt of the request. The written denial shall address the safety or security concerns for the in</w:t>
      </w:r>
      <w:r>
        <w:rPr>
          <w:color w:val="000000" w:themeColor="text1"/>
          <w:u w:color="000000" w:themeColor="text1"/>
        </w:rPr>
        <w:t>mate</w:t>
      </w:r>
      <w:r w:rsidRPr="000647C2">
        <w:rPr>
          <w:color w:val="000000" w:themeColor="text1"/>
          <w:u w:color="000000" w:themeColor="text1"/>
        </w:rPr>
        <w:t>, infant, public, or staff.</w:t>
      </w:r>
    </w:p>
    <w:p w:rsidRPr="000647C2" w:rsidR="00D34CD8" w:rsidP="00D34CD8" w:rsidRDefault="00D34CD8" w14:paraId="1B41A6DA" w14:textId="77777777">
      <w:pPr>
        <w:pStyle w:val="scnewcodesection"/>
      </w:pPr>
      <w:r>
        <w:rPr>
          <w:color w:val="000000" w:themeColor="text1"/>
          <w:u w:color="000000" w:themeColor="text1"/>
        </w:rPr>
        <w:tab/>
      </w:r>
      <w:bookmarkStart w:name="ss_T24C13N37SH_lv2_f656eacaa" w:id="17"/>
      <w:r w:rsidRPr="000647C2">
        <w:rPr>
          <w:color w:val="000000" w:themeColor="text1"/>
          <w:u w:color="000000" w:themeColor="text1"/>
        </w:rPr>
        <w:t>(</w:t>
      </w:r>
      <w:bookmarkEnd w:id="17"/>
      <w:r>
        <w:rPr>
          <w:color w:val="000000" w:themeColor="text1"/>
          <w:u w:color="000000" w:themeColor="text1"/>
        </w:rPr>
        <w:t>H</w:t>
      </w:r>
      <w:r w:rsidRPr="000647C2">
        <w:rPr>
          <w:color w:val="000000" w:themeColor="text1"/>
          <w:u w:color="000000" w:themeColor="text1"/>
        </w:rPr>
        <w:t>)</w:t>
      </w:r>
      <w:r>
        <w:t xml:space="preserve"> </w:t>
      </w:r>
      <w:r>
        <w:rPr>
          <w:color w:val="000000" w:themeColor="text1"/>
          <w:u w:color="000000" w:themeColor="text1"/>
        </w:rPr>
        <w:t>Each</w:t>
      </w:r>
      <w:r w:rsidRPr="000647C2">
        <w:rPr>
          <w:color w:val="000000" w:themeColor="text1"/>
          <w:u w:color="000000" w:themeColor="text1"/>
        </w:rPr>
        <w:t xml:space="preserve"> pregnant </w:t>
      </w:r>
      <w:r>
        <w:rPr>
          <w:color w:val="000000" w:themeColor="text1"/>
          <w:u w:color="000000" w:themeColor="text1"/>
        </w:rPr>
        <w:t>inmate</w:t>
      </w:r>
      <w:r w:rsidRPr="000647C2">
        <w:rPr>
          <w:color w:val="000000" w:themeColor="text1"/>
          <w:u w:color="000000" w:themeColor="text1"/>
        </w:rPr>
        <w:t xml:space="preserve"> </w:t>
      </w:r>
      <w:r>
        <w:rPr>
          <w:color w:val="000000" w:themeColor="text1"/>
          <w:u w:color="000000" w:themeColor="text1"/>
        </w:rPr>
        <w:t>must</w:t>
      </w:r>
      <w:r w:rsidRPr="000647C2">
        <w:rPr>
          <w:color w:val="000000" w:themeColor="text1"/>
          <w:u w:color="000000" w:themeColor="text1"/>
        </w:rPr>
        <w:t xml:space="preserve"> be referred to a social worker who shall</w:t>
      </w:r>
      <w:r>
        <w:rPr>
          <w:color w:val="000000" w:themeColor="text1"/>
          <w:u w:color="000000" w:themeColor="text1"/>
        </w:rPr>
        <w:t>:</w:t>
      </w:r>
    </w:p>
    <w:p w:rsidRPr="000647C2" w:rsidR="00D34CD8" w:rsidP="00D34CD8" w:rsidRDefault="00D34CD8" w14:paraId="40AAB79C" w14:textId="77777777">
      <w:pPr>
        <w:pStyle w:val="scnewcodesection"/>
      </w:pPr>
      <w:r>
        <w:rPr>
          <w:color w:val="000000" w:themeColor="text1"/>
          <w:u w:color="000000" w:themeColor="text1"/>
        </w:rPr>
        <w:tab/>
      </w:r>
      <w:r>
        <w:rPr>
          <w:color w:val="000000" w:themeColor="text1"/>
          <w:u w:color="000000" w:themeColor="text1"/>
        </w:rPr>
        <w:tab/>
      </w:r>
      <w:bookmarkStart w:name="ss_T24C13N37S1_lv3_13e918775" w:id="18"/>
      <w:r w:rsidRPr="000647C2">
        <w:rPr>
          <w:color w:val="000000" w:themeColor="text1"/>
          <w:u w:color="000000" w:themeColor="text1"/>
        </w:rPr>
        <w:t>(</w:t>
      </w:r>
      <w:bookmarkEnd w:id="18"/>
      <w:r w:rsidRPr="000647C2">
        <w:rPr>
          <w:color w:val="000000" w:themeColor="text1"/>
          <w:u w:color="000000" w:themeColor="text1"/>
        </w:rPr>
        <w:t>1)</w:t>
      </w:r>
      <w:r>
        <w:t xml:space="preserve"> </w:t>
      </w:r>
      <w:r>
        <w:rPr>
          <w:color w:val="000000" w:themeColor="text1"/>
          <w:u w:color="000000" w:themeColor="text1"/>
        </w:rPr>
        <w:t>d</w:t>
      </w:r>
      <w:r w:rsidRPr="000647C2">
        <w:rPr>
          <w:color w:val="000000" w:themeColor="text1"/>
          <w:u w:color="000000" w:themeColor="text1"/>
        </w:rPr>
        <w:t xml:space="preserve">iscuss with the </w:t>
      </w:r>
      <w:r>
        <w:rPr>
          <w:color w:val="000000" w:themeColor="text1"/>
          <w:u w:color="000000" w:themeColor="text1"/>
        </w:rPr>
        <w:t>inmate</w:t>
      </w:r>
      <w:r w:rsidRPr="000647C2">
        <w:rPr>
          <w:color w:val="000000" w:themeColor="text1"/>
          <w:u w:color="000000" w:themeColor="text1"/>
        </w:rPr>
        <w:t xml:space="preserve"> the options available for feeding, placement, and care of the child after birth, incl</w:t>
      </w:r>
      <w:r>
        <w:rPr>
          <w:color w:val="000000" w:themeColor="text1"/>
          <w:u w:color="000000" w:themeColor="text1"/>
        </w:rPr>
        <w:t>uding the benefits of lactation;</w:t>
      </w:r>
    </w:p>
    <w:p w:rsidRPr="000647C2" w:rsidR="00D34CD8" w:rsidP="00D34CD8" w:rsidRDefault="00D34CD8" w14:paraId="7052C146" w14:textId="77777777">
      <w:pPr>
        <w:pStyle w:val="scnewcodesection"/>
      </w:pPr>
      <w:r>
        <w:rPr>
          <w:color w:val="000000" w:themeColor="text1"/>
          <w:u w:color="000000" w:themeColor="text1"/>
        </w:rPr>
        <w:tab/>
      </w:r>
      <w:r>
        <w:rPr>
          <w:color w:val="000000" w:themeColor="text1"/>
          <w:u w:color="000000" w:themeColor="text1"/>
        </w:rPr>
        <w:tab/>
      </w:r>
      <w:bookmarkStart w:name="ss_T24C13N37S2_lv3_c37aee31e" w:id="19"/>
      <w:r w:rsidRPr="000647C2">
        <w:rPr>
          <w:color w:val="000000" w:themeColor="text1"/>
          <w:u w:color="000000" w:themeColor="text1"/>
        </w:rPr>
        <w:t>(</w:t>
      </w:r>
      <w:bookmarkEnd w:id="19"/>
      <w:r w:rsidRPr="000647C2">
        <w:rPr>
          <w:color w:val="000000" w:themeColor="text1"/>
          <w:u w:color="000000" w:themeColor="text1"/>
        </w:rPr>
        <w:t>2)</w:t>
      </w:r>
      <w:r>
        <w:t xml:space="preserve"> </w:t>
      </w:r>
      <w:r>
        <w:rPr>
          <w:color w:val="000000" w:themeColor="text1"/>
          <w:u w:color="000000" w:themeColor="text1"/>
        </w:rPr>
        <w:t>a</w:t>
      </w:r>
      <w:r w:rsidRPr="000647C2">
        <w:rPr>
          <w:color w:val="000000" w:themeColor="text1"/>
          <w:u w:color="000000" w:themeColor="text1"/>
        </w:rPr>
        <w:t>ssist the in</w:t>
      </w:r>
      <w:r>
        <w:rPr>
          <w:color w:val="000000" w:themeColor="text1"/>
          <w:u w:color="000000" w:themeColor="text1"/>
        </w:rPr>
        <w:t>mate</w:t>
      </w:r>
      <w:r w:rsidRPr="000647C2">
        <w:rPr>
          <w:color w:val="000000" w:themeColor="text1"/>
          <w:u w:color="000000" w:themeColor="text1"/>
        </w:rPr>
        <w:t xml:space="preserve"> with access to a </w:t>
      </w:r>
      <w:r>
        <w:rPr>
          <w:color w:val="000000" w:themeColor="text1"/>
          <w:u w:color="000000" w:themeColor="text1"/>
        </w:rPr>
        <w:t>tele</w:t>
      </w:r>
      <w:r w:rsidRPr="000647C2">
        <w:rPr>
          <w:color w:val="000000" w:themeColor="text1"/>
          <w:u w:color="000000" w:themeColor="text1"/>
        </w:rPr>
        <w:t>phone in order to contact relati</w:t>
      </w:r>
      <w:r>
        <w:rPr>
          <w:color w:val="000000" w:themeColor="text1"/>
          <w:u w:color="000000" w:themeColor="text1"/>
        </w:rPr>
        <w:t>ves regarding newborn placement; and</w:t>
      </w:r>
    </w:p>
    <w:p w:rsidRPr="000647C2" w:rsidR="00D34CD8" w:rsidP="00D34CD8" w:rsidRDefault="00D34CD8" w14:paraId="31CD7FF5" w14:textId="77777777">
      <w:pPr>
        <w:pStyle w:val="scnewcodesection"/>
      </w:pPr>
      <w:r>
        <w:rPr>
          <w:color w:val="000000" w:themeColor="text1"/>
          <w:u w:color="000000" w:themeColor="text1"/>
        </w:rPr>
        <w:tab/>
      </w:r>
      <w:r>
        <w:rPr>
          <w:color w:val="000000" w:themeColor="text1"/>
          <w:u w:color="000000" w:themeColor="text1"/>
        </w:rPr>
        <w:tab/>
      </w:r>
      <w:bookmarkStart w:name="ss_T24C13N37S3_lv3_87cd43b0e" w:id="20"/>
      <w:r w:rsidRPr="000647C2">
        <w:rPr>
          <w:color w:val="000000" w:themeColor="text1"/>
          <w:u w:color="000000" w:themeColor="text1"/>
        </w:rPr>
        <w:t>(</w:t>
      </w:r>
      <w:bookmarkEnd w:id="20"/>
      <w:r w:rsidRPr="000647C2">
        <w:rPr>
          <w:color w:val="000000" w:themeColor="text1"/>
          <w:u w:color="000000" w:themeColor="text1"/>
        </w:rPr>
        <w:t>3)</w:t>
      </w:r>
      <w:r>
        <w:t xml:space="preserve"> </w:t>
      </w:r>
      <w:r>
        <w:rPr>
          <w:color w:val="000000" w:themeColor="text1"/>
          <w:u w:color="000000" w:themeColor="text1"/>
        </w:rPr>
        <w:t>o</w:t>
      </w:r>
      <w:r w:rsidRPr="000647C2">
        <w:rPr>
          <w:color w:val="000000" w:themeColor="text1"/>
          <w:u w:color="000000" w:themeColor="text1"/>
        </w:rPr>
        <w:t>versee the placement of the newborn child.</w:t>
      </w:r>
    </w:p>
    <w:p w:rsidRPr="000647C2" w:rsidR="00D34CD8" w:rsidP="00D34CD8" w:rsidRDefault="00D34CD8" w14:paraId="33B2B8A4" w14:textId="77777777">
      <w:pPr>
        <w:pStyle w:val="scnewcodesection"/>
      </w:pPr>
      <w:r>
        <w:rPr>
          <w:color w:val="000000" w:themeColor="text1"/>
          <w:u w:color="000000" w:themeColor="text1"/>
        </w:rPr>
        <w:tab/>
      </w:r>
      <w:bookmarkStart w:name="ss_T24C13N37SI_lv2_f27950257" w:id="21"/>
      <w:r w:rsidRPr="000647C2">
        <w:rPr>
          <w:color w:val="000000" w:themeColor="text1"/>
          <w:u w:color="000000" w:themeColor="text1"/>
        </w:rPr>
        <w:t>(</w:t>
      </w:r>
      <w:bookmarkEnd w:id="21"/>
      <w:r>
        <w:rPr>
          <w:color w:val="000000" w:themeColor="text1"/>
          <w:u w:color="000000" w:themeColor="text1"/>
        </w:rPr>
        <w:t>I</w:t>
      </w:r>
      <w:r w:rsidRPr="000647C2">
        <w:rPr>
          <w:color w:val="000000" w:themeColor="text1"/>
          <w:u w:color="000000" w:themeColor="text1"/>
        </w:rPr>
        <w:t>)</w:t>
      </w:r>
      <w:r>
        <w:t xml:space="preserve"> </w:t>
      </w:r>
      <w:r>
        <w:rPr>
          <w:color w:val="000000" w:themeColor="text1"/>
          <w:u w:color="000000" w:themeColor="text1"/>
        </w:rPr>
        <w:t xml:space="preserve">A </w:t>
      </w:r>
      <w:r w:rsidRPr="000647C2">
        <w:rPr>
          <w:color w:val="000000" w:themeColor="text1"/>
          <w:u w:color="000000" w:themeColor="text1"/>
        </w:rPr>
        <w:t xml:space="preserve">pregnant </w:t>
      </w:r>
      <w:r>
        <w:rPr>
          <w:color w:val="000000" w:themeColor="text1"/>
          <w:u w:color="000000" w:themeColor="text1"/>
        </w:rPr>
        <w:t>inmate</w:t>
      </w:r>
      <w:r w:rsidRPr="000647C2">
        <w:rPr>
          <w:color w:val="000000" w:themeColor="text1"/>
          <w:u w:color="000000" w:themeColor="text1"/>
        </w:rPr>
        <w:t xml:space="preserve"> </w:t>
      </w:r>
      <w:r>
        <w:rPr>
          <w:color w:val="000000" w:themeColor="text1"/>
          <w:u w:color="000000" w:themeColor="text1"/>
        </w:rPr>
        <w:t>must</w:t>
      </w:r>
      <w:r w:rsidRPr="000647C2">
        <w:rPr>
          <w:color w:val="000000" w:themeColor="text1"/>
          <w:u w:color="000000" w:themeColor="text1"/>
        </w:rPr>
        <w:t xml:space="preserve"> be taken </w:t>
      </w:r>
      <w:r>
        <w:rPr>
          <w:color w:val="000000" w:themeColor="text1"/>
          <w:u w:color="000000" w:themeColor="text1"/>
        </w:rPr>
        <w:t xml:space="preserve">temporarily </w:t>
      </w:r>
      <w:r w:rsidRPr="000647C2">
        <w:rPr>
          <w:color w:val="000000" w:themeColor="text1"/>
          <w:u w:color="000000" w:themeColor="text1"/>
        </w:rPr>
        <w:t xml:space="preserve">to a </w:t>
      </w:r>
      <w:r>
        <w:rPr>
          <w:color w:val="000000" w:themeColor="text1"/>
          <w:u w:color="000000" w:themeColor="text1"/>
        </w:rPr>
        <w:t xml:space="preserve">state‑licensed </w:t>
      </w:r>
      <w:r w:rsidRPr="000647C2">
        <w:rPr>
          <w:color w:val="000000" w:themeColor="text1"/>
          <w:u w:color="000000" w:themeColor="text1"/>
        </w:rPr>
        <w:t>hospital o</w:t>
      </w:r>
      <w:r>
        <w:rPr>
          <w:color w:val="000000" w:themeColor="text1"/>
          <w:u w:color="000000" w:themeColor="text1"/>
        </w:rPr>
        <w:t>r birthing center o</w:t>
      </w:r>
      <w:r w:rsidRPr="000647C2">
        <w:rPr>
          <w:color w:val="000000" w:themeColor="text1"/>
          <w:u w:color="000000" w:themeColor="text1"/>
        </w:rPr>
        <w:t xml:space="preserve">utside </w:t>
      </w:r>
      <w:r>
        <w:rPr>
          <w:color w:val="000000" w:themeColor="text1"/>
          <w:u w:color="000000" w:themeColor="text1"/>
        </w:rPr>
        <w:t>of the state correctional facility, local detention facility, prison camp, or work camp</w:t>
      </w:r>
      <w:r w:rsidRPr="000647C2">
        <w:rPr>
          <w:color w:val="000000" w:themeColor="text1"/>
          <w:u w:color="000000" w:themeColor="text1"/>
        </w:rPr>
        <w:t xml:space="preserve"> for the purpose of giving childbirth</w:t>
      </w:r>
      <w:r>
        <w:rPr>
          <w:color w:val="000000" w:themeColor="text1"/>
          <w:u w:color="000000" w:themeColor="text1"/>
        </w:rPr>
        <w:t xml:space="preserve">. A </w:t>
      </w:r>
      <w:r w:rsidRPr="000647C2">
        <w:rPr>
          <w:color w:val="000000" w:themeColor="text1"/>
          <w:u w:color="000000" w:themeColor="text1"/>
        </w:rPr>
        <w:t xml:space="preserve">pregnant </w:t>
      </w:r>
      <w:r>
        <w:rPr>
          <w:color w:val="000000" w:themeColor="text1"/>
          <w:u w:color="000000" w:themeColor="text1"/>
        </w:rPr>
        <w:t>inmate</w:t>
      </w:r>
      <w:r w:rsidRPr="000647C2">
        <w:rPr>
          <w:color w:val="000000" w:themeColor="text1"/>
          <w:u w:color="000000" w:themeColor="text1"/>
        </w:rPr>
        <w:t xml:space="preserve"> in labor or presumed to be in labor </w:t>
      </w:r>
      <w:r>
        <w:rPr>
          <w:color w:val="000000" w:themeColor="text1"/>
          <w:u w:color="000000" w:themeColor="text1"/>
        </w:rPr>
        <w:t>must</w:t>
      </w:r>
      <w:r w:rsidRPr="000647C2">
        <w:rPr>
          <w:color w:val="000000" w:themeColor="text1"/>
          <w:u w:color="000000" w:themeColor="text1"/>
        </w:rPr>
        <w:t xml:space="preserve"> be treated as an emergency and </w:t>
      </w:r>
      <w:r>
        <w:rPr>
          <w:color w:val="000000" w:themeColor="text1"/>
          <w:u w:color="000000" w:themeColor="text1"/>
        </w:rPr>
        <w:t>must</w:t>
      </w:r>
      <w:r w:rsidRPr="000647C2">
        <w:rPr>
          <w:color w:val="000000" w:themeColor="text1"/>
          <w:u w:color="000000" w:themeColor="text1"/>
        </w:rPr>
        <w:t xml:space="preserve"> be transported to the outside facility, accompanied by </w:t>
      </w:r>
      <w:r>
        <w:rPr>
          <w:color w:val="000000" w:themeColor="text1"/>
          <w:u w:color="000000" w:themeColor="text1"/>
        </w:rPr>
        <w:t>state correctional facility, local detention facility, prison camp, or work camp</w:t>
      </w:r>
      <w:r w:rsidRPr="000647C2">
        <w:rPr>
          <w:color w:val="000000" w:themeColor="text1"/>
          <w:u w:color="000000" w:themeColor="text1"/>
        </w:rPr>
        <w:t xml:space="preserve"> staff.</w:t>
      </w:r>
    </w:p>
    <w:p w:rsidRPr="000647C2" w:rsidR="00D34CD8" w:rsidP="00D34CD8" w:rsidRDefault="00D34CD8" w14:paraId="6A622EDD" w14:textId="77777777">
      <w:pPr>
        <w:pStyle w:val="scnewcodesection"/>
      </w:pPr>
      <w:r>
        <w:rPr>
          <w:color w:val="000000" w:themeColor="text1"/>
          <w:u w:color="000000" w:themeColor="text1"/>
        </w:rPr>
        <w:tab/>
      </w:r>
      <w:bookmarkStart w:name="ss_T24C13N37SJ_lv2_159585378" w:id="22"/>
      <w:r w:rsidRPr="000647C2">
        <w:rPr>
          <w:color w:val="000000" w:themeColor="text1"/>
          <w:u w:color="000000" w:themeColor="text1"/>
        </w:rPr>
        <w:t>(</w:t>
      </w:r>
      <w:bookmarkEnd w:id="22"/>
      <w:r>
        <w:rPr>
          <w:color w:val="000000" w:themeColor="text1"/>
          <w:u w:color="000000" w:themeColor="text1"/>
        </w:rPr>
        <w:t>J</w:t>
      </w:r>
      <w:r w:rsidRPr="000647C2">
        <w:rPr>
          <w:color w:val="000000" w:themeColor="text1"/>
          <w:u w:color="000000" w:themeColor="text1"/>
        </w:rPr>
        <w:t>)</w:t>
      </w:r>
      <w:r>
        <w:t xml:space="preserve"> </w:t>
      </w:r>
      <w:r w:rsidRPr="000647C2">
        <w:rPr>
          <w:color w:val="000000" w:themeColor="text1"/>
          <w:u w:color="000000" w:themeColor="text1"/>
        </w:rPr>
        <w:t>A</w:t>
      </w:r>
      <w:r>
        <w:rPr>
          <w:color w:val="000000" w:themeColor="text1"/>
          <w:u w:color="000000" w:themeColor="text1"/>
        </w:rPr>
        <w:t xml:space="preserve"> </w:t>
      </w:r>
      <w:r w:rsidRPr="000647C2">
        <w:rPr>
          <w:color w:val="000000" w:themeColor="text1"/>
          <w:u w:color="000000" w:themeColor="text1"/>
        </w:rPr>
        <w:t xml:space="preserve">pregnant </w:t>
      </w:r>
      <w:r>
        <w:rPr>
          <w:color w:val="000000" w:themeColor="text1"/>
          <w:u w:color="000000" w:themeColor="text1"/>
        </w:rPr>
        <w:t>inmate</w:t>
      </w:r>
      <w:r w:rsidRPr="000647C2">
        <w:rPr>
          <w:color w:val="000000" w:themeColor="text1"/>
          <w:u w:color="000000" w:themeColor="text1"/>
        </w:rPr>
        <w:t xml:space="preserve"> may elect to have a support person present during labor, childbirth, and during postpartum recovery while hospitalized. The support person may be an approved visitor or the </w:t>
      </w:r>
      <w:r>
        <w:rPr>
          <w:color w:val="000000" w:themeColor="text1"/>
          <w:u w:color="000000" w:themeColor="text1"/>
        </w:rPr>
        <w:t xml:space="preserve">state correctional facility, local detention facility, prison camp, or work camp </w:t>
      </w:r>
      <w:r w:rsidRPr="000647C2">
        <w:rPr>
          <w:color w:val="000000" w:themeColor="text1"/>
          <w:u w:color="000000" w:themeColor="text1"/>
        </w:rPr>
        <w:t xml:space="preserve">staff designated to assist with prenatal care, labor, childbirth, lactation, and postpartum care. The approval for the support person </w:t>
      </w:r>
      <w:r>
        <w:rPr>
          <w:color w:val="000000" w:themeColor="text1"/>
          <w:u w:color="000000" w:themeColor="text1"/>
        </w:rPr>
        <w:t xml:space="preserve">must </w:t>
      </w:r>
      <w:r w:rsidRPr="000647C2">
        <w:rPr>
          <w:color w:val="000000" w:themeColor="text1"/>
          <w:u w:color="000000" w:themeColor="text1"/>
        </w:rPr>
        <w:t xml:space="preserve">be made by the administrator of the </w:t>
      </w:r>
      <w:r>
        <w:rPr>
          <w:color w:val="000000" w:themeColor="text1"/>
          <w:u w:color="000000" w:themeColor="text1"/>
        </w:rPr>
        <w:t>state correctional facility, local detention facility, prison camp, or work camp,</w:t>
      </w:r>
      <w:r w:rsidRPr="000647C2">
        <w:rPr>
          <w:color w:val="000000" w:themeColor="text1"/>
          <w:u w:color="000000" w:themeColor="text1"/>
        </w:rPr>
        <w:t xml:space="preserve"> or </w:t>
      </w:r>
      <w:r>
        <w:rPr>
          <w:color w:val="000000" w:themeColor="text1"/>
          <w:u w:color="000000" w:themeColor="text1"/>
        </w:rPr>
        <w:t>his</w:t>
      </w:r>
      <w:r w:rsidRPr="000647C2">
        <w:rPr>
          <w:color w:val="000000" w:themeColor="text1"/>
          <w:u w:color="000000" w:themeColor="text1"/>
        </w:rPr>
        <w:t xml:space="preserve"> designee. If a</w:t>
      </w:r>
      <w:r>
        <w:rPr>
          <w:color w:val="000000" w:themeColor="text1"/>
          <w:u w:color="000000" w:themeColor="text1"/>
        </w:rPr>
        <w:t xml:space="preserve"> </w:t>
      </w:r>
      <w:r w:rsidRPr="000647C2">
        <w:rPr>
          <w:color w:val="000000" w:themeColor="text1"/>
          <w:u w:color="000000" w:themeColor="text1"/>
        </w:rPr>
        <w:t xml:space="preserve">pregnant </w:t>
      </w:r>
      <w:r>
        <w:rPr>
          <w:color w:val="000000" w:themeColor="text1"/>
          <w:u w:color="000000" w:themeColor="text1"/>
        </w:rPr>
        <w:t>inmate’</w:t>
      </w:r>
      <w:r w:rsidRPr="000647C2">
        <w:rPr>
          <w:color w:val="000000" w:themeColor="text1"/>
          <w:u w:color="000000" w:themeColor="text1"/>
        </w:rPr>
        <w:t xml:space="preserve">s request for an elected support person is denied, </w:t>
      </w:r>
      <w:r>
        <w:rPr>
          <w:color w:val="000000" w:themeColor="text1"/>
          <w:u w:color="000000" w:themeColor="text1"/>
        </w:rPr>
        <w:t xml:space="preserve">the </w:t>
      </w:r>
      <w:r w:rsidRPr="000647C2">
        <w:rPr>
          <w:color w:val="000000" w:themeColor="text1"/>
          <w:u w:color="000000" w:themeColor="text1"/>
        </w:rPr>
        <w:t xml:space="preserve">reason for the denial </w:t>
      </w:r>
      <w:r>
        <w:rPr>
          <w:color w:val="000000" w:themeColor="text1"/>
          <w:u w:color="000000" w:themeColor="text1"/>
        </w:rPr>
        <w:t>must</w:t>
      </w:r>
      <w:r w:rsidRPr="000647C2">
        <w:rPr>
          <w:color w:val="000000" w:themeColor="text1"/>
          <w:u w:color="000000" w:themeColor="text1"/>
        </w:rPr>
        <w:t xml:space="preserve"> be provided in writing to the in</w:t>
      </w:r>
      <w:r>
        <w:rPr>
          <w:color w:val="000000" w:themeColor="text1"/>
          <w:u w:color="000000" w:themeColor="text1"/>
        </w:rPr>
        <w:t>mate</w:t>
      </w:r>
      <w:r w:rsidRPr="000647C2">
        <w:rPr>
          <w:color w:val="000000" w:themeColor="text1"/>
          <w:u w:color="000000" w:themeColor="text1"/>
        </w:rPr>
        <w:t xml:space="preserve"> within </w:t>
      </w:r>
      <w:r>
        <w:rPr>
          <w:color w:val="000000" w:themeColor="text1"/>
          <w:u w:color="000000" w:themeColor="text1"/>
        </w:rPr>
        <w:t>fifteen</w:t>
      </w:r>
      <w:r w:rsidRPr="000647C2">
        <w:rPr>
          <w:color w:val="000000" w:themeColor="text1"/>
          <w:u w:color="000000" w:themeColor="text1"/>
        </w:rPr>
        <w:t xml:space="preserve"> working days of receipt of the request. The written denial shall address the safety</w:t>
      </w:r>
      <w:r>
        <w:rPr>
          <w:color w:val="000000" w:themeColor="text1"/>
          <w:u w:color="000000" w:themeColor="text1"/>
        </w:rPr>
        <w:t xml:space="preserve"> or security concerns for the inmate</w:t>
      </w:r>
      <w:r w:rsidRPr="000647C2">
        <w:rPr>
          <w:color w:val="000000" w:themeColor="text1"/>
          <w:u w:color="000000" w:themeColor="text1"/>
        </w:rPr>
        <w:t>, infant, public, or staff. Upon receipt of a written denial, the in</w:t>
      </w:r>
      <w:r>
        <w:rPr>
          <w:color w:val="000000" w:themeColor="text1"/>
          <w:u w:color="000000" w:themeColor="text1"/>
        </w:rPr>
        <w:t>mate</w:t>
      </w:r>
      <w:r w:rsidRPr="000647C2">
        <w:rPr>
          <w:color w:val="000000" w:themeColor="text1"/>
          <w:u w:color="000000" w:themeColor="text1"/>
        </w:rPr>
        <w:t xml:space="preserve"> may choose the approved institution staff to act as the support person.</w:t>
      </w:r>
    </w:p>
    <w:p w:rsidRPr="000647C2" w:rsidR="00D34CD8" w:rsidP="00D34CD8" w:rsidRDefault="00D34CD8" w14:paraId="53ACB278" w14:textId="77777777">
      <w:pPr>
        <w:pStyle w:val="scnewcodesection"/>
      </w:pPr>
      <w:r>
        <w:rPr>
          <w:color w:val="000000" w:themeColor="text1"/>
          <w:u w:color="000000" w:themeColor="text1"/>
        </w:rPr>
        <w:tab/>
      </w:r>
      <w:bookmarkStart w:name="ss_T24C13N37SK_lv2_08bd9d26f" w:id="23"/>
      <w:r w:rsidRPr="000647C2">
        <w:rPr>
          <w:color w:val="000000" w:themeColor="text1"/>
          <w:u w:color="000000" w:themeColor="text1"/>
        </w:rPr>
        <w:t>(</w:t>
      </w:r>
      <w:bookmarkEnd w:id="23"/>
      <w:r>
        <w:rPr>
          <w:color w:val="000000" w:themeColor="text1"/>
          <w:u w:color="000000" w:themeColor="text1"/>
        </w:rPr>
        <w:t>K</w:t>
      </w:r>
      <w:r w:rsidRPr="000647C2">
        <w:rPr>
          <w:color w:val="000000" w:themeColor="text1"/>
          <w:u w:color="000000" w:themeColor="text1"/>
        </w:rPr>
        <w:t>)</w:t>
      </w:r>
      <w:r>
        <w:t xml:space="preserve"> </w:t>
      </w:r>
      <w:r w:rsidRPr="000647C2">
        <w:rPr>
          <w:color w:val="000000" w:themeColor="text1"/>
          <w:u w:color="000000" w:themeColor="text1"/>
        </w:rPr>
        <w:t>All pregnant and postpartum in</w:t>
      </w:r>
      <w:r>
        <w:rPr>
          <w:color w:val="000000" w:themeColor="text1"/>
          <w:u w:color="000000" w:themeColor="text1"/>
        </w:rPr>
        <w:t>mate</w:t>
      </w:r>
      <w:r w:rsidRPr="000647C2">
        <w:rPr>
          <w:color w:val="000000" w:themeColor="text1"/>
          <w:u w:color="000000" w:themeColor="text1"/>
        </w:rPr>
        <w:t>s shall receive appropriate, timely, culturally responsive, and medically accurate</w:t>
      </w:r>
      <w:r>
        <w:rPr>
          <w:color w:val="000000" w:themeColor="text1"/>
          <w:u w:color="000000" w:themeColor="text1"/>
        </w:rPr>
        <w:t>,</w:t>
      </w:r>
      <w:r w:rsidRPr="000647C2">
        <w:rPr>
          <w:color w:val="000000" w:themeColor="text1"/>
          <w:u w:color="000000" w:themeColor="text1"/>
        </w:rPr>
        <w:t xml:space="preserve"> comprehensive care, evaluation, and treatment of existing or newly diagnosed chronic conditions, including mental health disorders and infectious diseases.</w:t>
      </w:r>
    </w:p>
    <w:p w:rsidRPr="000647C2" w:rsidR="00D34CD8" w:rsidP="00D34CD8" w:rsidRDefault="00D34CD8" w14:paraId="23478BCC" w14:textId="77777777">
      <w:pPr>
        <w:pStyle w:val="scnewcodesection"/>
      </w:pPr>
      <w:r>
        <w:rPr>
          <w:color w:val="000000" w:themeColor="text1"/>
          <w:u w:color="000000" w:themeColor="text1"/>
        </w:rPr>
        <w:tab/>
      </w:r>
      <w:bookmarkStart w:name="ss_T24C13N37SL_lv2_198e3f892" w:id="24"/>
      <w:r w:rsidRPr="000647C2">
        <w:rPr>
          <w:color w:val="000000" w:themeColor="text1"/>
          <w:u w:color="000000" w:themeColor="text1"/>
        </w:rPr>
        <w:t>(</w:t>
      </w:r>
      <w:bookmarkEnd w:id="24"/>
      <w:r>
        <w:rPr>
          <w:color w:val="000000" w:themeColor="text1"/>
          <w:u w:color="000000" w:themeColor="text1"/>
        </w:rPr>
        <w:t>L</w:t>
      </w:r>
      <w:r w:rsidRPr="000647C2">
        <w:rPr>
          <w:color w:val="000000" w:themeColor="text1"/>
          <w:u w:color="000000" w:themeColor="text1"/>
        </w:rPr>
        <w:t>)</w:t>
      </w:r>
      <w:r>
        <w:t xml:space="preserve"> </w:t>
      </w:r>
      <w:r w:rsidRPr="000647C2">
        <w:rPr>
          <w:color w:val="000000" w:themeColor="text1"/>
          <w:u w:color="000000" w:themeColor="text1"/>
        </w:rPr>
        <w:t>An in</w:t>
      </w:r>
      <w:r>
        <w:rPr>
          <w:color w:val="000000" w:themeColor="text1"/>
          <w:u w:color="000000" w:themeColor="text1"/>
        </w:rPr>
        <w:t>mate</w:t>
      </w:r>
      <w:r w:rsidRPr="000647C2">
        <w:rPr>
          <w:color w:val="000000" w:themeColor="text1"/>
          <w:u w:color="000000" w:themeColor="text1"/>
        </w:rPr>
        <w:t xml:space="preserve"> in labor and delivery </w:t>
      </w:r>
      <w:r>
        <w:rPr>
          <w:color w:val="000000" w:themeColor="text1"/>
          <w:u w:color="000000" w:themeColor="text1"/>
        </w:rPr>
        <w:t>must</w:t>
      </w:r>
      <w:r w:rsidRPr="000647C2">
        <w:rPr>
          <w:color w:val="000000" w:themeColor="text1"/>
          <w:u w:color="000000" w:themeColor="text1"/>
        </w:rPr>
        <w:t xml:space="preserve"> be given the maximum level of privacy possible during the </w:t>
      </w:r>
      <w:r w:rsidRPr="000647C2">
        <w:rPr>
          <w:color w:val="000000" w:themeColor="text1"/>
          <w:u w:color="000000" w:themeColor="text1"/>
        </w:rPr>
        <w:lastRenderedPageBreak/>
        <w:t>labor and delivery process. If a guard is present, the</w:t>
      </w:r>
      <w:r>
        <w:rPr>
          <w:color w:val="000000" w:themeColor="text1"/>
          <w:u w:color="000000" w:themeColor="text1"/>
        </w:rPr>
        <w:t xml:space="preserve"> guard must</w:t>
      </w:r>
      <w:r w:rsidRPr="000647C2">
        <w:rPr>
          <w:color w:val="000000" w:themeColor="text1"/>
          <w:u w:color="000000" w:themeColor="text1"/>
        </w:rPr>
        <w:t xml:space="preserve"> be stationed outside </w:t>
      </w:r>
      <w:r>
        <w:rPr>
          <w:color w:val="000000" w:themeColor="text1"/>
          <w:u w:color="000000" w:themeColor="text1"/>
        </w:rPr>
        <w:t xml:space="preserve">of </w:t>
      </w:r>
      <w:r w:rsidRPr="000647C2">
        <w:rPr>
          <w:color w:val="000000" w:themeColor="text1"/>
          <w:u w:color="000000" w:themeColor="text1"/>
        </w:rPr>
        <w:t xml:space="preserve">the room, absent extraordinary circumstances. If a guard must be present in the room, the guard shall stand in a place that grants as much privacy as possible during labor and delivery. A guard </w:t>
      </w:r>
      <w:r>
        <w:rPr>
          <w:color w:val="000000" w:themeColor="text1"/>
          <w:u w:color="000000" w:themeColor="text1"/>
        </w:rPr>
        <w:t>must</w:t>
      </w:r>
      <w:r w:rsidRPr="000647C2">
        <w:rPr>
          <w:color w:val="000000" w:themeColor="text1"/>
          <w:u w:color="000000" w:themeColor="text1"/>
        </w:rPr>
        <w:t xml:space="preserve"> be removed from the room if a professional who is responsible for the medical care of </w:t>
      </w:r>
      <w:r>
        <w:rPr>
          <w:color w:val="000000" w:themeColor="text1"/>
          <w:u w:color="000000" w:themeColor="text1"/>
        </w:rPr>
        <w:t xml:space="preserve">the </w:t>
      </w:r>
      <w:r w:rsidRPr="000647C2">
        <w:rPr>
          <w:color w:val="000000" w:themeColor="text1"/>
          <w:u w:color="000000" w:themeColor="text1"/>
        </w:rPr>
        <w:t>in</w:t>
      </w:r>
      <w:r>
        <w:rPr>
          <w:color w:val="000000" w:themeColor="text1"/>
          <w:u w:color="000000" w:themeColor="text1"/>
        </w:rPr>
        <w:t>mate</w:t>
      </w:r>
      <w:r w:rsidRPr="000647C2">
        <w:rPr>
          <w:color w:val="000000" w:themeColor="text1"/>
          <w:u w:color="000000" w:themeColor="text1"/>
        </w:rPr>
        <w:t xml:space="preserve"> during a medical emergency, labor, delivery, or recovery after delivery determines that the removal of the guard is medically necessary.</w:t>
      </w:r>
    </w:p>
    <w:p w:rsidRPr="000647C2" w:rsidR="00D34CD8" w:rsidP="00D34CD8" w:rsidRDefault="00D34CD8" w14:paraId="0ACAE1A9" w14:textId="77777777">
      <w:pPr>
        <w:pStyle w:val="scnewcodesection"/>
      </w:pPr>
      <w:r>
        <w:rPr>
          <w:color w:val="000000" w:themeColor="text1"/>
          <w:u w:color="000000" w:themeColor="text1"/>
        </w:rPr>
        <w:tab/>
      </w:r>
      <w:bookmarkStart w:name="ss_T24C13N37SM_lv2_0881d79f6" w:id="25"/>
      <w:r w:rsidRPr="000647C2">
        <w:rPr>
          <w:color w:val="000000" w:themeColor="text1"/>
          <w:u w:color="000000" w:themeColor="text1"/>
        </w:rPr>
        <w:t>(</w:t>
      </w:r>
      <w:bookmarkEnd w:id="25"/>
      <w:r>
        <w:rPr>
          <w:color w:val="000000" w:themeColor="text1"/>
          <w:u w:color="000000" w:themeColor="text1"/>
        </w:rPr>
        <w:t>M</w:t>
      </w:r>
      <w:r w:rsidRPr="000647C2">
        <w:rPr>
          <w:color w:val="000000" w:themeColor="text1"/>
          <w:u w:color="000000" w:themeColor="text1"/>
        </w:rPr>
        <w:t>)</w:t>
      </w:r>
      <w:r>
        <w:t xml:space="preserve"> </w:t>
      </w:r>
      <w:r w:rsidRPr="000647C2">
        <w:rPr>
          <w:color w:val="000000" w:themeColor="text1"/>
          <w:u w:color="000000" w:themeColor="text1"/>
        </w:rPr>
        <w:t xml:space="preserve">Upon return to </w:t>
      </w:r>
      <w:r>
        <w:rPr>
          <w:color w:val="000000" w:themeColor="text1"/>
          <w:u w:color="000000" w:themeColor="text1"/>
        </w:rPr>
        <w:t>a state correctional facility, local detention facility, prison camp, or work camp</w:t>
      </w:r>
      <w:r w:rsidRPr="000647C2">
        <w:rPr>
          <w:color w:val="000000" w:themeColor="text1"/>
          <w:u w:color="000000" w:themeColor="text1"/>
        </w:rPr>
        <w:t xml:space="preserve">, the physician, nurse practitioner, certified nurse midwife, or physician assistant shall provide a postpartum examination within one week from childbirth and as needed for up to </w:t>
      </w:r>
      <w:r>
        <w:rPr>
          <w:color w:val="000000" w:themeColor="text1"/>
          <w:u w:color="000000" w:themeColor="text1"/>
        </w:rPr>
        <w:t>twelve</w:t>
      </w:r>
      <w:r w:rsidRPr="000647C2">
        <w:rPr>
          <w:color w:val="000000" w:themeColor="text1"/>
          <w:u w:color="000000" w:themeColor="text1"/>
        </w:rPr>
        <w:t xml:space="preserve"> weeks postpartum, and shall determine whether the in</w:t>
      </w:r>
      <w:r>
        <w:rPr>
          <w:color w:val="000000" w:themeColor="text1"/>
          <w:u w:color="000000" w:themeColor="text1"/>
        </w:rPr>
        <w:t>mate</w:t>
      </w:r>
      <w:r w:rsidRPr="000647C2">
        <w:rPr>
          <w:color w:val="000000" w:themeColor="text1"/>
          <w:u w:color="000000" w:themeColor="text1"/>
        </w:rPr>
        <w:t xml:space="preserve"> may be cleared for full duty or if medical restrictions are warranted. Postpartum in</w:t>
      </w:r>
      <w:r>
        <w:rPr>
          <w:color w:val="000000" w:themeColor="text1"/>
          <w:u w:color="000000" w:themeColor="text1"/>
        </w:rPr>
        <w:t>mates must</w:t>
      </w:r>
      <w:r w:rsidRPr="000647C2">
        <w:rPr>
          <w:color w:val="000000" w:themeColor="text1"/>
          <w:u w:color="000000" w:themeColor="text1"/>
        </w:rPr>
        <w:t xml:space="preserve"> be given at least </w:t>
      </w:r>
      <w:r>
        <w:rPr>
          <w:color w:val="000000" w:themeColor="text1"/>
          <w:u w:color="000000" w:themeColor="text1"/>
        </w:rPr>
        <w:t>twelve</w:t>
      </w:r>
      <w:r w:rsidRPr="000647C2">
        <w:rPr>
          <w:color w:val="000000" w:themeColor="text1"/>
          <w:u w:color="000000" w:themeColor="text1"/>
        </w:rPr>
        <w:t xml:space="preserve"> weeks of recovery after any childbirth before they are required to resume normal activity.</w:t>
      </w:r>
    </w:p>
    <w:p w:rsidR="00D34CD8" w:rsidP="00D34CD8" w:rsidRDefault="00D34CD8" w14:paraId="243FCDFD" w14:textId="77777777">
      <w:pPr>
        <w:pStyle w:val="scnewcodesection"/>
      </w:pPr>
      <w:r>
        <w:rPr>
          <w:color w:val="000000" w:themeColor="text1"/>
          <w:u w:color="000000" w:themeColor="text1"/>
        </w:rPr>
        <w:tab/>
      </w:r>
      <w:bookmarkStart w:name="ss_T24C13N37SN_lv2_d699c9c17" w:id="26"/>
      <w:r w:rsidRPr="000647C2">
        <w:rPr>
          <w:color w:val="000000" w:themeColor="text1"/>
          <w:u w:color="000000" w:themeColor="text1"/>
        </w:rPr>
        <w:t>(</w:t>
      </w:r>
      <w:bookmarkEnd w:id="26"/>
      <w:r>
        <w:rPr>
          <w:color w:val="000000" w:themeColor="text1"/>
          <w:u w:color="000000" w:themeColor="text1"/>
        </w:rPr>
        <w:t>N</w:t>
      </w:r>
      <w:r w:rsidRPr="000647C2">
        <w:rPr>
          <w:color w:val="000000" w:themeColor="text1"/>
          <w:u w:color="000000" w:themeColor="text1"/>
        </w:rPr>
        <w:t>)</w:t>
      </w:r>
      <w:r>
        <w:t xml:space="preserve"> </w:t>
      </w:r>
      <w:r w:rsidRPr="000647C2">
        <w:rPr>
          <w:color w:val="000000" w:themeColor="text1"/>
          <w:u w:color="000000" w:themeColor="text1"/>
        </w:rPr>
        <w:t>The rights provided for in</w:t>
      </w:r>
      <w:r>
        <w:rPr>
          <w:color w:val="000000" w:themeColor="text1"/>
          <w:u w:color="000000" w:themeColor="text1"/>
        </w:rPr>
        <w:t>mate</w:t>
      </w:r>
      <w:r w:rsidRPr="000647C2">
        <w:rPr>
          <w:color w:val="000000" w:themeColor="text1"/>
          <w:u w:color="000000" w:themeColor="text1"/>
        </w:rPr>
        <w:t xml:space="preserve">s by this section </w:t>
      </w:r>
      <w:r>
        <w:rPr>
          <w:color w:val="000000" w:themeColor="text1"/>
          <w:u w:color="000000" w:themeColor="text1"/>
        </w:rPr>
        <w:t>and Section 24</w:t>
      </w:r>
      <w:r>
        <w:rPr>
          <w:color w:val="000000" w:themeColor="text1"/>
          <w:u w:color="000000" w:themeColor="text1"/>
        </w:rPr>
        <w:noBreakHyphen/>
        <w:t>13</w:t>
      </w:r>
      <w:r>
        <w:rPr>
          <w:color w:val="000000" w:themeColor="text1"/>
          <w:u w:color="000000" w:themeColor="text1"/>
        </w:rPr>
        <w:noBreakHyphen/>
        <w:t>35 must</w:t>
      </w:r>
      <w:r w:rsidRPr="000647C2">
        <w:rPr>
          <w:color w:val="000000" w:themeColor="text1"/>
          <w:u w:color="000000" w:themeColor="text1"/>
        </w:rPr>
        <w:t xml:space="preserve"> be posted in at least one conspicuous place to which all in</w:t>
      </w:r>
      <w:r>
        <w:rPr>
          <w:color w:val="000000" w:themeColor="text1"/>
          <w:u w:color="000000" w:themeColor="text1"/>
        </w:rPr>
        <w:t>mate</w:t>
      </w:r>
      <w:r w:rsidRPr="000647C2">
        <w:rPr>
          <w:color w:val="000000" w:themeColor="text1"/>
          <w:u w:color="000000" w:themeColor="text1"/>
        </w:rPr>
        <w:t>s have access.</w:t>
      </w:r>
    </w:p>
    <w:p w:rsidR="00D34CD8" w:rsidP="00D34CD8" w:rsidRDefault="00D34CD8" w14:paraId="3ECE223A" w14:textId="77777777">
      <w:pPr>
        <w:pStyle w:val="scemptyline"/>
      </w:pPr>
    </w:p>
    <w:p w:rsidR="00D34CD8" w:rsidP="00D34CD8" w:rsidRDefault="00D34CD8" w14:paraId="0503D135" w14:textId="77777777">
      <w:pPr>
        <w:pStyle w:val="scnoncodifiedsection"/>
      </w:pPr>
      <w:bookmarkStart w:name="eff_date_section" w:id="27"/>
      <w:bookmarkStart w:name="bs_num_2_lastsection" w:id="28"/>
      <w:bookmarkEnd w:id="27"/>
      <w:r>
        <w:t>S</w:t>
      </w:r>
      <w:bookmarkEnd w:id="28"/>
      <w:r>
        <w:t>ECTION 2.</w:t>
      </w:r>
      <w:r>
        <w:tab/>
        <w:t>This act takes effect upon approval by the Governor.</w:t>
      </w:r>
    </w:p>
    <w:p w:rsidRPr="00DF3B44" w:rsidR="005516F6" w:rsidP="009E4191" w:rsidRDefault="00D34CD8" w14:paraId="7389F665" w14:textId="18EE141A">
      <w:pPr>
        <w:pStyle w:val="scbillendxx"/>
      </w:pPr>
      <w:r>
        <w:noBreakHyphen/>
      </w:r>
      <w:r>
        <w:noBreakHyphen/>
      </w:r>
      <w:r>
        <w:noBreakHyphen/>
      </w:r>
      <w:r>
        <w:noBreakHyphen/>
        <w:t>XX</w:t>
      </w:r>
      <w:r>
        <w:noBreakHyphen/>
      </w:r>
      <w:r>
        <w:noBreakHyphen/>
      </w:r>
      <w:r>
        <w:noBreakHyphen/>
      </w:r>
      <w:r>
        <w:noBreakHyphen/>
      </w:r>
    </w:p>
    <w:sectPr w:rsidRPr="00DF3B44" w:rsidR="005516F6" w:rsidSect="006058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D996EA" w:rsidR="00685035" w:rsidRPr="007B4AF7" w:rsidRDefault="00916F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8EB"/>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6F4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74A1"/>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4CD8"/>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0&amp;session=125&amp;summary=B" TargetMode="External" Id="R0f0200eb2da04e57" /><Relationship Type="http://schemas.openxmlformats.org/officeDocument/2006/relationships/hyperlink" Target="https://www.scstatehouse.gov/sess125_2023-2024/prever/3170_20221208.docx" TargetMode="External" Id="R1400f5203b124145" /><Relationship Type="http://schemas.openxmlformats.org/officeDocument/2006/relationships/hyperlink" Target="https://www.scstatehouse.gov/sess125_2023-2024/prever/3170_20230131.docx" TargetMode="External" Id="R7052a965afb64140" /><Relationship Type="http://schemas.openxmlformats.org/officeDocument/2006/relationships/hyperlink" Target="h:\hj\20230110.docx" TargetMode="External" Id="R6cc8421b725a4bf8" /><Relationship Type="http://schemas.openxmlformats.org/officeDocument/2006/relationships/hyperlink" Target="h:\hj\20230110.docx" TargetMode="External" Id="R4481788b647c42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c30a1922-7f42-4b34-a667-b95f63b33797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c7c096be-c50b-48f8-8f2b-d4c2cfa13720</T_BILL_REQUEST_REQUEST>
  <T_BILL_R_ORIGINALDRAFT>45e30226-0137-46e7-ade8-53785f52b82d</T_BILL_R_ORIGINALDRAFT>
  <T_BILL_SPONSOR_SPONSOR>9f82c54b-a674-409a-8072-f53d8d9c29b0</T_BILL_SPONSOR_SPONSOR>
  <T_BILL_T_ACTNUMBER>None</T_BILL_T_ACTNUMBER>
  <T_BILL_T_BILLNAME>[3170]</T_BILL_T_BILLNAME>
  <T_BILL_T_BILLNUMBER>3170</T_BILL_T_BILLNUMBER>
  <T_BILL_T_BILLTITLE>TO AMEND THE south carolina CODE OF LAWS BY ADDING SECTION 24-13-37 SO AS TO PROVIDE FOR THE TREATMENT OF PREGNANT AND POSTPARTUM INMATES.</T_BILL_T_BILLTITLE>
  <T_BILL_T_CHAMBER>house</T_BILL_T_CHAMBER>
  <T_BILL_T_FILENAME> </T_BILL_T_FILENAME>
  <T_BILL_T_LEGTYPE>bill_statewide</T_BILL_T_LEGTYPE>
  <T_BILL_T_RATNUMBER>None</T_BILL_T_RATNUMBER>
  <T_BILL_T_SECTIONS>[{"SectionUUID":"749a8ed1-2ed9-4999-8688-b424566f72d5","SectionName":"code_section","SectionNumber":1,"SectionType":"code_section","CodeSections":[{"CodeSectionBookmarkName":"ns_T24C13N37_39a9830a3","IsConstitutionSection":false,"Identity":"24-13-37","IsNew":true,"SubSections":[{"Level":1,"Identity":"T24C13N37S1","SubSectionBookmarkName":"ss_T24C13N37S1_lv1_fe16dcb2d","IsNewSubSection":false},{"Level":1,"Identity":"T24C13N37S2","SubSectionBookmarkName":"ss_T24C13N37S2_lv1_48f08f299","IsNewSubSection":false},{"Level":1,"Identity":"T24C13N37S3","SubSectionBookmarkName":"ss_T24C13N37S3_lv1_3989b4d5a","IsNewSubSection":false},{"Level":2,"Identity":"T24C13N37SB","SubSectionBookmarkName":"ss_T24C13N37SB_lv2_ef4558631","IsNewSubSection":false},{"Level":3,"Identity":"T24C13N37S1","SubSectionBookmarkName":"ss_T24C13N37S1_lv3_79a289bce","IsNewSubSection":false},{"Level":3,"Identity":"T24C13N37S2","SubSectionBookmarkName":"ss_T24C13N37S2_lv3_f717c92ac","IsNewSubSection":false},{"Level":3,"Identity":"T24C13N37S3","SubSectionBookmarkName":"ss_T24C13N37S3_lv3_8178d8380","IsNewSubSection":false},{"Level":2,"Identity":"T24C13N37SC","SubSectionBookmarkName":"ss_T24C13N37SC_lv2_64be3be04","IsNewSubSection":false},{"Level":2,"Identity":"T24C13N37SD","SubSectionBookmarkName":"ss_T24C13N37SD_lv2_ca1357209","IsNewSubSection":false},{"Level":2,"Identity":"T24C13N37SE","SubSectionBookmarkName":"ss_T24C13N37SE_lv2_4031a1dca","IsNewSubSection":false},{"Level":2,"Identity":"T24C13N37SF","SubSectionBookmarkName":"ss_T24C13N37SF_lv2_2386de6d7","IsNewSubSection":false},{"Level":2,"Identity":"T24C13N37SG","SubSectionBookmarkName":"ss_T24C13N37SG_lv2_0ae8fd20f","IsNewSubSection":false},{"Level":2,"Identity":"T24C13N37SH","SubSectionBookmarkName":"ss_T24C13N37SH_lv2_f656eacaa","IsNewSubSection":false},{"Level":3,"Identity":"T24C13N37S1","SubSectionBookmarkName":"ss_T24C13N37S1_lv3_13e918775","IsNewSubSection":false},{"Level":3,"Identity":"T24C13N37S2","SubSectionBookmarkName":"ss_T24C13N37S2_lv3_c37aee31e","IsNewSubSection":false},{"Level":3,"Identity":"T24C13N37S3","SubSectionBookmarkName":"ss_T24C13N37S3_lv3_87cd43b0e","IsNewSubSection":false},{"Level":2,"Identity":"T24C13N37SI","SubSectionBookmarkName":"ss_T24C13N37SI_lv2_f27950257","IsNewSubSection":false},{"Level":2,"Identity":"T24C13N37SJ","SubSectionBookmarkName":"ss_T24C13N37SJ_lv2_159585378","IsNewSubSection":false},{"Level":2,"Identity":"T24C13N37SK","SubSectionBookmarkName":"ss_T24C13N37SK_lv2_08bd9d26f","IsNewSubSection":false},{"Level":2,"Identity":"T24C13N37SL","SubSectionBookmarkName":"ss_T24C13N37SL_lv2_198e3f892","IsNewSubSection":false},{"Level":2,"Identity":"T24C13N37SM","SubSectionBookmarkName":"ss_T24C13N37SM_lv2_0881d79f6","IsNewSubSection":false},{"Level":2,"Identity":"T24C13N37SN","SubSectionBookmarkName":"ss_T24C13N37SN_lv2_d699c9c17","IsNewSubSection":false}],"TitleRelatedTo":"","TitleSoAsTo":"","Deleted":false}],"TitleText":"","DisableControls":false,"Deleted":false,"SectionBookmarkName":"bs_num_1_3a91ccc72"},{"SectionUUID":"0ff17716-0842-4782-978a-e6b79369841e","SectionName":"standard_eff_date_section","SectionNumber":2,"SectionType":"drafting_clause","CodeSections":[],"TitleText":"","DisableControls":false,"Deleted":false,"SectionBookmarkName":"bs_num_2_lastsection"}]</T_BILL_T_SECTIONS>
  <T_BILL_T_SECTIONSHISTORY>[{"Id":1,"SectionsList":[{"SectionUUID":"749a8ed1-2ed9-4999-8688-b424566f72d5","SectionName":"code_section","SectionNumber":1,"SectionType":"code_section","CodeSections":[{"CodeSectionBookmarkName":"ns_T24C13N37_39a9830a3","IsConstitutionSection":false,"Identity":"24-13-37","IsNew":true,"SubSections":[{"Level":1,"Identity":"T24C13N37S1","SubSectionBookmarkName":"ss_T24C13N37S1_lv1_fe16dcb2d","IsNewSubSection":false},{"Level":1,"Identity":"T24C13N37S2","SubSectionBookmarkName":"ss_T24C13N37S2_lv1_48f08f299","IsNewSubSection":false},{"Level":1,"Identity":"T24C13N37S3","SubSectionBookmarkName":"ss_T24C13N37S3_lv1_3989b4d5a","IsNewSubSection":false},{"Level":2,"Identity":"T24C13N37SB","SubSectionBookmarkName":"ss_T24C13N37SB_lv2_ef4558631","IsNewSubSection":false},{"Level":3,"Identity":"T24C13N37S1","SubSectionBookmarkName":"ss_T24C13N37S1_lv3_79a289bce","IsNewSubSection":false},{"Level":3,"Identity":"T24C13N37S2","SubSectionBookmarkName":"ss_T24C13N37S2_lv3_f717c92ac","IsNewSubSection":false},{"Level":3,"Identity":"T24C13N37S3","SubSectionBookmarkName":"ss_T24C13N37S3_lv3_8178d8380","IsNewSubSection":false},{"Level":2,"Identity":"T24C13N37SC","SubSectionBookmarkName":"ss_T24C13N37SC_lv2_64be3be04","IsNewSubSection":false},{"Level":2,"Identity":"T24C13N37SD","SubSectionBookmarkName":"ss_T24C13N37SD_lv2_ca1357209","IsNewSubSection":false},{"Level":2,"Identity":"T24C13N37SE","SubSectionBookmarkName":"ss_T24C13N37SE_lv2_4031a1dca","IsNewSubSection":false},{"Level":2,"Identity":"T24C13N37SF","SubSectionBookmarkName":"ss_T24C13N37SF_lv2_2386de6d7","IsNewSubSection":false},{"Level":2,"Identity":"T24C13N37SG","SubSectionBookmarkName":"ss_T24C13N37SG_lv2_0ae8fd20f","IsNewSubSection":false},{"Level":2,"Identity":"T24C13N37SH","SubSectionBookmarkName":"ss_T24C13N37SH_lv2_f656eacaa","IsNewSubSection":false},{"Level":3,"Identity":"T24C13N37S1","SubSectionBookmarkName":"ss_T24C13N37S1_lv3_13e918775","IsNewSubSection":false},{"Level":3,"Identity":"T24C13N37S2","SubSectionBookmarkName":"ss_T24C13N37S2_lv3_c37aee31e","IsNewSubSection":false},{"Level":3,"Identity":"T24C13N37S3","SubSectionBookmarkName":"ss_T24C13N37S3_lv3_87cd43b0e","IsNewSubSection":false},{"Level":2,"Identity":"T24C13N37SI","SubSectionBookmarkName":"ss_T24C13N37SI_lv2_f27950257","IsNewSubSection":false},{"Level":2,"Identity":"T24C13N37SJ","SubSectionBookmarkName":"ss_T24C13N37SJ_lv2_159585378","IsNewSubSection":false},{"Level":2,"Identity":"T24C13N37SK","SubSectionBookmarkName":"ss_T24C13N37SK_lv2_08bd9d26f","IsNewSubSection":false},{"Level":2,"Identity":"T24C13N37SL","SubSectionBookmarkName":"ss_T24C13N37SL_lv2_198e3f892","IsNewSubSection":false},{"Level":2,"Identity":"T24C13N37SM","SubSectionBookmarkName":"ss_T24C13N37SM_lv2_0881d79f6","IsNewSubSection":false},{"Level":2,"Identity":"T24C13N37SN","SubSectionBookmarkName":"ss_T24C13N37SN_lv2_d699c9c17","IsNewSubSection":false}],"TitleRelatedTo":"","TitleSoAsTo":"","Deleted":false}],"TitleText":"","DisableControls":false,"Deleted":false,"SectionBookmarkName":"bs_num_1_3a91ccc72"},{"SectionUUID":"0ff17716-0842-4782-978a-e6b79369841e","SectionName":"standard_eff_date_section","SectionNumber":2,"SectionType":"drafting_clause","CodeSections":[],"TitleText":"","DisableControls":false,"Deleted":false,"SectionBookmarkName":"bs_num_2_lastsection"}],"Timestamp":"2022-12-01T15:28:53.9262091-05:00","Username":"nikidowney@scstatehouse.gov"}]</T_BILL_T_SECTIONSHISTORY>
  <T_BILL_T_SUBJECT>Treatment of pregnant and postpartum inmates</T_BILL_T_SUBJECT>
  <T_BILL_UR_DRAFTER>harrisonbrant@scstatehouse.gov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1075</Words>
  <Characters>5778</Characters>
  <Application>Microsoft Office Word</Application>
  <DocSecurity>0</DocSecurity>
  <Lines>94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14</cp:revision>
  <dcterms:created xsi:type="dcterms:W3CDTF">2022-06-03T11:45:00Z</dcterms:created>
  <dcterms:modified xsi:type="dcterms:W3CDTF">2023-01-31T17:17:00Z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