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LC-0016VR23.docx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Justice Forty Oversight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d017637bc6344de">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d2f5d58830e4a1f">
        <w:r w:rsidRPr="00770434">
          <w:rPr>
            <w:rStyle w:val="Hyperlink"/>
          </w:rPr>
          <w:t>House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ee59e5a217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973f5070a1483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E2B28" w14:paraId="4E30D107" w14:textId="64884DA2">
          <w:pPr>
            <w:pStyle w:val="scbilltitle"/>
          </w:pPr>
          <w:r>
            <w:t>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sdtContent>
    </w:sdt>
    <w:bookmarkStart w:name="at_67956d46a" w:displacedByCustomXml="prev" w:id="0"/>
    <w:bookmarkEnd w:id="0"/>
    <w:p w:rsidR="00207826" w:rsidP="00207826" w:rsidRDefault="00207826" w14:paraId="69B9DA7F" w14:textId="77777777">
      <w:pPr>
        <w:pStyle w:val="scbillwhereasclause"/>
      </w:pPr>
    </w:p>
    <w:p w:rsidRPr="00857C63" w:rsidR="00EE2B28" w:rsidP="00E63161" w:rsidRDefault="00EE2B28" w14:paraId="4E5C9FD5" w14:textId="018DECD9">
      <w:pPr>
        <w:pStyle w:val="scbillwhereasclause"/>
        <w:jc w:val="both"/>
      </w:pPr>
      <w:bookmarkStart w:name="wa_998d1a1e" w:id="1"/>
      <w:proofErr w:type="gramStart"/>
      <w:r w:rsidRPr="00857C63">
        <w:rPr>
          <w:color w:val="000000" w:themeColor="text1"/>
          <w:u w:color="000000" w:themeColor="text1"/>
        </w:rPr>
        <w:t>W</w:t>
      </w:r>
      <w:bookmarkEnd w:id="1"/>
      <w:r w:rsidRPr="00857C63">
        <w:rPr>
          <w:color w:val="000000" w:themeColor="text1"/>
          <w:u w:color="000000" w:themeColor="text1"/>
        </w:rPr>
        <w:t>hereas,</w:t>
      </w:r>
      <w:proofErr w:type="gramEnd"/>
      <w:r w:rsidRPr="00857C63">
        <w:rPr>
          <w:color w:val="000000" w:themeColor="text1"/>
          <w:u w:color="000000" w:themeColor="text1"/>
        </w:rPr>
        <w:t xml:space="preserve"> President Biden unveiled a plan to rebuild the infrastructure of the United States and the plan sets the target of deliver</w:t>
      </w:r>
      <w:r>
        <w:rPr>
          <w:color w:val="000000" w:themeColor="text1"/>
          <w:u w:color="000000" w:themeColor="text1"/>
        </w:rPr>
        <w:t>ing</w:t>
      </w:r>
      <w:r w:rsidRPr="00857C63">
        <w:rPr>
          <w:color w:val="000000" w:themeColor="text1"/>
          <w:u w:color="000000" w:themeColor="text1"/>
        </w:rPr>
        <w:t xml:space="preserve"> forty percent of the overall benefits from the massive investment in clean energy and our infrastructure to disadvantaged c</w:t>
      </w:r>
      <w:r>
        <w:rPr>
          <w:color w:val="000000" w:themeColor="text1"/>
          <w:u w:color="000000" w:themeColor="text1"/>
        </w:rPr>
        <w:t xml:space="preserve">ommunities; and </w:t>
      </w:r>
    </w:p>
    <w:p w:rsidRPr="00857C63" w:rsidR="00EE2B28" w:rsidP="004758E9" w:rsidRDefault="00EE2B28" w14:paraId="526C8286" w14:textId="77777777">
      <w:pPr>
        <w:pStyle w:val="scbillwhereasclause"/>
      </w:pPr>
    </w:p>
    <w:p w:rsidRPr="00857C63" w:rsidR="00EE2B28" w:rsidP="00124A76" w:rsidRDefault="00EE2B28" w14:paraId="27D827D9" w14:textId="03BE3B92">
      <w:pPr>
        <w:pStyle w:val="scbillwhereasclause"/>
        <w:jc w:val="both"/>
      </w:pPr>
      <w:bookmarkStart w:name="wa_64a19885" w:id="2"/>
      <w:r w:rsidRPr="00857C63">
        <w:rPr>
          <w:color w:val="000000" w:themeColor="text1"/>
          <w:u w:color="000000" w:themeColor="text1"/>
        </w:rPr>
        <w:t>W</w:t>
      </w:r>
      <w:bookmarkEnd w:id="2"/>
      <w:r w:rsidRPr="00857C63">
        <w:rPr>
          <w:color w:val="000000" w:themeColor="text1"/>
          <w:u w:color="000000" w:themeColor="text1"/>
        </w:rPr>
        <w:t xml:space="preserve">hereas, </w:t>
      </w:r>
      <w:proofErr w:type="gramStart"/>
      <w:r w:rsidRPr="00857C63">
        <w:rPr>
          <w:color w:val="000000" w:themeColor="text1"/>
          <w:u w:color="000000" w:themeColor="text1"/>
        </w:rPr>
        <w:t>through the use of</w:t>
      </w:r>
      <w:proofErr w:type="gramEnd"/>
      <w:r w:rsidRPr="00857C63">
        <w:rPr>
          <w:color w:val="000000" w:themeColor="text1"/>
          <w:u w:color="000000" w:themeColor="text1"/>
        </w:rPr>
        <w:t xml:space="preserve"> tax credits, grants, and low</w:t>
      </w:r>
      <w:r w:rsidR="00D45CD6">
        <w:rPr>
          <w:color w:val="000000" w:themeColor="text1"/>
          <w:u w:color="000000" w:themeColor="text1"/>
        </w:rPr>
        <w:t>‑</w:t>
      </w:r>
      <w:r w:rsidRPr="00857C63">
        <w:rPr>
          <w:color w:val="000000" w:themeColor="text1"/>
          <w:u w:color="000000" w:themeColor="text1"/>
        </w:rPr>
        <w:t xml:space="preserve">cost flexible loans, the President’s plan addresses racial and environmental injustice to invest in communities disparately impacted by </w:t>
      </w:r>
      <w:r>
        <w:rPr>
          <w:color w:val="000000" w:themeColor="text1"/>
          <w:u w:color="000000" w:themeColor="text1"/>
        </w:rPr>
        <w:t>pollution</w:t>
      </w:r>
      <w:r w:rsidRPr="00857C63">
        <w:rPr>
          <w:color w:val="000000" w:themeColor="text1"/>
          <w:u w:color="000000" w:themeColor="text1"/>
        </w:rPr>
        <w:t xml:space="preserve"> and provide these communities with the benefits of clean energy investments; and </w:t>
      </w:r>
    </w:p>
    <w:p w:rsidRPr="00857C63" w:rsidR="00EE2B28" w:rsidP="004758E9" w:rsidRDefault="00EE2B28" w14:paraId="2A7D6927" w14:textId="77777777">
      <w:pPr>
        <w:pStyle w:val="scbillwhereasclause"/>
      </w:pPr>
    </w:p>
    <w:p w:rsidRPr="00857C63" w:rsidR="00EE2B28" w:rsidP="00124A76" w:rsidRDefault="00EE2B28" w14:paraId="2837D549" w14:textId="5192127D">
      <w:pPr>
        <w:pStyle w:val="scbillwhereasclause"/>
        <w:jc w:val="both"/>
      </w:pPr>
      <w:bookmarkStart w:name="wa_c1ea1553" w:id="3"/>
      <w:proofErr w:type="gramStart"/>
      <w:r w:rsidRPr="00857C63">
        <w:rPr>
          <w:color w:val="000000" w:themeColor="text1"/>
          <w:u w:color="000000" w:themeColor="text1"/>
        </w:rPr>
        <w:t>W</w:t>
      </w:r>
      <w:bookmarkEnd w:id="3"/>
      <w:r w:rsidRPr="00857C63">
        <w:rPr>
          <w:color w:val="000000" w:themeColor="text1"/>
          <w:u w:color="000000" w:themeColor="text1"/>
        </w:rPr>
        <w:t>hereas,</w:t>
      </w:r>
      <w:proofErr w:type="gramEnd"/>
      <w:r w:rsidRPr="00857C63">
        <w:rPr>
          <w:color w:val="000000" w:themeColor="text1"/>
          <w:u w:color="000000" w:themeColor="text1"/>
        </w:rPr>
        <w:t xml:space="preserve"> many South Carolinians see vast areas for improvement in the areas of housing, broadband access, and water systems throughout the State and active participation in the President’s plan could help provide affordable housing, reliable and affordable high</w:t>
      </w:r>
      <w:r w:rsidR="00D45CD6">
        <w:rPr>
          <w:color w:val="000000" w:themeColor="text1"/>
          <w:u w:color="000000" w:themeColor="text1"/>
        </w:rPr>
        <w:t>‑</w:t>
      </w:r>
      <w:r w:rsidRPr="00857C63">
        <w:rPr>
          <w:color w:val="000000" w:themeColor="text1"/>
          <w:u w:color="000000" w:themeColor="text1"/>
        </w:rPr>
        <w:t xml:space="preserve">speed Internet access, and clean drinking water to everyone in our State; and </w:t>
      </w:r>
    </w:p>
    <w:p w:rsidRPr="00857C63" w:rsidR="00EE2B28" w:rsidP="004758E9" w:rsidRDefault="00EE2B28" w14:paraId="00FE1C61" w14:textId="77777777">
      <w:pPr>
        <w:pStyle w:val="scbillwhereasclause"/>
      </w:pPr>
    </w:p>
    <w:p w:rsidR="00EE2B28" w:rsidP="00124A76" w:rsidRDefault="00EE2B28" w14:paraId="2F9353F6" w14:textId="77777777">
      <w:pPr>
        <w:pStyle w:val="scbillwhereasclause"/>
        <w:jc w:val="both"/>
      </w:pPr>
      <w:bookmarkStart w:name="wa_3aae9f42" w:id="4"/>
      <w:proofErr w:type="gramStart"/>
      <w:r w:rsidRPr="00857C63">
        <w:rPr>
          <w:color w:val="000000" w:themeColor="text1"/>
          <w:u w:color="000000" w:themeColor="text1"/>
        </w:rPr>
        <w:t>W</w:t>
      </w:r>
      <w:bookmarkEnd w:id="4"/>
      <w:r w:rsidRPr="00857C63">
        <w:rPr>
          <w:color w:val="000000" w:themeColor="text1"/>
          <w:u w:color="000000" w:themeColor="text1"/>
        </w:rPr>
        <w:t>hereas,</w:t>
      </w:r>
      <w:proofErr w:type="gramEnd"/>
      <w:r w:rsidRPr="00857C63">
        <w:rPr>
          <w:color w:val="000000" w:themeColor="text1"/>
          <w:u w:color="000000" w:themeColor="text1"/>
        </w:rPr>
        <w:t xml:space="preserve"> it is important to seize the opportunities provided through this plan and create a committee to locate and help organize disadvantaged communities to ensure that these communities derive the full benefit of these credits, grants, and loans to improve the overall quality of life in South Carolina</w:t>
      </w:r>
      <w:r>
        <w:rPr>
          <w:color w:val="000000" w:themeColor="text1"/>
          <w:u w:color="000000" w:themeColor="text1"/>
        </w:rPr>
        <w:t>; and</w:t>
      </w:r>
    </w:p>
    <w:p w:rsidR="00EE2B28" w:rsidP="00124A76" w:rsidRDefault="00EE2B28" w14:paraId="4208C9FA" w14:textId="77777777">
      <w:pPr>
        <w:pStyle w:val="scbillwhereasclause"/>
        <w:jc w:val="both"/>
      </w:pPr>
    </w:p>
    <w:p w:rsidR="00EE2B28" w:rsidP="00124A76" w:rsidRDefault="00EE2B28" w14:paraId="66395758" w14:textId="77777777">
      <w:pPr>
        <w:pStyle w:val="scbillwhereasclause"/>
        <w:jc w:val="both"/>
      </w:pPr>
      <w:bookmarkStart w:name="wa_bd0c9386" w:id="5"/>
      <w:r>
        <w:rPr>
          <w:color w:val="000000" w:themeColor="text1"/>
          <w:u w:color="000000" w:themeColor="text1"/>
        </w:rPr>
        <w:t>W</w:t>
      </w:r>
      <w:bookmarkEnd w:id="5"/>
      <w:r>
        <w:rPr>
          <w:color w:val="000000" w:themeColor="text1"/>
          <w:u w:color="000000" w:themeColor="text1"/>
        </w:rPr>
        <w:t>hereas</w:t>
      </w:r>
      <w:r w:rsidRPr="00857C63">
        <w:rPr>
          <w:color w:val="000000" w:themeColor="text1"/>
          <w:u w:color="000000" w:themeColor="text1"/>
        </w:rPr>
        <w:t xml:space="preserve"> South Carolina cannot afford to fall behind in the push for a cleaner and m</w:t>
      </w:r>
      <w:r>
        <w:rPr>
          <w:color w:val="000000" w:themeColor="text1"/>
          <w:u w:color="000000" w:themeColor="text1"/>
        </w:rPr>
        <w:t>ore just future. Now, therefore,</w:t>
      </w:r>
    </w:p>
    <w:p w:rsidR="00EE2B28" w:rsidP="00FF6450" w:rsidRDefault="00EE2B28" w14:paraId="40D8B31F" w14:textId="77777777">
      <w:pPr>
        <w:pStyle w:val="scbillwhereasclause"/>
      </w:pPr>
    </w:p>
    <w:p w:rsidR="00EE2B28" w:rsidP="00FF6450" w:rsidRDefault="00EE2B28" w14:paraId="545C722B" w14:textId="77777777">
      <w:pPr>
        <w:pStyle w:val="scenactingwords"/>
      </w:pPr>
      <w:bookmarkStart w:name="ew_281a753b5" w:id="6"/>
      <w:r>
        <w:t>B</w:t>
      </w:r>
      <w:bookmarkEnd w:id="6"/>
      <w:r>
        <w:t>e it enacted by the General Assembly of the State of South Carolina:</w:t>
      </w:r>
    </w:p>
    <w:p w:rsidR="00EE2B28" w:rsidP="00FF6450" w:rsidRDefault="00EE2B28" w14:paraId="7994C784" w14:textId="77777777">
      <w:pPr>
        <w:pStyle w:val="scemptyline"/>
      </w:pPr>
    </w:p>
    <w:p w:rsidRPr="00857C63" w:rsidR="00EE2B28" w:rsidP="00D45CD6" w:rsidRDefault="00EE2B28" w14:paraId="5BB7025F" w14:textId="2ED8ECC1">
      <w:pPr>
        <w:pStyle w:val="scnoncodifiedsection"/>
      </w:pPr>
      <w:bookmarkStart w:name="bs_num_1_dd9995c32" w:id="7"/>
      <w:r>
        <w:rPr>
          <w:u w:color="000000" w:themeColor="text1"/>
        </w:rPr>
        <w:t>S</w:t>
      </w:r>
      <w:bookmarkEnd w:id="7"/>
      <w:r>
        <w:t xml:space="preserve">ECTION </w:t>
      </w:r>
      <w:r w:rsidRPr="00857C63">
        <w:rPr>
          <w:u w:color="000000" w:themeColor="text1"/>
        </w:rPr>
        <w:t>1.</w:t>
      </w:r>
      <w:r w:rsidRPr="00857C63">
        <w:rPr>
          <w:u w:color="000000" w:themeColor="text1"/>
        </w:rPr>
        <w:tab/>
      </w:r>
      <w:r>
        <w:rPr>
          <w:u w:color="000000" w:themeColor="text1"/>
        </w:rPr>
        <w:t>(A)</w:t>
      </w:r>
      <w:r>
        <w:rPr>
          <w:u w:color="000000" w:themeColor="text1"/>
        </w:rPr>
        <w:tab/>
        <w:t>There is created the thirteen member</w:t>
      </w:r>
      <w:r w:rsidRPr="00857C63">
        <w:rPr>
          <w:u w:color="000000" w:themeColor="text1"/>
        </w:rPr>
        <w:t xml:space="preserve"> Justice Forty Oversight Committee to study opportunities to </w:t>
      </w:r>
      <w:r>
        <w:rPr>
          <w:u w:color="000000" w:themeColor="text1"/>
        </w:rPr>
        <w:t>address the issue of</w:t>
      </w:r>
      <w:r w:rsidRPr="00857C63">
        <w:rPr>
          <w:u w:color="000000" w:themeColor="text1"/>
        </w:rPr>
        <w:t xml:space="preserve"> environmental justice in South Carolina. The study committee </w:t>
      </w:r>
      <w:r w:rsidRPr="00857C63">
        <w:rPr>
          <w:u w:color="000000" w:themeColor="text1"/>
        </w:rPr>
        <w:lastRenderedPageBreak/>
        <w:t xml:space="preserve">shall: </w:t>
      </w:r>
    </w:p>
    <w:p w:rsidRPr="00857C63" w:rsidR="00EE2B28" w:rsidP="004758E9" w:rsidRDefault="00EE2B28" w14:paraId="16E2D440" w14:textId="16723CD1">
      <w:pPr>
        <w:pStyle w:val="scnoncodifiedsection"/>
      </w:pPr>
      <w:r>
        <w:rPr>
          <w:color w:val="000000" w:themeColor="text1"/>
          <w:u w:color="000000" w:themeColor="text1"/>
        </w:rPr>
        <w:tab/>
      </w:r>
      <w:r>
        <w:rPr>
          <w:color w:val="000000" w:themeColor="text1"/>
          <w:u w:color="000000" w:themeColor="text1"/>
        </w:rPr>
        <w:tab/>
      </w:r>
      <w:bookmarkStart w:name="up_ab099f593" w:id="8"/>
      <w:r>
        <w:rPr>
          <w:color w:val="000000" w:themeColor="text1"/>
          <w:u w:color="000000" w:themeColor="text1"/>
        </w:rPr>
        <w:t>(</w:t>
      </w:r>
      <w:bookmarkEnd w:id="8"/>
      <w:r>
        <w:rPr>
          <w:color w:val="000000" w:themeColor="text1"/>
          <w:u w:color="000000" w:themeColor="text1"/>
        </w:rPr>
        <w:t>1)</w:t>
      </w:r>
      <w:r>
        <w:rPr>
          <w:color w:val="000000" w:themeColor="text1"/>
          <w:u w:color="000000" w:themeColor="text1"/>
        </w:rPr>
        <w:tab/>
      </w:r>
      <w:r w:rsidRPr="00857C63">
        <w:rPr>
          <w:color w:val="000000" w:themeColor="text1"/>
          <w:u w:color="000000" w:themeColor="text1"/>
        </w:rPr>
        <w:t>identify</w:t>
      </w:r>
      <w:r>
        <w:rPr>
          <w:color w:val="000000" w:themeColor="text1"/>
          <w:u w:color="000000" w:themeColor="text1"/>
        </w:rPr>
        <w:t xml:space="preserve"> </w:t>
      </w:r>
      <w:r w:rsidRPr="00857C63">
        <w:rPr>
          <w:color w:val="000000" w:themeColor="text1"/>
          <w:u w:color="000000" w:themeColor="text1"/>
        </w:rPr>
        <w:t>disadvantaged</w:t>
      </w:r>
      <w:r>
        <w:rPr>
          <w:color w:val="000000" w:themeColor="text1"/>
          <w:u w:color="000000" w:themeColor="text1"/>
        </w:rPr>
        <w:t xml:space="preserve"> and marginalized</w:t>
      </w:r>
      <w:r w:rsidRPr="00857C63">
        <w:rPr>
          <w:color w:val="000000" w:themeColor="text1"/>
          <w:u w:color="000000" w:themeColor="text1"/>
        </w:rPr>
        <w:t xml:space="preserve"> communities throughout South Carolina</w:t>
      </w:r>
      <w:r>
        <w:rPr>
          <w:color w:val="000000" w:themeColor="text1"/>
          <w:u w:color="000000" w:themeColor="text1"/>
        </w:rPr>
        <w:t xml:space="preserve"> with environmental justice </w:t>
      </w:r>
      <w:proofErr w:type="gramStart"/>
      <w:r>
        <w:rPr>
          <w:color w:val="000000" w:themeColor="text1"/>
          <w:u w:color="000000" w:themeColor="text1"/>
        </w:rPr>
        <w:t>impact</w:t>
      </w:r>
      <w:r w:rsidRPr="00857C63">
        <w:rPr>
          <w:color w:val="000000" w:themeColor="text1"/>
          <w:u w:color="000000" w:themeColor="text1"/>
        </w:rPr>
        <w:t>;</w:t>
      </w:r>
      <w:proofErr w:type="gramEnd"/>
    </w:p>
    <w:p w:rsidRPr="00857C63" w:rsidR="00EE2B28" w:rsidP="004758E9" w:rsidRDefault="00EE2B28" w14:paraId="16F557A5" w14:textId="5EBE86F9">
      <w:pPr>
        <w:pStyle w:val="scnoncodifiedsection"/>
      </w:pPr>
      <w:r>
        <w:rPr>
          <w:color w:val="000000" w:themeColor="text1"/>
          <w:u w:color="000000" w:themeColor="text1"/>
        </w:rPr>
        <w:tab/>
      </w:r>
      <w:r>
        <w:rPr>
          <w:color w:val="000000" w:themeColor="text1"/>
          <w:u w:color="000000" w:themeColor="text1"/>
        </w:rPr>
        <w:tab/>
      </w:r>
      <w:bookmarkStart w:name="up_8fb86f7fc" w:id="9"/>
      <w:r>
        <w:rPr>
          <w:color w:val="000000" w:themeColor="text1"/>
          <w:u w:color="000000" w:themeColor="text1"/>
        </w:rPr>
        <w:t>(</w:t>
      </w:r>
      <w:bookmarkEnd w:id="9"/>
      <w:r>
        <w:rPr>
          <w:color w:val="000000" w:themeColor="text1"/>
          <w:u w:color="000000" w:themeColor="text1"/>
        </w:rPr>
        <w:t>2)</w:t>
      </w:r>
      <w:r>
        <w:rPr>
          <w:color w:val="000000" w:themeColor="text1"/>
          <w:u w:color="000000" w:themeColor="text1"/>
        </w:rPr>
        <w:tab/>
      </w:r>
      <w:r w:rsidRPr="00857C63">
        <w:rPr>
          <w:color w:val="000000" w:themeColor="text1"/>
          <w:u w:color="000000" w:themeColor="text1"/>
        </w:rPr>
        <w:t xml:space="preserve">identify the infrastructure deficiencies in these </w:t>
      </w:r>
      <w:proofErr w:type="gramStart"/>
      <w:r w:rsidRPr="00857C63">
        <w:rPr>
          <w:color w:val="000000" w:themeColor="text1"/>
          <w:u w:color="000000" w:themeColor="text1"/>
        </w:rPr>
        <w:t>communities;</w:t>
      </w:r>
      <w:proofErr w:type="gramEnd"/>
    </w:p>
    <w:p w:rsidR="00EE2B28" w:rsidP="004758E9" w:rsidRDefault="00EE2B28" w14:paraId="5D3017DA" w14:textId="77777777">
      <w:pPr>
        <w:pStyle w:val="scnoncodifiedsection"/>
      </w:pPr>
      <w:r>
        <w:rPr>
          <w:color w:val="000000" w:themeColor="text1"/>
          <w:u w:color="000000" w:themeColor="text1"/>
        </w:rPr>
        <w:tab/>
      </w:r>
      <w:r>
        <w:rPr>
          <w:color w:val="000000" w:themeColor="text1"/>
          <w:u w:color="000000" w:themeColor="text1"/>
        </w:rPr>
        <w:tab/>
      </w:r>
      <w:bookmarkStart w:name="up_92ec2725b" w:id="10"/>
      <w:r>
        <w:rPr>
          <w:color w:val="000000" w:themeColor="text1"/>
          <w:u w:color="000000" w:themeColor="text1"/>
        </w:rPr>
        <w:t>(</w:t>
      </w:r>
      <w:bookmarkEnd w:id="10"/>
      <w:r>
        <w:rPr>
          <w:color w:val="000000" w:themeColor="text1"/>
          <w:u w:color="000000" w:themeColor="text1"/>
        </w:rPr>
        <w:t>3)</w:t>
      </w:r>
      <w:r>
        <w:rPr>
          <w:color w:val="000000" w:themeColor="text1"/>
          <w:u w:color="000000" w:themeColor="text1"/>
        </w:rPr>
        <w:tab/>
      </w:r>
      <w:r w:rsidRPr="00857C63">
        <w:rPr>
          <w:color w:val="000000" w:themeColor="text1"/>
          <w:u w:color="000000" w:themeColor="text1"/>
        </w:rPr>
        <w:t xml:space="preserve">assist members of the community in developing a plan to apply for assistance to secure funding for the </w:t>
      </w:r>
      <w:proofErr w:type="gramStart"/>
      <w:r w:rsidRPr="00857C63">
        <w:rPr>
          <w:color w:val="000000" w:themeColor="text1"/>
          <w:u w:color="000000" w:themeColor="text1"/>
        </w:rPr>
        <w:t>much needed</w:t>
      </w:r>
      <w:proofErr w:type="gramEnd"/>
      <w:r w:rsidRPr="00857C63">
        <w:rPr>
          <w:color w:val="000000" w:themeColor="text1"/>
          <w:u w:color="000000" w:themeColor="text1"/>
        </w:rPr>
        <w:t xml:space="preserve"> infrastructure projects</w:t>
      </w:r>
      <w:r>
        <w:rPr>
          <w:color w:val="000000" w:themeColor="text1"/>
          <w:u w:color="000000" w:themeColor="text1"/>
        </w:rPr>
        <w:t>; and</w:t>
      </w:r>
    </w:p>
    <w:p w:rsidRPr="00857C63" w:rsidR="00EE2B28" w:rsidP="004758E9" w:rsidRDefault="00EE2B28" w14:paraId="190FE7E8" w14:textId="77777777">
      <w:pPr>
        <w:pStyle w:val="scnoncodifiedsection"/>
      </w:pPr>
      <w:r>
        <w:rPr>
          <w:color w:val="000000" w:themeColor="text1"/>
          <w:u w:color="000000" w:themeColor="text1"/>
        </w:rPr>
        <w:tab/>
      </w:r>
      <w:r>
        <w:rPr>
          <w:color w:val="000000" w:themeColor="text1"/>
          <w:u w:color="000000" w:themeColor="text1"/>
        </w:rPr>
        <w:tab/>
      </w:r>
      <w:bookmarkStart w:name="up_5a4f3304b" w:id="11"/>
      <w:r>
        <w:rPr>
          <w:color w:val="000000" w:themeColor="text1"/>
          <w:u w:color="000000" w:themeColor="text1"/>
        </w:rPr>
        <w:t>(</w:t>
      </w:r>
      <w:bookmarkEnd w:id="11"/>
      <w:r>
        <w:rPr>
          <w:color w:val="000000" w:themeColor="text1"/>
          <w:u w:color="000000" w:themeColor="text1"/>
        </w:rPr>
        <w:t>4)</w:t>
      </w:r>
      <w:r>
        <w:rPr>
          <w:color w:val="000000" w:themeColor="text1"/>
          <w:u w:color="000000" w:themeColor="text1"/>
        </w:rPr>
        <w:tab/>
        <w:t>undertake other actions necessary to carry out the purpose of the committee.</w:t>
      </w:r>
    </w:p>
    <w:p w:rsidRPr="00857C63" w:rsidR="00EE2B28" w:rsidP="004758E9" w:rsidRDefault="00EE2B28" w14:paraId="12405D5E" w14:textId="77777777">
      <w:pPr>
        <w:pStyle w:val="scnoncodifiedsection"/>
      </w:pPr>
      <w:r>
        <w:rPr>
          <w:color w:val="000000" w:themeColor="text1"/>
          <w:u w:color="000000" w:themeColor="text1"/>
        </w:rPr>
        <w:tab/>
      </w:r>
      <w:bookmarkStart w:name="up_2c81b3aba" w:id="12"/>
      <w:r>
        <w:rPr>
          <w:color w:val="000000" w:themeColor="text1"/>
          <w:u w:color="000000" w:themeColor="text1"/>
        </w:rPr>
        <w:t>(</w:t>
      </w:r>
      <w:bookmarkEnd w:id="12"/>
      <w:r>
        <w:rPr>
          <w:color w:val="000000" w:themeColor="text1"/>
          <w:u w:color="000000" w:themeColor="text1"/>
        </w:rPr>
        <w:t>B)</w:t>
      </w:r>
      <w:r>
        <w:rPr>
          <w:color w:val="000000" w:themeColor="text1"/>
          <w:u w:color="000000" w:themeColor="text1"/>
        </w:rPr>
        <w:tab/>
      </w:r>
      <w:r w:rsidRPr="00857C63">
        <w:rPr>
          <w:color w:val="000000" w:themeColor="text1"/>
          <w:u w:color="000000" w:themeColor="text1"/>
        </w:rPr>
        <w:t>The study committee must be comprised of:</w:t>
      </w:r>
    </w:p>
    <w:p w:rsidRPr="00857C63" w:rsidR="00EE2B28" w:rsidP="004758E9" w:rsidRDefault="00EE2B28" w14:paraId="4A4A8776" w14:textId="77777777">
      <w:pPr>
        <w:pStyle w:val="scnoncodifiedsection"/>
      </w:pPr>
      <w:r w:rsidRPr="00857C63">
        <w:rPr>
          <w:color w:val="000000" w:themeColor="text1"/>
          <w:u w:color="000000" w:themeColor="text1"/>
        </w:rPr>
        <w:tab/>
      </w:r>
      <w:r w:rsidRPr="00857C63">
        <w:rPr>
          <w:color w:val="000000" w:themeColor="text1"/>
          <w:u w:color="000000" w:themeColor="text1"/>
        </w:rPr>
        <w:tab/>
      </w:r>
      <w:bookmarkStart w:name="up_9e3155593" w:id="13"/>
      <w:r w:rsidRPr="00857C63">
        <w:rPr>
          <w:color w:val="000000" w:themeColor="text1"/>
          <w:u w:color="000000" w:themeColor="text1"/>
        </w:rPr>
        <w:t>(</w:t>
      </w:r>
      <w:bookmarkEnd w:id="13"/>
      <w:r w:rsidRPr="00857C63">
        <w:rPr>
          <w:color w:val="000000" w:themeColor="text1"/>
          <w:u w:color="000000" w:themeColor="text1"/>
        </w:rPr>
        <w:t>1)</w:t>
      </w:r>
      <w:r>
        <w:rPr>
          <w:color w:val="000000" w:themeColor="text1"/>
          <w:u w:color="000000" w:themeColor="text1"/>
        </w:rPr>
        <w:tab/>
      </w:r>
      <w:r w:rsidRPr="00857C63">
        <w:rPr>
          <w:color w:val="000000" w:themeColor="text1"/>
          <w:u w:color="000000" w:themeColor="text1"/>
        </w:rPr>
        <w:t xml:space="preserve">two members of the House of Representatives who serve on the Joint Bond Review Committee appointed by the </w:t>
      </w:r>
      <w:r>
        <w:rPr>
          <w:color w:val="000000" w:themeColor="text1"/>
          <w:u w:color="000000" w:themeColor="text1"/>
        </w:rPr>
        <w:t xml:space="preserve">Chairman of the House Ways and Means </w:t>
      </w:r>
      <w:proofErr w:type="gramStart"/>
      <w:r>
        <w:rPr>
          <w:color w:val="000000" w:themeColor="text1"/>
          <w:u w:color="000000" w:themeColor="text1"/>
        </w:rPr>
        <w:t>Committee</w:t>
      </w:r>
      <w:r w:rsidRPr="00857C63">
        <w:rPr>
          <w:color w:val="000000" w:themeColor="text1"/>
          <w:u w:color="000000" w:themeColor="text1"/>
        </w:rPr>
        <w:t>;</w:t>
      </w:r>
      <w:proofErr w:type="gramEnd"/>
    </w:p>
    <w:p w:rsidRPr="00857C63" w:rsidR="00EE2B28" w:rsidP="004758E9" w:rsidRDefault="00EE2B28" w14:paraId="283B8911" w14:textId="120BB521">
      <w:pPr>
        <w:pStyle w:val="scnoncodifiedsection"/>
      </w:pPr>
      <w:r w:rsidRPr="00857C63">
        <w:rPr>
          <w:color w:val="000000" w:themeColor="text1"/>
          <w:u w:color="000000" w:themeColor="text1"/>
        </w:rPr>
        <w:tab/>
      </w:r>
      <w:r w:rsidRPr="00857C63">
        <w:rPr>
          <w:color w:val="000000" w:themeColor="text1"/>
          <w:u w:color="000000" w:themeColor="text1"/>
        </w:rPr>
        <w:tab/>
      </w:r>
      <w:bookmarkStart w:name="up_be852c135" w:id="14"/>
      <w:r w:rsidRPr="00857C63">
        <w:rPr>
          <w:color w:val="000000" w:themeColor="text1"/>
          <w:u w:color="000000" w:themeColor="text1"/>
        </w:rPr>
        <w:t>(</w:t>
      </w:r>
      <w:bookmarkEnd w:id="14"/>
      <w:r w:rsidRPr="00857C63">
        <w:rPr>
          <w:color w:val="000000" w:themeColor="text1"/>
          <w:u w:color="000000" w:themeColor="text1"/>
        </w:rPr>
        <w:t>2)</w:t>
      </w:r>
      <w:r>
        <w:rPr>
          <w:color w:val="000000" w:themeColor="text1"/>
          <w:u w:color="000000" w:themeColor="text1"/>
        </w:rPr>
        <w:tab/>
      </w:r>
      <w:r w:rsidRPr="00857C63">
        <w:rPr>
          <w:color w:val="000000" w:themeColor="text1"/>
          <w:u w:color="000000" w:themeColor="text1"/>
        </w:rPr>
        <w:t xml:space="preserve">two members of the Senate who serve on the Joint Bond Review Committee appointed by the </w:t>
      </w:r>
      <w:r>
        <w:rPr>
          <w:color w:val="000000" w:themeColor="text1"/>
          <w:u w:color="000000" w:themeColor="text1"/>
        </w:rPr>
        <w:t xml:space="preserve">Chairman of the Senate Finance </w:t>
      </w:r>
      <w:proofErr w:type="gramStart"/>
      <w:r>
        <w:rPr>
          <w:color w:val="000000" w:themeColor="text1"/>
          <w:u w:color="000000" w:themeColor="text1"/>
        </w:rPr>
        <w:t>Committee</w:t>
      </w:r>
      <w:r w:rsidRPr="00857C63">
        <w:rPr>
          <w:color w:val="000000" w:themeColor="text1"/>
          <w:u w:color="000000" w:themeColor="text1"/>
        </w:rPr>
        <w:t>;</w:t>
      </w:r>
      <w:proofErr w:type="gramEnd"/>
    </w:p>
    <w:p w:rsidRPr="00857C63" w:rsidR="00EE2B28" w:rsidP="004758E9" w:rsidRDefault="00EE2B28" w14:paraId="0F062ACB" w14:textId="1DC87715">
      <w:pPr>
        <w:pStyle w:val="scnoncodifiedsection"/>
      </w:pPr>
      <w:r w:rsidRPr="00857C63">
        <w:rPr>
          <w:color w:val="000000" w:themeColor="text1"/>
          <w:u w:color="000000" w:themeColor="text1"/>
        </w:rPr>
        <w:tab/>
      </w:r>
      <w:r w:rsidRPr="00857C63">
        <w:rPr>
          <w:color w:val="000000" w:themeColor="text1"/>
          <w:u w:color="000000" w:themeColor="text1"/>
        </w:rPr>
        <w:tab/>
      </w:r>
      <w:bookmarkStart w:name="up_72a488fd2" w:id="15"/>
      <w:r w:rsidRPr="00857C63">
        <w:rPr>
          <w:color w:val="000000" w:themeColor="text1"/>
          <w:u w:color="000000" w:themeColor="text1"/>
        </w:rPr>
        <w:t>(</w:t>
      </w:r>
      <w:bookmarkEnd w:id="15"/>
      <w:r w:rsidRPr="00857C63">
        <w:rPr>
          <w:color w:val="000000" w:themeColor="text1"/>
          <w:u w:color="000000" w:themeColor="text1"/>
        </w:rPr>
        <w:t>3)</w:t>
      </w:r>
      <w:r>
        <w:rPr>
          <w:color w:val="000000" w:themeColor="text1"/>
          <w:u w:color="000000" w:themeColor="text1"/>
        </w:rPr>
        <w:tab/>
        <w:t xml:space="preserve">the Director of Environmental Affairs for the Department of Health and Environmental Control or his </w:t>
      </w:r>
      <w:proofErr w:type="gramStart"/>
      <w:r>
        <w:rPr>
          <w:color w:val="000000" w:themeColor="text1"/>
          <w:u w:color="000000" w:themeColor="text1"/>
        </w:rPr>
        <w:t>designee</w:t>
      </w:r>
      <w:r w:rsidRPr="00857C63">
        <w:rPr>
          <w:color w:val="000000" w:themeColor="text1"/>
          <w:u w:color="000000" w:themeColor="text1"/>
        </w:rPr>
        <w:t>;</w:t>
      </w:r>
      <w:proofErr w:type="gramEnd"/>
    </w:p>
    <w:p w:rsidRPr="00857C63" w:rsidR="00EE2B28" w:rsidP="004758E9" w:rsidRDefault="00EE2B28" w14:paraId="7AA46A82" w14:textId="1FDD8593">
      <w:pPr>
        <w:pStyle w:val="scnoncodifiedsection"/>
      </w:pPr>
      <w:r>
        <w:rPr>
          <w:color w:val="000000" w:themeColor="text1"/>
          <w:u w:color="000000" w:themeColor="text1"/>
        </w:rPr>
        <w:tab/>
      </w:r>
      <w:r>
        <w:rPr>
          <w:color w:val="000000" w:themeColor="text1"/>
          <w:u w:color="000000" w:themeColor="text1"/>
        </w:rPr>
        <w:tab/>
      </w:r>
      <w:bookmarkStart w:name="up_c61b07930" w:id="16"/>
      <w:r>
        <w:rPr>
          <w:color w:val="000000" w:themeColor="text1"/>
          <w:u w:color="000000" w:themeColor="text1"/>
        </w:rPr>
        <w:t>(</w:t>
      </w:r>
      <w:bookmarkEnd w:id="16"/>
      <w:r>
        <w:rPr>
          <w:color w:val="000000" w:themeColor="text1"/>
          <w:u w:color="000000" w:themeColor="text1"/>
        </w:rPr>
        <w:t>4)</w:t>
      </w:r>
      <w:r>
        <w:rPr>
          <w:color w:val="000000" w:themeColor="text1"/>
          <w:u w:color="000000" w:themeColor="text1"/>
        </w:rPr>
        <w:tab/>
        <w:t xml:space="preserve">the Director of the Office of Regulatory Services or his </w:t>
      </w:r>
      <w:proofErr w:type="gramStart"/>
      <w:r>
        <w:rPr>
          <w:color w:val="000000" w:themeColor="text1"/>
          <w:u w:color="000000" w:themeColor="text1"/>
        </w:rPr>
        <w:t>designee;</w:t>
      </w:r>
      <w:proofErr w:type="gramEnd"/>
    </w:p>
    <w:p w:rsidR="00EE2B28" w:rsidP="004758E9" w:rsidRDefault="00EE2B28" w14:paraId="10970958" w14:textId="52C70DCC">
      <w:pPr>
        <w:pStyle w:val="scnoncodifiedsection"/>
      </w:pPr>
      <w:r w:rsidRPr="00857C63">
        <w:rPr>
          <w:color w:val="000000" w:themeColor="text1"/>
          <w:u w:color="000000" w:themeColor="text1"/>
        </w:rPr>
        <w:tab/>
      </w:r>
      <w:r w:rsidRPr="00857C63">
        <w:rPr>
          <w:color w:val="000000" w:themeColor="text1"/>
          <w:u w:color="000000" w:themeColor="text1"/>
        </w:rPr>
        <w:tab/>
      </w:r>
      <w:bookmarkStart w:name="up_0128ef1f0" w:id="17"/>
      <w:r w:rsidRPr="00857C63">
        <w:rPr>
          <w:color w:val="000000" w:themeColor="text1"/>
          <w:u w:color="000000" w:themeColor="text1"/>
        </w:rPr>
        <w:t>(</w:t>
      </w:r>
      <w:bookmarkEnd w:id="17"/>
      <w:r w:rsidRPr="00857C63">
        <w:rPr>
          <w:color w:val="000000" w:themeColor="text1"/>
          <w:u w:color="000000" w:themeColor="text1"/>
        </w:rPr>
        <w:t>5)</w:t>
      </w:r>
      <w:r>
        <w:rPr>
          <w:color w:val="000000" w:themeColor="text1"/>
          <w:u w:color="000000" w:themeColor="text1"/>
        </w:rPr>
        <w:tab/>
        <w:t xml:space="preserve">the Director of the Housing Finance and Development Authority or his </w:t>
      </w:r>
      <w:proofErr w:type="gramStart"/>
      <w:r>
        <w:rPr>
          <w:color w:val="000000" w:themeColor="text1"/>
          <w:u w:color="000000" w:themeColor="text1"/>
        </w:rPr>
        <w:t>designee;</w:t>
      </w:r>
      <w:proofErr w:type="gramEnd"/>
    </w:p>
    <w:p w:rsidR="00EE2B28" w:rsidP="00145830" w:rsidRDefault="00EE2B28" w14:paraId="0D4E4239" w14:textId="1BAAFDD8">
      <w:pPr>
        <w:pStyle w:val="scnoncodifiedsection"/>
      </w:pPr>
      <w:r>
        <w:rPr>
          <w:color w:val="000000" w:themeColor="text1"/>
          <w:u w:color="000000" w:themeColor="text1"/>
        </w:rPr>
        <w:tab/>
      </w:r>
      <w:r>
        <w:rPr>
          <w:color w:val="000000" w:themeColor="text1"/>
          <w:u w:color="000000" w:themeColor="text1"/>
        </w:rPr>
        <w:tab/>
      </w:r>
      <w:bookmarkStart w:name="up_3bc746342" w:id="18"/>
      <w:r>
        <w:rPr>
          <w:color w:val="000000" w:themeColor="text1"/>
          <w:u w:color="000000" w:themeColor="text1"/>
        </w:rPr>
        <w:t>(</w:t>
      </w:r>
      <w:bookmarkEnd w:id="18"/>
      <w:r>
        <w:rPr>
          <w:color w:val="000000" w:themeColor="text1"/>
          <w:u w:color="000000" w:themeColor="text1"/>
        </w:rPr>
        <w:t>6)</w:t>
      </w:r>
      <w:r>
        <w:rPr>
          <w:color w:val="000000" w:themeColor="text1"/>
          <w:u w:color="000000" w:themeColor="text1"/>
        </w:rPr>
        <w:tab/>
        <w:t xml:space="preserve">the Director of the South Carolina Primary Health Care Association or his </w:t>
      </w:r>
      <w:proofErr w:type="gramStart"/>
      <w:r>
        <w:rPr>
          <w:color w:val="000000" w:themeColor="text1"/>
          <w:u w:color="000000" w:themeColor="text1"/>
        </w:rPr>
        <w:t>designee;</w:t>
      </w:r>
      <w:proofErr w:type="gramEnd"/>
    </w:p>
    <w:p w:rsidR="00EE2B28" w:rsidP="00145830" w:rsidRDefault="00EE2B28" w14:paraId="0E4F429A" w14:textId="1E8AB0B5">
      <w:pPr>
        <w:pStyle w:val="scnoncodifiedsection"/>
      </w:pPr>
      <w:r>
        <w:rPr>
          <w:color w:val="000000" w:themeColor="text1"/>
          <w:u w:color="000000" w:themeColor="text1"/>
        </w:rPr>
        <w:tab/>
      </w:r>
      <w:r>
        <w:rPr>
          <w:color w:val="000000" w:themeColor="text1"/>
          <w:u w:color="000000" w:themeColor="text1"/>
        </w:rPr>
        <w:tab/>
      </w:r>
      <w:bookmarkStart w:name="up_61a09de75" w:id="19"/>
      <w:r>
        <w:rPr>
          <w:color w:val="000000" w:themeColor="text1"/>
          <w:u w:color="000000" w:themeColor="text1"/>
        </w:rPr>
        <w:t>(</w:t>
      </w:r>
      <w:bookmarkEnd w:id="19"/>
      <w:r>
        <w:rPr>
          <w:color w:val="000000" w:themeColor="text1"/>
          <w:u w:color="000000" w:themeColor="text1"/>
        </w:rPr>
        <w:t>7)</w:t>
      </w:r>
      <w:r>
        <w:rPr>
          <w:color w:val="000000" w:themeColor="text1"/>
          <w:u w:color="000000" w:themeColor="text1"/>
        </w:rPr>
        <w:tab/>
        <w:t xml:space="preserve">the Commissioner of Agriculture or his </w:t>
      </w:r>
      <w:proofErr w:type="gramStart"/>
      <w:r>
        <w:rPr>
          <w:color w:val="000000" w:themeColor="text1"/>
          <w:u w:color="000000" w:themeColor="text1"/>
        </w:rPr>
        <w:t>designee;</w:t>
      </w:r>
      <w:proofErr w:type="gramEnd"/>
    </w:p>
    <w:p w:rsidR="00EE2B28" w:rsidP="00145830" w:rsidRDefault="00EE2B28" w14:paraId="11BAC2C6" w14:textId="77777777">
      <w:pPr>
        <w:pStyle w:val="scnoncodifiedsection"/>
      </w:pPr>
      <w:r>
        <w:rPr>
          <w:color w:val="000000" w:themeColor="text1"/>
          <w:u w:color="000000" w:themeColor="text1"/>
        </w:rPr>
        <w:tab/>
      </w:r>
      <w:r>
        <w:rPr>
          <w:color w:val="000000" w:themeColor="text1"/>
          <w:u w:color="000000" w:themeColor="text1"/>
        </w:rPr>
        <w:tab/>
      </w:r>
      <w:bookmarkStart w:name="up_7c37aa22a" w:id="20"/>
      <w:r>
        <w:rPr>
          <w:color w:val="000000" w:themeColor="text1"/>
          <w:u w:color="000000" w:themeColor="text1"/>
        </w:rPr>
        <w:t>(</w:t>
      </w:r>
      <w:bookmarkEnd w:id="20"/>
      <w:r>
        <w:rPr>
          <w:color w:val="000000" w:themeColor="text1"/>
          <w:u w:color="000000" w:themeColor="text1"/>
        </w:rPr>
        <w:t>8)</w:t>
      </w:r>
      <w:r>
        <w:rPr>
          <w:color w:val="000000" w:themeColor="text1"/>
          <w:u w:color="000000" w:themeColor="text1"/>
        </w:rPr>
        <w:tab/>
        <w:t xml:space="preserve">a member of the White House Environmental Justice Advisory </w:t>
      </w:r>
      <w:proofErr w:type="gramStart"/>
      <w:r>
        <w:rPr>
          <w:color w:val="000000" w:themeColor="text1"/>
          <w:u w:color="000000" w:themeColor="text1"/>
        </w:rPr>
        <w:t>Council;</w:t>
      </w:r>
      <w:proofErr w:type="gramEnd"/>
    </w:p>
    <w:p w:rsidR="00EE2B28" w:rsidP="00145830" w:rsidRDefault="00EE2B28" w14:paraId="44CEDB94" w14:textId="77777777">
      <w:pPr>
        <w:pStyle w:val="scnoncodifiedsection"/>
      </w:pPr>
      <w:r>
        <w:rPr>
          <w:color w:val="000000" w:themeColor="text1"/>
          <w:u w:color="000000" w:themeColor="text1"/>
        </w:rPr>
        <w:tab/>
      </w:r>
      <w:r>
        <w:rPr>
          <w:color w:val="000000" w:themeColor="text1"/>
          <w:u w:color="000000" w:themeColor="text1"/>
        </w:rPr>
        <w:tab/>
      </w:r>
      <w:bookmarkStart w:name="up_a5751475c" w:id="21"/>
      <w:r>
        <w:rPr>
          <w:color w:val="000000" w:themeColor="text1"/>
          <w:u w:color="000000" w:themeColor="text1"/>
        </w:rPr>
        <w:t>(</w:t>
      </w:r>
      <w:bookmarkEnd w:id="21"/>
      <w:r>
        <w:rPr>
          <w:color w:val="000000" w:themeColor="text1"/>
          <w:u w:color="000000" w:themeColor="text1"/>
        </w:rPr>
        <w:t>9)</w:t>
      </w:r>
      <w:r>
        <w:rPr>
          <w:color w:val="000000" w:themeColor="text1"/>
          <w:u w:color="000000" w:themeColor="text1"/>
        </w:rPr>
        <w:tab/>
        <w:t>the Secretary of Transportation or his designee; and</w:t>
      </w:r>
    </w:p>
    <w:p w:rsidRPr="00857C63" w:rsidR="00EE2B28" w:rsidP="00145830" w:rsidRDefault="00EE2B28" w14:paraId="4ECA98B4" w14:textId="00B009E0">
      <w:pPr>
        <w:pStyle w:val="scnoncodifiedsection"/>
      </w:pPr>
      <w:r>
        <w:rPr>
          <w:color w:val="000000" w:themeColor="text1"/>
          <w:u w:color="000000" w:themeColor="text1"/>
        </w:rPr>
        <w:tab/>
      </w:r>
      <w:r>
        <w:rPr>
          <w:color w:val="000000" w:themeColor="text1"/>
          <w:u w:color="000000" w:themeColor="text1"/>
        </w:rPr>
        <w:tab/>
      </w:r>
      <w:bookmarkStart w:name="up_38075a83b" w:id="22"/>
      <w:r>
        <w:rPr>
          <w:color w:val="000000" w:themeColor="text1"/>
          <w:u w:color="000000" w:themeColor="text1"/>
        </w:rPr>
        <w:t>(</w:t>
      </w:r>
      <w:bookmarkEnd w:id="22"/>
      <w:r>
        <w:rPr>
          <w:color w:val="000000" w:themeColor="text1"/>
          <w:u w:color="000000" w:themeColor="text1"/>
        </w:rPr>
        <w:t>10)</w:t>
      </w:r>
      <w:r>
        <w:rPr>
          <w:color w:val="000000" w:themeColor="text1"/>
          <w:u w:color="000000" w:themeColor="text1"/>
        </w:rPr>
        <w:tab/>
        <w:t>two members appointed by the Governor with experience in the designation and implementation of Opportunity Zones.</w:t>
      </w:r>
    </w:p>
    <w:p w:rsidR="00EE2B28" w:rsidP="004758E9" w:rsidRDefault="00EE2B28" w14:paraId="386DD083" w14:textId="77777777">
      <w:pPr>
        <w:pStyle w:val="scnoncodifiedsection"/>
      </w:pPr>
      <w:r>
        <w:rPr>
          <w:color w:val="000000" w:themeColor="text1"/>
          <w:u w:color="000000" w:themeColor="text1"/>
        </w:rPr>
        <w:tab/>
      </w:r>
      <w:bookmarkStart w:name="up_e815d89ae" w:id="23"/>
      <w:r>
        <w:rPr>
          <w:color w:val="000000" w:themeColor="text1"/>
          <w:u w:color="000000" w:themeColor="text1"/>
        </w:rPr>
        <w:t>(</w:t>
      </w:r>
      <w:bookmarkEnd w:id="23"/>
      <w:r>
        <w:rPr>
          <w:color w:val="000000" w:themeColor="text1"/>
          <w:u w:color="000000" w:themeColor="text1"/>
        </w:rPr>
        <w:t>C)</w:t>
      </w:r>
      <w:r>
        <w:rPr>
          <w:color w:val="000000" w:themeColor="text1"/>
          <w:u w:color="000000" w:themeColor="text1"/>
        </w:rPr>
        <w:tab/>
      </w:r>
      <w:r w:rsidRPr="00857C63">
        <w:rPr>
          <w:color w:val="000000" w:themeColor="text1"/>
          <w:u w:color="000000" w:themeColor="text1"/>
        </w:rPr>
        <w:t>The study committee</w:t>
      </w:r>
      <w:r>
        <w:rPr>
          <w:color w:val="000000" w:themeColor="text1"/>
          <w:u w:color="000000" w:themeColor="text1"/>
        </w:rPr>
        <w:t xml:space="preserve"> shall work with the Department of Health and Environmental Control’s Office of Environmental Affairs as well as any other appropriate entities while undertaking its assigned duties.</w:t>
      </w:r>
    </w:p>
    <w:p w:rsidRPr="00857C63" w:rsidR="00EE2B28" w:rsidP="004758E9" w:rsidRDefault="00EE2B28" w14:paraId="67E50A4E" w14:textId="77777777">
      <w:pPr>
        <w:pStyle w:val="scnoncodifiedsection"/>
      </w:pPr>
      <w:r>
        <w:rPr>
          <w:color w:val="000000" w:themeColor="text1"/>
          <w:u w:color="000000" w:themeColor="text1"/>
        </w:rPr>
        <w:tab/>
      </w:r>
      <w:bookmarkStart w:name="up_f7b9ffdd0" w:id="24"/>
      <w:r>
        <w:rPr>
          <w:color w:val="000000" w:themeColor="text1"/>
          <w:u w:color="000000" w:themeColor="text1"/>
        </w:rPr>
        <w:t>(</w:t>
      </w:r>
      <w:bookmarkEnd w:id="24"/>
      <w:r>
        <w:rPr>
          <w:color w:val="000000" w:themeColor="text1"/>
          <w:u w:color="000000" w:themeColor="text1"/>
        </w:rPr>
        <w:t>D)</w:t>
      </w:r>
      <w:r>
        <w:rPr>
          <w:color w:val="000000" w:themeColor="text1"/>
          <w:u w:color="000000" w:themeColor="text1"/>
        </w:rPr>
        <w:tab/>
        <w:t>The House of Representatives and Senate shall provide appropriate staffing for the committee.</w:t>
      </w:r>
    </w:p>
    <w:p w:rsidRPr="00857C63" w:rsidR="00EE2B28" w:rsidP="004758E9" w:rsidRDefault="00EE2B28" w14:paraId="58C92E92" w14:textId="79DA0FDF">
      <w:pPr>
        <w:pStyle w:val="scnoncodifiedsection"/>
      </w:pPr>
      <w:r w:rsidRPr="00857C63">
        <w:rPr>
          <w:color w:val="000000" w:themeColor="text1"/>
          <w:u w:color="000000" w:themeColor="text1"/>
        </w:rPr>
        <w:tab/>
      </w:r>
      <w:bookmarkStart w:name="up_4e8da9cdb" w:id="25"/>
      <w:r w:rsidRPr="00857C63">
        <w:rPr>
          <w:color w:val="000000" w:themeColor="text1"/>
          <w:u w:color="000000" w:themeColor="text1"/>
        </w:rPr>
        <w:t>(</w:t>
      </w:r>
      <w:bookmarkEnd w:id="25"/>
      <w:r>
        <w:rPr>
          <w:color w:val="000000" w:themeColor="text1"/>
          <w:u w:color="000000" w:themeColor="text1"/>
        </w:rPr>
        <w:t>E</w:t>
      </w:r>
      <w:r w:rsidRPr="00857C63">
        <w:rPr>
          <w:color w:val="000000" w:themeColor="text1"/>
          <w:u w:color="000000" w:themeColor="text1"/>
        </w:rPr>
        <w:t>)</w:t>
      </w:r>
      <w:r>
        <w:rPr>
          <w:color w:val="000000" w:themeColor="text1"/>
          <w:u w:color="000000" w:themeColor="text1"/>
        </w:rPr>
        <w:tab/>
      </w:r>
      <w:r w:rsidRPr="00857C63">
        <w:rPr>
          <w:color w:val="000000" w:themeColor="text1"/>
          <w:u w:color="000000" w:themeColor="text1"/>
        </w:rPr>
        <w:t>The study committee shall provide a report to the</w:t>
      </w:r>
      <w:r>
        <w:rPr>
          <w:color w:val="000000" w:themeColor="text1"/>
          <w:u w:color="000000" w:themeColor="text1"/>
        </w:rPr>
        <w:t xml:space="preserve"> House Ways and Means Committee, the Senate Finance Committee, the White House</w:t>
      </w:r>
      <w:r w:rsidRPr="00857C63">
        <w:rPr>
          <w:color w:val="000000" w:themeColor="text1"/>
          <w:u w:color="000000" w:themeColor="text1"/>
        </w:rPr>
        <w:t xml:space="preserve"> </w:t>
      </w:r>
      <w:r w:rsidRPr="00CE380B">
        <w:rPr>
          <w:color w:val="000000" w:themeColor="text1"/>
          <w:u w:color="000000" w:themeColor="text1"/>
        </w:rPr>
        <w:t>Council on Environmental Quality</w:t>
      </w:r>
      <w:r>
        <w:rPr>
          <w:color w:val="000000" w:themeColor="text1"/>
          <w:u w:color="000000" w:themeColor="text1"/>
        </w:rPr>
        <w:t>,</w:t>
      </w:r>
      <w:r w:rsidRPr="00857C63">
        <w:rPr>
          <w:color w:val="000000" w:themeColor="text1"/>
          <w:u w:color="000000" w:themeColor="text1"/>
        </w:rPr>
        <w:t xml:space="preserve"> and the White House Environmental Justice Advisory Council by December 31, 202</w:t>
      </w:r>
      <w:r w:rsidR="005A355A">
        <w:rPr>
          <w:color w:val="000000" w:themeColor="text1"/>
          <w:u w:color="000000" w:themeColor="text1"/>
        </w:rPr>
        <w:t>4</w:t>
      </w:r>
      <w:r w:rsidRPr="00857C63">
        <w:rPr>
          <w:color w:val="000000" w:themeColor="text1"/>
          <w:u w:color="000000" w:themeColor="text1"/>
        </w:rPr>
        <w:t>, at which time the study committee shall dissolve.</w:t>
      </w:r>
    </w:p>
    <w:p w:rsidRPr="00857C63" w:rsidR="00EE2B28" w:rsidP="004758E9" w:rsidRDefault="00EE2B28" w14:paraId="390C87E2" w14:textId="77777777">
      <w:pPr>
        <w:pStyle w:val="scemptyline"/>
      </w:pPr>
    </w:p>
    <w:p w:rsidR="00EE2B28" w:rsidP="004758E9" w:rsidRDefault="00EE2B28" w14:paraId="30C5B1B5" w14:textId="5D57F855">
      <w:pPr>
        <w:pStyle w:val="scnoncodifiedsection"/>
      </w:pPr>
      <w:bookmarkStart w:name="eff_date_section" w:id="26"/>
      <w:bookmarkStart w:name="bs_num_2_lastsection" w:id="27"/>
      <w:bookmarkEnd w:id="26"/>
      <w:r w:rsidRPr="00857C63">
        <w:rPr>
          <w:color w:val="000000" w:themeColor="text1"/>
          <w:u w:color="000000" w:themeColor="text1"/>
        </w:rPr>
        <w:t>S</w:t>
      </w:r>
      <w:bookmarkEnd w:id="27"/>
      <w:r>
        <w:t xml:space="preserve">ECTION </w:t>
      </w:r>
      <w:r w:rsidRPr="00857C63">
        <w:rPr>
          <w:color w:val="000000" w:themeColor="text1"/>
          <w:u w:color="000000" w:themeColor="text1"/>
        </w:rPr>
        <w:t>2.</w:t>
      </w:r>
      <w:r>
        <w:rPr>
          <w:color w:val="000000" w:themeColor="text1"/>
          <w:u w:color="000000" w:themeColor="text1"/>
        </w:rPr>
        <w:tab/>
      </w:r>
      <w:r w:rsidRPr="00857C63">
        <w:rPr>
          <w:color w:val="000000" w:themeColor="text1"/>
          <w:u w:color="000000" w:themeColor="text1"/>
        </w:rPr>
        <w:t>This joint resolution takes effect upon approval by the Governor.</w:t>
      </w:r>
    </w:p>
    <w:p w:rsidRPr="00105D52" w:rsidR="00997553" w:rsidP="00D73569" w:rsidRDefault="00EE2B28" w14:paraId="4D179924" w14:textId="5C173E41">
      <w:pPr>
        <w:pStyle w:val="scbillendxx"/>
      </w:pPr>
      <w:r>
        <w:noBreakHyphen/>
      </w:r>
      <w:r>
        <w:noBreakHyphen/>
      </w:r>
      <w:r>
        <w:noBreakHyphen/>
      </w:r>
      <w:r>
        <w:noBreakHyphen/>
        <w:t>XX</w:t>
      </w:r>
      <w:r>
        <w:noBreakHyphen/>
      </w:r>
      <w:r>
        <w:noBreakHyphen/>
      </w:r>
      <w:r>
        <w:noBreakHyphen/>
      </w:r>
      <w:r>
        <w:noBreakHyphen/>
      </w:r>
    </w:p>
    <w:sectPr w:rsidRPr="00105D52" w:rsidR="00997553" w:rsidSect="003C49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0D4" w14:textId="77777777" w:rsidR="00DF413D" w:rsidRDefault="00DF413D" w:rsidP="00674220">
      <w:pPr>
        <w:spacing w:after="0" w:line="240" w:lineRule="auto"/>
      </w:pPr>
      <w:r>
        <w:separator/>
      </w:r>
    </w:p>
  </w:endnote>
  <w:endnote w:type="continuationSeparator" w:id="0">
    <w:p w14:paraId="39073AEA" w14:textId="77777777" w:rsidR="00DF413D" w:rsidRDefault="00DF413D" w:rsidP="00674220">
      <w:pPr>
        <w:spacing w:after="0" w:line="240" w:lineRule="auto"/>
      </w:pPr>
      <w:r>
        <w:continuationSeparator/>
      </w:r>
    </w:p>
  </w:endnote>
  <w:endnote w:type="continuationNotice" w:id="1">
    <w:p w14:paraId="77466B3D" w14:textId="77777777" w:rsidR="00DF413D" w:rsidRDefault="00DF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0F75" w14:textId="77777777" w:rsidR="0054664C" w:rsidRDefault="00546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50016549" w:rsidR="00674220" w:rsidRDefault="00A60BD3"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[3198]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0B9B" w14:textId="77777777" w:rsidR="0054664C" w:rsidRDefault="0054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3FBD" w14:textId="77777777" w:rsidR="00DF413D" w:rsidRDefault="00DF413D" w:rsidP="00674220">
      <w:pPr>
        <w:spacing w:after="0" w:line="240" w:lineRule="auto"/>
      </w:pPr>
      <w:r>
        <w:separator/>
      </w:r>
    </w:p>
  </w:footnote>
  <w:footnote w:type="continuationSeparator" w:id="0">
    <w:p w14:paraId="5067B697" w14:textId="77777777" w:rsidR="00DF413D" w:rsidRDefault="00DF413D" w:rsidP="00674220">
      <w:pPr>
        <w:spacing w:after="0" w:line="240" w:lineRule="auto"/>
      </w:pPr>
      <w:r>
        <w:continuationSeparator/>
      </w:r>
    </w:p>
  </w:footnote>
  <w:footnote w:type="continuationNotice" w:id="1">
    <w:p w14:paraId="395FC5EA" w14:textId="77777777" w:rsidR="00DF413D" w:rsidRDefault="00DF4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073C" w14:textId="77777777" w:rsidR="0054664C" w:rsidRDefault="00546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CF92" w14:textId="77777777" w:rsidR="0054664C" w:rsidRDefault="00546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3510" w14:textId="77777777" w:rsidR="0054664C" w:rsidRDefault="00546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24A76"/>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40789"/>
    <w:rsid w:val="002608CD"/>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9A9"/>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664C"/>
    <w:rsid w:val="00547DD5"/>
    <w:rsid w:val="00560F91"/>
    <w:rsid w:val="00592861"/>
    <w:rsid w:val="005A355A"/>
    <w:rsid w:val="005B7817"/>
    <w:rsid w:val="005C40EB"/>
    <w:rsid w:val="005E7403"/>
    <w:rsid w:val="00674220"/>
    <w:rsid w:val="00677E52"/>
    <w:rsid w:val="00684741"/>
    <w:rsid w:val="00696ABA"/>
    <w:rsid w:val="006B5610"/>
    <w:rsid w:val="006D41CD"/>
    <w:rsid w:val="00702736"/>
    <w:rsid w:val="007262F1"/>
    <w:rsid w:val="00741923"/>
    <w:rsid w:val="00747A48"/>
    <w:rsid w:val="00771390"/>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91F67"/>
    <w:rsid w:val="00997553"/>
    <w:rsid w:val="009B2ECA"/>
    <w:rsid w:val="009C43C3"/>
    <w:rsid w:val="009D1A37"/>
    <w:rsid w:val="009D54F7"/>
    <w:rsid w:val="00A02894"/>
    <w:rsid w:val="00A10047"/>
    <w:rsid w:val="00A60BD3"/>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45CD6"/>
    <w:rsid w:val="00D56452"/>
    <w:rsid w:val="00D63CD2"/>
    <w:rsid w:val="00D73569"/>
    <w:rsid w:val="00D76E08"/>
    <w:rsid w:val="00D90A37"/>
    <w:rsid w:val="00DC14A6"/>
    <w:rsid w:val="00DF413D"/>
    <w:rsid w:val="00E13307"/>
    <w:rsid w:val="00E33E4F"/>
    <w:rsid w:val="00E4700B"/>
    <w:rsid w:val="00E53AAD"/>
    <w:rsid w:val="00E63161"/>
    <w:rsid w:val="00EA2574"/>
    <w:rsid w:val="00EA3586"/>
    <w:rsid w:val="00EB0B43"/>
    <w:rsid w:val="00ED4053"/>
    <w:rsid w:val="00EE2B28"/>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8&amp;session=125&amp;summary=B" TargetMode="External" Id="Rc6ee59e5a2174318" /><Relationship Type="http://schemas.openxmlformats.org/officeDocument/2006/relationships/hyperlink" Target="https://www.scstatehouse.gov/sess125_2023-2024/prever/3198_20221208.docx" TargetMode="External" Id="R90973f5070a14832" /><Relationship Type="http://schemas.openxmlformats.org/officeDocument/2006/relationships/hyperlink" Target="h:\hj\20230110.docx" TargetMode="External" Id="Rbd017637bc6344de" /><Relationship Type="http://schemas.openxmlformats.org/officeDocument/2006/relationships/hyperlink" Target="h:\hj\20230110.docx" TargetMode="External" Id="Rcd2f5d58830e4a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lwb360Metadata xmlns="http://schemas.openxmlformats.org/package/2006/metadata/lwb360-metadata">
  <FILENAME>&lt;&lt;filename&gt;&gt;</FILENAME>
  <ID>1f64bae7-1b52-4bab-9938-ca89c357b62d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f49b4257-88e4-44a5-9a5c-2521b3f500c4</T_BILL_REQUEST_REQUEST>
  <T_BILL_R_ORIGINALDRAFT>38c02f98-ba05-4944-8257-881016a66111</T_BILL_R_ORIGINALDRAFT>
  <T_BILL_SPONSOR_SPONSOR>28485428-3f67-4209-87b2-3f621d68634b</T_BILL_SPONSOR_SPONSOR>
  <T_BILL_T_ACTNUMBER>None</T_BILL_T_ACTNUMBER>
  <T_BILL_T_BILLNAME>[3198]</T_BILL_T_BILLNAME>
  <T_BILL_T_BILLNUMBER>3198</T_BILL_T_BILLNUMBER>
  <T_BILL_T_BILLTITLE>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T_BILL_T_BILLTITLE>
  <T_BILL_T_CHAMBER>house</T_BILL_T_CHAMBER>
  <T_BILL_T_FILENAME> </T_BILL_T_FILENAME>
  <T_BILL_T_LEGTYPE>joint_resolution</T_BILL_T_LEGTYPE>
  <T_BILL_T_RATNUMBER>None</T_BILL_T_RATNUMBER>
  <T_BILL_T_SECTIONS>[{"SectionUUID":"aa16a1d4-1a40-47a6-afbd-2673993ab1de","SectionName":"code_section","SectionNumber":1,"SectionType":"code_section","CodeSections":[],"TitleText":"","DisableControls":false,"Deleted":false,"SectionBookmarkName":"bs_num_1_dd9995c32"},{"SectionUUID":"46cd2df3-8f66-46e6-8c3c-ec3b61204ff2","SectionName":"standard_eff_date_section","SectionNumber":2,"SectionType":"drafting_clause","CodeSections":[],"TitleText":"","DisableControls":false,"Deleted":false,"SectionBookmarkName":"bs_num_2_lastsection"}]</T_BILL_T_SECTIONS>
  <T_BILL_T_SECTIONSHISTORY>[{"Id":1,"SectionsList":[{"SectionUUID":"aa16a1d4-1a40-47a6-afbd-2673993ab1de","SectionName":"code_section","SectionNumber":1,"SectionType":"code_section","CodeSections":[],"TitleText":"","DisableControls":false,"Deleted":false,"SectionBookmarkName":"bs_num_1_dd9995c32"},{"SectionUUID":"46cd2df3-8f66-46e6-8c3c-ec3b61204ff2","SectionName":"standard_eff_date_section","SectionNumber":2,"SectionType":"drafting_clause","CodeSections":[],"TitleText":"","DisableControls":false,"Deleted":false,"SectionBookmarkName":"bs_num_2_lastsection"}],"Timestamp":"2022-10-25T14:00:10.1600964-04:00","Username":"chrischarlton@scstatehouse.gov"}]</T_BILL_T_SECTIONSHISTORY>
  <T_BILL_T_SUBJECT>Justice Forty Oversight Committee</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621</Words>
  <Characters>3455</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86</cp:revision>
  <cp:lastPrinted>2022-10-18T13:55:00Z</cp:lastPrinted>
  <dcterms:created xsi:type="dcterms:W3CDTF">2021-07-15T11:46:00Z</dcterms:created>
  <dcterms:modified xsi:type="dcterms:W3CDTF">2023-01-26T20:41:00Z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