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LC-0062PH23.docx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Service Contracts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c5f3f19dbf040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4773648c3e44dc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22f622d0fc647c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c472976f8d64914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AC479C" w:rsidRDefault="00432135" w14:paraId="47642A99" w14:textId="0944E8EE">
      <w:pPr>
        <w:pStyle w:val="scemptylineheader"/>
      </w:pPr>
    </w:p>
    <w:p w:rsidRPr="00BB0725" w:rsidR="00A73EFA" w:rsidP="00AC479C" w:rsidRDefault="00A73EFA" w14:paraId="7B72410E" w14:textId="33A89827">
      <w:pPr>
        <w:pStyle w:val="scemptylineheader"/>
      </w:pPr>
    </w:p>
    <w:p w:rsidRPr="00BB0725" w:rsidR="00A73EFA" w:rsidP="00AC479C" w:rsidRDefault="00A73EFA" w14:paraId="6AD935C9" w14:textId="65E1D1A7">
      <w:pPr>
        <w:pStyle w:val="scemptylineheader"/>
      </w:pPr>
    </w:p>
    <w:p w:rsidRPr="00DF3B44" w:rsidR="00A73EFA" w:rsidP="00AC479C" w:rsidRDefault="00A73EFA" w14:paraId="51A98227" w14:textId="2334EA6E">
      <w:pPr>
        <w:pStyle w:val="scemptylineheader"/>
      </w:pPr>
    </w:p>
    <w:p w:rsidRPr="00DF3B44" w:rsidR="00A73EFA" w:rsidP="00AC479C" w:rsidRDefault="00A73EFA" w14:paraId="3858851A" w14:textId="401253FB">
      <w:pPr>
        <w:pStyle w:val="scemptylineheader"/>
      </w:pPr>
    </w:p>
    <w:p w:rsidRPr="00DF3B44" w:rsidR="00A73EFA" w:rsidP="00AC479C" w:rsidRDefault="00A73EFA" w14:paraId="4E3DDE20" w14:textId="1A2C8BB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024F0" w14:paraId="40FEFADA" w14:textId="40C353E3">
          <w:pPr>
            <w:pStyle w:val="scbilltitle"/>
            <w:tabs>
              <w:tab w:val="left" w:pos="2104"/>
            </w:tabs>
          </w:pPr>
          <w:r>
            <w:t xml:space="preserve">TO AMEND THE </w:t>
          </w:r>
          <w:r w:rsidR="00031175">
            <w:t xml:space="preserve">south carolina </w:t>
          </w:r>
          <w:r>
            <w:t>CODE OF LAWS BY ADDING SECTION 38‑78‑55 SO AS TO PROVIDE THAT A PREEXISTING CONDITION ON PROPERTY COVERED UNDER A SERVICE CONTRACT MAY NOT BE CLASSIFIED AS A PREEXISTING CONDITION THIRTY DAYS AFTER THE PROVIDER PROVIDES NOTICE OF THE PREEXISTING CONDITION.</w:t>
          </w:r>
        </w:p>
      </w:sdtContent>
    </w:sdt>
    <w:bookmarkStart w:name="at_e03ed3d9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D024F0" w:rsidP="00D024F0" w:rsidRDefault="00D024F0" w14:paraId="246A7E11" w14:textId="77777777">
      <w:pPr>
        <w:pStyle w:val="scenactingwords"/>
      </w:pPr>
      <w:bookmarkStart w:name="ew_cddcecd6d" w:id="1"/>
      <w:r>
        <w:t>B</w:t>
      </w:r>
      <w:bookmarkEnd w:id="1"/>
      <w:r>
        <w:t>e it enacted by the General Assembly of the State of South Carolina:</w:t>
      </w:r>
    </w:p>
    <w:p w:rsidR="00D024F0" w:rsidP="00D024F0" w:rsidRDefault="00D024F0" w14:paraId="247310E5" w14:textId="77777777">
      <w:pPr>
        <w:pStyle w:val="scemptyline"/>
      </w:pPr>
    </w:p>
    <w:p w:rsidRPr="003C5EDF" w:rsidR="00D024F0" w:rsidP="00D024F0" w:rsidRDefault="00D024F0" w14:paraId="6D5BD5F0" w14:textId="052B2441">
      <w:pPr>
        <w:pStyle w:val="scdirectionallanguage"/>
      </w:pPr>
      <w:bookmarkStart w:name="bs_num_1_803cfe2fe" w:id="2"/>
      <w:r w:rsidRPr="003C5EDF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3C5EDF">
        <w:rPr>
          <w:color w:val="000000" w:themeColor="text1"/>
          <w:u w:color="000000" w:themeColor="text1"/>
        </w:rPr>
        <w:t>1.</w:t>
      </w:r>
      <w:r>
        <w:rPr>
          <w:color w:val="000000" w:themeColor="text1"/>
          <w:u w:color="000000" w:themeColor="text1"/>
        </w:rPr>
        <w:tab/>
      </w:r>
      <w:bookmarkStart w:name="dl_46c1370ce" w:id="3"/>
      <w:r w:rsidRPr="003C5EDF">
        <w:rPr>
          <w:color w:val="000000" w:themeColor="text1"/>
          <w:u w:color="000000" w:themeColor="text1"/>
        </w:rPr>
        <w:t>C</w:t>
      </w:r>
      <w:bookmarkEnd w:id="3"/>
      <w:r>
        <w:t xml:space="preserve">hapter 78, Title 38 of the </w:t>
      </w:r>
      <w:r w:rsidR="00031175">
        <w:t>S.C.</w:t>
      </w:r>
      <w:r>
        <w:t xml:space="preserve"> Code is amended by adding:</w:t>
      </w:r>
    </w:p>
    <w:p w:rsidRPr="003C5EDF" w:rsidR="00D024F0" w:rsidP="00D024F0" w:rsidRDefault="00D024F0" w14:paraId="772B5397" w14:textId="77777777">
      <w:pPr>
        <w:pStyle w:val="scemptyline"/>
      </w:pPr>
    </w:p>
    <w:p w:rsidRPr="003C5EDF" w:rsidR="00D024F0" w:rsidP="00D024F0" w:rsidRDefault="00D024F0" w14:paraId="5432CE5A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ns_T38C78N55_a10b752cb" w:id="4"/>
      <w:r w:rsidRPr="003C5EDF">
        <w:rPr>
          <w:color w:val="000000" w:themeColor="text1"/>
          <w:u w:color="000000" w:themeColor="text1"/>
        </w:rPr>
        <w:t>S</w:t>
      </w:r>
      <w:bookmarkEnd w:id="4"/>
      <w:r>
        <w:t>ection 38</w:t>
      </w:r>
      <w:r>
        <w:rPr>
          <w:color w:val="000000" w:themeColor="text1"/>
          <w:u w:color="000000" w:themeColor="text1"/>
        </w:rPr>
        <w:noBreakHyphen/>
      </w:r>
      <w:r w:rsidRPr="003C5EDF">
        <w:rPr>
          <w:color w:val="000000" w:themeColor="text1"/>
          <w:u w:color="000000" w:themeColor="text1"/>
        </w:rPr>
        <w:t>78</w:t>
      </w:r>
      <w:r>
        <w:rPr>
          <w:color w:val="000000" w:themeColor="text1"/>
          <w:u w:color="000000" w:themeColor="text1"/>
        </w:rPr>
        <w:noBreakHyphen/>
      </w:r>
      <w:r w:rsidRPr="003C5EDF">
        <w:rPr>
          <w:color w:val="000000" w:themeColor="text1"/>
          <w:u w:color="000000" w:themeColor="text1"/>
        </w:rPr>
        <w:t>55.</w:t>
      </w:r>
      <w:r>
        <w:rPr>
          <w:color w:val="000000" w:themeColor="text1"/>
          <w:u w:color="000000" w:themeColor="text1"/>
        </w:rPr>
        <w:tab/>
        <w:t>A</w:t>
      </w:r>
      <w:r w:rsidRPr="003C5EDF">
        <w:rPr>
          <w:color w:val="000000" w:themeColor="text1"/>
          <w:u w:color="000000" w:themeColor="text1"/>
        </w:rPr>
        <w:t xml:space="preserve"> provider who discovers a defect on the property covered under a service contact before the effective date of the contract must notify the contract holder of the preexisting condition. </w:t>
      </w:r>
      <w:r>
        <w:rPr>
          <w:color w:val="000000" w:themeColor="text1"/>
          <w:u w:color="000000" w:themeColor="text1"/>
        </w:rPr>
        <w:t>No more than thirty days after the contract holder receives the notice</w:t>
      </w:r>
      <w:r w:rsidRPr="003C5EDF">
        <w:rPr>
          <w:color w:val="000000" w:themeColor="text1"/>
          <w:u w:color="000000" w:themeColor="text1"/>
        </w:rPr>
        <w:t xml:space="preserve"> the property must be treated as if the defect did not exist under the terms of t</w:t>
      </w:r>
      <w:r>
        <w:rPr>
          <w:color w:val="000000" w:themeColor="text1"/>
          <w:u w:color="000000" w:themeColor="text1"/>
        </w:rPr>
        <w:t>he service contract.</w:t>
      </w:r>
    </w:p>
    <w:p w:rsidRPr="003C5EDF" w:rsidR="00D024F0" w:rsidP="00D024F0" w:rsidRDefault="00D024F0" w14:paraId="3C232E55" w14:textId="77777777">
      <w:pPr>
        <w:pStyle w:val="scemptyline"/>
      </w:pPr>
    </w:p>
    <w:p w:rsidR="00D024F0" w:rsidP="00D024F0" w:rsidRDefault="00D024F0" w14:paraId="2CB55257" w14:textId="77777777">
      <w:pPr>
        <w:pStyle w:val="scnoncodifiedsection"/>
      </w:pPr>
      <w:bookmarkStart w:name="eff_date_section" w:id="5"/>
      <w:bookmarkStart w:name="bs_num_2_lastsection" w:id="6"/>
      <w:bookmarkEnd w:id="5"/>
      <w:r w:rsidRPr="003C5EDF">
        <w:rPr>
          <w:color w:val="000000" w:themeColor="text1"/>
          <w:u w:color="000000" w:themeColor="text1"/>
        </w:rPr>
        <w:t>S</w:t>
      </w:r>
      <w:bookmarkEnd w:id="6"/>
      <w:r>
        <w:t xml:space="preserve">ECTION </w:t>
      </w:r>
      <w:r w:rsidRPr="003C5EDF">
        <w:rPr>
          <w:color w:val="000000" w:themeColor="text1"/>
          <w:u w:color="000000" w:themeColor="text1"/>
        </w:rPr>
        <w:t>2.</w:t>
      </w:r>
      <w:r>
        <w:rPr>
          <w:color w:val="000000" w:themeColor="text1"/>
          <w:u w:color="000000" w:themeColor="text1"/>
        </w:rPr>
        <w:tab/>
      </w:r>
      <w:r w:rsidRPr="003C5EDF">
        <w:rPr>
          <w:color w:val="000000" w:themeColor="text1"/>
          <w:u w:color="000000" w:themeColor="text1"/>
        </w:rPr>
        <w:t>This act takes effect upon approval by the Governor.</w:t>
      </w:r>
    </w:p>
    <w:p w:rsidRPr="00DF3B44" w:rsidR="005516F6" w:rsidP="009E4191" w:rsidRDefault="00D024F0" w14:paraId="7389F665" w14:textId="50CFBBB0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AB07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8C8D9E3" w:rsidR="00685035" w:rsidRPr="007B4AF7" w:rsidRDefault="00AB074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024F0">
              <w:rPr>
                <w:noProof/>
              </w:rPr>
              <w:t>LC-0062PH23.docx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1175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07DD5"/>
    <w:rsid w:val="0041310A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0BEA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148B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74D"/>
    <w:rsid w:val="00AB0FA3"/>
    <w:rsid w:val="00AB73BF"/>
    <w:rsid w:val="00AC335C"/>
    <w:rsid w:val="00AC463E"/>
    <w:rsid w:val="00AC479C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7FC6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24F0"/>
    <w:rsid w:val="00D078DA"/>
    <w:rsid w:val="00D14995"/>
    <w:rsid w:val="00D22E96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262&amp;session=125&amp;summary=B" TargetMode="External" Id="R122f622d0fc647c3" /><Relationship Type="http://schemas.openxmlformats.org/officeDocument/2006/relationships/hyperlink" Target="https://www.scstatehouse.gov/sess125_2023-2024/prever/3262_20221208.docx" TargetMode="External" Id="Rdc472976f8d64914" /><Relationship Type="http://schemas.openxmlformats.org/officeDocument/2006/relationships/hyperlink" Target="h:\hj\20230110.docx" TargetMode="External" Id="Rdc5f3f19dbf040c8" /><Relationship Type="http://schemas.openxmlformats.org/officeDocument/2006/relationships/hyperlink" Target="h:\hj\20230110.docx" TargetMode="External" Id="Rf4773648c3e44dc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d9a8f2a6-1798-499b-b304-2fa13135b57b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8cafeb84-9849-4b11-ab83-64cce37b2044</T_BILL_REQUEST_REQUEST>
  <T_BILL_R_ORIGINALDRAFT>c934004f-4dfe-4c66-aaae-03132201300e</T_BILL_R_ORIGINALDRAFT>
  <T_BILL_SPONSOR_SPONSOR>59afb87d-c309-4201-9966-a41fcf5a2a6b</T_BILL_SPONSOR_SPONSOR>
  <T_BILL_T_ACTNUMBER>None</T_BILL_T_ACTNUMBER>
  <T_BILL_T_BILLNAME>[3262]</T_BILL_T_BILLNAME>
  <T_BILL_T_BILLNUMBER>3262</T_BILL_T_BILLNUMBER>
  <T_BILL_T_BILLTITLE>TO AMEND THE south carolina CODE OF LAWS BY ADDING SECTION 38‑78‑55 SO AS TO PROVIDE THAT A PREEXISTING CONDITION ON PROPERTY COVERED UNDER A SERVICE CONTRACT MAY NOT BE CLASSIFIED AS A PREEXISTING CONDITION THIRTY DAYS AFTER THE PROVIDER PROVIDES NOTICE OF THE PREEXISTING CONDITION.</T_BILL_T_BILLTITLE>
  <T_BILL_T_CHAMBER>house</T_BILL_T_CHAMBER>
  <T_BILL_T_FILENAME> </T_BILL_T_FILENAME>
  <T_BILL_T_LEGTYPE>bill_statewide</T_BILL_T_LEGTYPE>
  <T_BILL_T_RATNUMBER>None</T_BILL_T_RATNUMBER>
  <T_BILL_T_SECTIONS>[{"SectionUUID":"c4820310-c41b-47e0-b719-c6e9f5b08e94","SectionName":"code_section","SectionNumber":1,"SectionType":"code_section","CodeSections":[{"CodeSectionBookmarkName":"ns_T38C78N55_a10b752cb","IsConstitutionSection":false,"Identity":"38-78-55","IsNew":true,"SubSections":[],"TitleRelatedTo":"","TitleSoAsTo":"","Deleted":false}],"TitleText":"","DisableControls":false,"Deleted":false,"SectionBookmarkName":"bs_num_1_803cfe2fe"},{"SectionUUID":"e9fd80f9-ca0f-405f-8be0-bcb886bb265a","SectionName":"standard_eff_date_section","SectionNumber":2,"SectionType":"drafting_clause","CodeSections":[],"TitleText":"","DisableControls":false,"Deleted":false,"SectionBookmarkName":"bs_num_2_lastsection"}]</T_BILL_T_SECTIONS>
  <T_BILL_T_SUBJECT>Service Contracts</T_BILL_T_SUBJECT>
  <T_BILL_UR_DRAFTER>pagehilton@scstatehouse.gov</T_BILL_UR_DRAFTER>
  <T_BILL_UR_DRAFTINGASSISTANT>annarushton@scstatehouse.gov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747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25</cp:revision>
  <dcterms:created xsi:type="dcterms:W3CDTF">2022-06-03T11:45:00Z</dcterms:created>
  <dcterms:modified xsi:type="dcterms:W3CDTF">2022-11-22T16:14:00Z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