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LC-0062CM23.docx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Driver's license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e44f57fd0e645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49ff6c6219004e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6a79f4cee1a4cd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aa3bd944344eae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E416B" w:rsidRDefault="00432135" w14:paraId="47642A99" w14:textId="32BC516B">
      <w:pPr>
        <w:pStyle w:val="scemptylineheader"/>
      </w:pPr>
    </w:p>
    <w:p w:rsidRPr="00BB0725" w:rsidR="00A73EFA" w:rsidP="006E416B" w:rsidRDefault="00A73EFA" w14:paraId="7B72410E" w14:textId="7D8C46F1">
      <w:pPr>
        <w:pStyle w:val="scemptylineheader"/>
      </w:pPr>
    </w:p>
    <w:p w:rsidRPr="00BB0725" w:rsidR="00A73EFA" w:rsidP="006E416B" w:rsidRDefault="00A73EFA" w14:paraId="6AD935C9" w14:textId="098A79EC">
      <w:pPr>
        <w:pStyle w:val="scemptylineheader"/>
      </w:pPr>
    </w:p>
    <w:p w:rsidRPr="00DF3B44" w:rsidR="00A73EFA" w:rsidP="006E416B" w:rsidRDefault="00A73EFA" w14:paraId="51A98227" w14:textId="20741BA4">
      <w:pPr>
        <w:pStyle w:val="scemptylineheader"/>
      </w:pPr>
    </w:p>
    <w:p w:rsidRPr="00DF3B44" w:rsidR="00A73EFA" w:rsidP="006E416B" w:rsidRDefault="00A73EFA" w14:paraId="3858851A" w14:textId="2155324E">
      <w:pPr>
        <w:pStyle w:val="scemptylineheader"/>
      </w:pPr>
    </w:p>
    <w:p w:rsidRPr="00DF3B44" w:rsidR="00A73EFA" w:rsidP="006E416B" w:rsidRDefault="00A73EFA" w14:paraId="4E3DDE20" w14:textId="5C77980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857F6" w14:paraId="40FEFADA" w14:textId="48E0943E">
          <w:pPr>
            <w:pStyle w:val="scbilltitle"/>
            <w:tabs>
              <w:tab w:val="left" w:pos="2104"/>
            </w:tabs>
          </w:pPr>
          <w:r>
            <w:t>to amend the South Carolina Code of Laws by repealing section 56-1-250 relating to the cancellation of driver's licenses or permits of minors upon the death of persons signing the minors' application for licenses or permits.</w:t>
          </w:r>
        </w:p>
      </w:sdtContent>
    </w:sdt>
    <w:bookmarkStart w:name="at_dbaa6408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281ad8f1" w:id="1"/>
      <w:r w:rsidRPr="0094541D">
        <w:t>B</w:t>
      </w:r>
      <w:bookmarkEnd w:id="1"/>
      <w:r w:rsidRPr="0094541D">
        <w:t>e it enacted by the General Assembly of the State of South Carolina:</w:t>
      </w:r>
    </w:p>
    <w:p w:rsidR="003500E3" w:rsidP="005C56BE" w:rsidRDefault="003500E3" w14:paraId="6CC38ABC" w14:textId="77777777">
      <w:pPr>
        <w:pStyle w:val="scemptyline"/>
      </w:pPr>
    </w:p>
    <w:p w:rsidR="003500E3" w:rsidP="00C802EB" w:rsidRDefault="00C802EB" w14:paraId="4CE9C2FA" w14:textId="1423BEEC">
      <w:pPr>
        <w:pStyle w:val="scnoncodifiedsection"/>
      </w:pPr>
      <w:bookmarkStart w:name="bs_num_1_d4578fb39" w:id="2"/>
      <w:r>
        <w:t>S</w:t>
      </w:r>
      <w:bookmarkEnd w:id="2"/>
      <w:r>
        <w:t>ECTION 1.</w:t>
      </w:r>
      <w:r w:rsidR="003500E3">
        <w:tab/>
      </w:r>
      <w:r w:rsidR="00C1079E">
        <w:t>Section 56-1-250 of the S.C. Code is repealed.</w:t>
      </w:r>
    </w:p>
    <w:p w:rsidRPr="00DF3B44" w:rsidR="007E06BB" w:rsidP="005C56BE" w:rsidRDefault="007E06BB" w14:paraId="3D8F1FED" w14:textId="24AE4715">
      <w:pPr>
        <w:pStyle w:val="scemptyline"/>
      </w:pPr>
    </w:p>
    <w:p w:rsidRPr="00DF3B44" w:rsidR="007A10F1" w:rsidP="007A10F1" w:rsidRDefault="00C802EB" w14:paraId="0E9393B4" w14:textId="079FE7B4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578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9A8842C" w:rsidR="00685035" w:rsidRPr="007B4AF7" w:rsidRDefault="00E5785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00E3">
              <w:rPr>
                <w:noProof/>
              </w:rPr>
              <w:t>LC-0062CM23.docx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286C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00E3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56BE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4EA5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416B"/>
    <w:rsid w:val="00711AA9"/>
    <w:rsid w:val="00722155"/>
    <w:rsid w:val="00737F19"/>
    <w:rsid w:val="00782BF8"/>
    <w:rsid w:val="00783C75"/>
    <w:rsid w:val="007849D9"/>
    <w:rsid w:val="00786B16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4ED8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57F6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079E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02EB"/>
    <w:rsid w:val="00C8445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7855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EF54A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44&amp;session=125&amp;summary=B" TargetMode="External" Id="Ra6a79f4cee1a4cd8" /><Relationship Type="http://schemas.openxmlformats.org/officeDocument/2006/relationships/hyperlink" Target="https://www.scstatehouse.gov/sess125_2023-2024/prever/3344_20221208.docx" TargetMode="External" Id="R12aa3bd944344eae" /><Relationship Type="http://schemas.openxmlformats.org/officeDocument/2006/relationships/hyperlink" Target="h:\hj\20230110.docx" TargetMode="External" Id="R1e44f57fd0e6450c" /><Relationship Type="http://schemas.openxmlformats.org/officeDocument/2006/relationships/hyperlink" Target="h:\hj\20230110.docx" TargetMode="External" Id="R49ff6c6219004ee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4ef0180c-f5ac-41b6-b21f-97809ecf2eba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5acf247b-320a-49fc-82f2-9d868abaef3f</T_BILL_REQUEST_REQUEST>
  <T_BILL_R_ORIGINALDRAFT>7fc8e618-fa5d-456f-a84a-31ea93494829</T_BILL_R_ORIGINALDRAFT>
  <T_BILL_SPONSOR_SPONSOR>7de329dd-048d-4043-9370-f9d785c81dc3</T_BILL_SPONSOR_SPONSOR>
  <T_BILL_T_ACTNUMBER>None</T_BILL_T_ACTNUMBER>
  <T_BILL_T_BILLNAME>[3344]</T_BILL_T_BILLNAME>
  <T_BILL_T_BILLNUMBER>3344</T_BILL_T_BILLNUMBER>
  <T_BILL_T_BILLTITLE>to amend the South Carolina Code of Laws by repealing section 56-1-250 relating to the cancellation of driver's licenses or permits of minors upon the death of persons signing the minors' application for licenses or permits.</T_BILL_T_BILLTITLE>
  <T_BILL_T_CHAMBER>house</T_BILL_T_CHAMBER>
  <T_BILL_T_FILENAME> </T_BILL_T_FILENAME>
  <T_BILL_T_LEGTYPE>bill_statewide</T_BILL_T_LEGTYPE>
  <T_BILL_T_RATNUMBER>None</T_BILL_T_RATNUMBER>
  <T_BILL_T_SECTIONS>[{"SectionUUID":"ac80b006-c1d2-4e61-9cb3-8b4b50180895","SectionName":"New Blank SECTION","SectionNumber":1,"SectionType":"new","CodeSections":[],"TitleText":"by repealing section 56-1-250 relating to the cancellation of driver's licenses or permits of minors upon the death of persons signing the minors' application for licenses or permits","DisableControls":false,"Deleted":false,"SectionBookmarkName":"bs_num_1_d4578fb39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80b006-c1d2-4e61-9cb3-8b4b50180895","SectionName":"New Blank SECTION","SectionNumber":1,"SectionType":"new","CodeSections":[],"TitleText":"by repealing section 56-1-250 relating to the cancellation of driver's licenses or permits of minors upon the death of persons signing the minors' application for licenses or permits ","DisableControls":false,"Deleted":false,"SectionBookmarkName":"bs_num_1_d4578fb39"}],"Timestamp":"2022-11-08T14:41:55.2180141-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80b006-c1d2-4e61-9cb3-8b4b50180895","SectionName":"New Blank SECTION","SectionNumber":1,"SectionType":"new","CodeSections":[],"TitleText":"repealing section 56-1-250 relating to the cancellation of driver's licenses or permits of  minors upon the death of persons signing the minors' application for licenses or permits ","DisableControls":false,"Deleted":false,"SectionBookmarkName":"bs_num_1_d4578fb39"}],"Timestamp":"2022-11-08T14:40:22.891029-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80b006-c1d2-4e61-9cb3-8b4b50180895","SectionName":"New Blank SECTION","SectionNumber":1,"SectionType":"new","CodeSections":[],"TitleText":"","DisableControls":false,"Deleted":false,"SectionBookmarkName":"bs_num_1_d4578fb39"}],"Timestamp":"2022-11-08T14:34:33.1022692-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80b006-c1d2-4e61-9cb3-8b4b50180895","SectionName":"New Blank SECTION","SectionNumber":1,"SectionType":"new","CodeSections":[],"TitleText":"","DisableControls":false,"Deleted":false,"SectionBookmarkName":"bs_num_1_d4578fb39"}],"Timestamp":"2022-11-08T14:34:32.6555788-05:00","Username":null},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80b006-c1d2-4e61-9cb3-8b4b50180895","SectionName":"New Blank SECTION","SectionNumber":1,"SectionType":"new","CodeSections":[],"TitleText":"by repealing section 56-1-250 relating to the cancellation of driver's licenses or permits of minors upon the death of persons signing the minors' application for licenses or permits","DisableControls":false,"Deleted":false,"SectionBookmarkName":"bs_num_1_d4578fb39"}],"Timestamp":"2022-11-08T14:42:54.2865926-05:00","Username":"carlmcintosh@scstatehouse.gov"}]</T_BILL_T_SECTIONSHISTORY>
  <T_BILL_T_SUBJECT>Driver's license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373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31</cp:revision>
  <cp:lastPrinted>2022-11-10T18:30:00Z</cp:lastPrinted>
  <dcterms:created xsi:type="dcterms:W3CDTF">2022-06-03T11:45:00Z</dcterms:created>
  <dcterms:modified xsi:type="dcterms:W3CDTF">2022-12-02T16:35:00Z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