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Collins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LC-0089PH23.docx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Paid family leave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ee272c519074c0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289f7e75651d45d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e503a2164fb4fa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7e8f4e7c1aa4474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945DB" w:rsidRDefault="00432135" w14:paraId="47642A99" w14:textId="4213C338">
      <w:pPr>
        <w:pStyle w:val="scemptylineheader"/>
      </w:pPr>
    </w:p>
    <w:p w:rsidRPr="00BB0725" w:rsidR="00A73EFA" w:rsidP="00C945DB" w:rsidRDefault="00A73EFA" w14:paraId="7B72410E" w14:textId="0B350261">
      <w:pPr>
        <w:pStyle w:val="scemptylineheader"/>
      </w:pPr>
    </w:p>
    <w:p w:rsidRPr="00BB0725" w:rsidR="00A73EFA" w:rsidP="00C945DB" w:rsidRDefault="00A73EFA" w14:paraId="6AD935C9" w14:textId="0BA8FE36">
      <w:pPr>
        <w:pStyle w:val="scemptylineheader"/>
      </w:pPr>
    </w:p>
    <w:p w:rsidRPr="00DF3B44" w:rsidR="00A73EFA" w:rsidP="00C945DB" w:rsidRDefault="00A73EFA" w14:paraId="51A98227" w14:textId="6D2D0F38">
      <w:pPr>
        <w:pStyle w:val="scemptylineheader"/>
      </w:pPr>
    </w:p>
    <w:p w:rsidRPr="00DF3B44" w:rsidR="00A73EFA" w:rsidP="00C945DB" w:rsidRDefault="00A73EFA" w14:paraId="3858851A" w14:textId="74ADBA9F">
      <w:pPr>
        <w:pStyle w:val="scemptylineheader"/>
      </w:pPr>
    </w:p>
    <w:p w:rsidRPr="00DF3B44" w:rsidR="00A73EFA" w:rsidP="00C945DB" w:rsidRDefault="00A73EFA" w14:paraId="4E3DDE20" w14:textId="47DD598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A5327" w14:paraId="40FEFADA" w14:textId="127ACE7C">
          <w:pPr>
            <w:pStyle w:val="scbilltitle"/>
            <w:tabs>
              <w:tab w:val="left" w:pos="2104"/>
            </w:tabs>
          </w:pPr>
          <w:r>
            <w:t>to amend the South Carolina Code of Laws BY AMENDING SECTIONS 8</w:t>
          </w:r>
          <w:r>
            <w:rPr>
              <w:rFonts w:ascii="Cambria Math" w:hAnsi="Cambria Math" w:cs="Cambria Math"/>
            </w:rPr>
            <w:t>‑</w:t>
          </w:r>
          <w:r>
            <w:t>11</w:t>
          </w:r>
          <w:r>
            <w:rPr>
              <w:rFonts w:ascii="Cambria Math" w:hAnsi="Cambria Math" w:cs="Cambria Math"/>
            </w:rPr>
            <w:t>‑</w:t>
          </w:r>
          <w:r>
            <w:t>150 AND 8</w:t>
          </w:r>
          <w:r>
            <w:rPr>
              <w:rFonts w:ascii="Cambria Math" w:hAnsi="Cambria Math" w:cs="Cambria Math"/>
            </w:rPr>
            <w:t>‑</w:t>
          </w:r>
          <w:r>
            <w:t>11</w:t>
          </w:r>
          <w:r>
            <w:rPr>
              <w:rFonts w:ascii="Cambria Math" w:hAnsi="Cambria Math" w:cs="Cambria Math"/>
            </w:rPr>
            <w:t>‑</w:t>
          </w:r>
          <w:r>
            <w:t>155, BOTH RELATING TO PAID PARENTAL LEAVE, SO AS TO INCLUDE PUBLIC SCHOOL TEACHERS AND GRANT-FUNDED EMPLOYEES OF PUBLIC SCHOOLS.</w:t>
          </w:r>
        </w:p>
      </w:sdtContent>
    </w:sdt>
    <w:bookmarkStart w:name="at_f3f89a92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583ef175" w:id="1"/>
      <w:r w:rsidRPr="0094541D">
        <w:t>B</w:t>
      </w:r>
      <w:bookmarkEnd w:id="1"/>
      <w:r w:rsidRPr="0094541D">
        <w:t>e it enacted by the General Assembly of the State of South Carolina:</w:t>
      </w:r>
    </w:p>
    <w:p w:rsidR="00016ADF" w:rsidP="008234D1" w:rsidRDefault="00016ADF" w14:paraId="4AA6CEB4" w14:textId="77777777">
      <w:pPr>
        <w:pStyle w:val="scemptyline"/>
      </w:pPr>
    </w:p>
    <w:p w:rsidR="00016ADF" w:rsidP="008234D1" w:rsidRDefault="00BA7074" w14:paraId="45E2AB77" w14:textId="2DC5F8EF">
      <w:pPr>
        <w:pStyle w:val="scdirectionallanguage"/>
      </w:pPr>
      <w:bookmarkStart w:name="bs_num_1_7ef8c0a79" w:id="2"/>
      <w:r>
        <w:t>S</w:t>
      </w:r>
      <w:bookmarkEnd w:id="2"/>
      <w:r>
        <w:t>ECTION 1.</w:t>
      </w:r>
      <w:r w:rsidR="00016ADF">
        <w:tab/>
      </w:r>
      <w:bookmarkStart w:name="dl_8597b6e06" w:id="3"/>
      <w:r w:rsidR="00016ADF">
        <w:t>S</w:t>
      </w:r>
      <w:bookmarkEnd w:id="3"/>
      <w:r w:rsidR="00016ADF">
        <w:t>ection 8</w:t>
      </w:r>
      <w:r w:rsidR="00146C3A">
        <w:t>‑</w:t>
      </w:r>
      <w:r w:rsidR="00016ADF">
        <w:t>11</w:t>
      </w:r>
      <w:r w:rsidR="00146C3A">
        <w:t>‑</w:t>
      </w:r>
      <w:r w:rsidR="00016ADF">
        <w:t>150</w:t>
      </w:r>
      <w:r w:rsidR="00A04997">
        <w:t>(A)(2)</w:t>
      </w:r>
      <w:r w:rsidR="00016ADF">
        <w:t xml:space="preserve"> of the S.C. Code is amended to read:</w:t>
      </w:r>
    </w:p>
    <w:p w:rsidR="00016ADF" w:rsidP="00016ADF" w:rsidRDefault="00016ADF" w14:paraId="4E8AFEE7" w14:textId="1589BD48">
      <w:pPr>
        <w:pStyle w:val="sccodifiedsection"/>
      </w:pPr>
    </w:p>
    <w:p w:rsidR="00016ADF" w:rsidP="00016ADF" w:rsidRDefault="00016ADF" w14:paraId="529CA2EE" w14:textId="43F7C025">
      <w:pPr>
        <w:pStyle w:val="sccodifiedsection"/>
      </w:pPr>
      <w:r>
        <w:tab/>
      </w:r>
      <w:r>
        <w:tab/>
      </w:r>
      <w:bookmarkStart w:name="ss_T8C11N150S2_lv2_c10851620" w:id="4"/>
      <w:r>
        <w:t>(</w:t>
      </w:r>
      <w:bookmarkEnd w:id="4"/>
      <w:r>
        <w:t xml:space="preserve">2) “Eligible state employee” means </w:t>
      </w:r>
      <w:r w:rsidRPr="00E4683C">
        <w:t>an employee occupying any percentage of a full</w:t>
      </w:r>
      <w:r w:rsidRPr="00E4683C" w:rsidR="00146C3A">
        <w:t>‑</w:t>
      </w:r>
      <w:r w:rsidRPr="00E4683C">
        <w:t>time equivalent position</w:t>
      </w:r>
      <w:r>
        <w:t>.</w:t>
      </w:r>
      <w:r w:rsidR="00BA7074">
        <w:rPr>
          <w:rStyle w:val="scinsert"/>
        </w:rPr>
        <w:t xml:space="preserve"> This includes public school teachers and grant‑funded employees of public schools.</w:t>
      </w:r>
    </w:p>
    <w:p w:rsidR="00016ADF" w:rsidP="008234D1" w:rsidRDefault="00016ADF" w14:paraId="7F1E7559" w14:textId="77777777">
      <w:pPr>
        <w:pStyle w:val="scemptyline"/>
      </w:pPr>
    </w:p>
    <w:p w:rsidR="00016ADF" w:rsidP="008234D1" w:rsidRDefault="00BA7074" w14:paraId="32FA56B4" w14:textId="73752E7D">
      <w:pPr>
        <w:pStyle w:val="scdirectionallanguage"/>
      </w:pPr>
      <w:bookmarkStart w:name="bs_num_2_b6a610918" w:id="5"/>
      <w:r>
        <w:t>S</w:t>
      </w:r>
      <w:bookmarkEnd w:id="5"/>
      <w:r>
        <w:t>ECTION 2.</w:t>
      </w:r>
      <w:r w:rsidR="00016ADF">
        <w:tab/>
      </w:r>
      <w:bookmarkStart w:name="dl_d334631ee" w:id="6"/>
      <w:r w:rsidR="00016ADF">
        <w:t>S</w:t>
      </w:r>
      <w:bookmarkEnd w:id="6"/>
      <w:r w:rsidR="00016ADF">
        <w:t>ection 8</w:t>
      </w:r>
      <w:r w:rsidR="00146C3A">
        <w:t>‑</w:t>
      </w:r>
      <w:r w:rsidR="00016ADF">
        <w:t>11</w:t>
      </w:r>
      <w:r w:rsidR="00146C3A">
        <w:t>‑</w:t>
      </w:r>
      <w:r w:rsidR="00016ADF">
        <w:t>155</w:t>
      </w:r>
      <w:r w:rsidR="00A04997">
        <w:t>(A)(2)</w:t>
      </w:r>
      <w:r w:rsidR="00016ADF">
        <w:t xml:space="preserve"> of the S.C. Code is amended to read:</w:t>
      </w:r>
    </w:p>
    <w:p w:rsidR="00016ADF" w:rsidP="008234D1" w:rsidRDefault="00016ADF" w14:paraId="62E541DF" w14:textId="77777777">
      <w:pPr>
        <w:pStyle w:val="scemptyline"/>
      </w:pPr>
    </w:p>
    <w:p w:rsidR="00016ADF" w:rsidP="00016ADF" w:rsidRDefault="00016ADF" w14:paraId="6E515FBE" w14:textId="08A4CD25">
      <w:pPr>
        <w:pStyle w:val="sccodifiedsection"/>
      </w:pPr>
      <w:r>
        <w:tab/>
      </w:r>
      <w:r>
        <w:tab/>
      </w:r>
      <w:bookmarkStart w:name="ss_T8C11N155S2_lv2_d090fd2cc" w:id="7"/>
      <w:r>
        <w:t>(</w:t>
      </w:r>
      <w:bookmarkEnd w:id="7"/>
      <w:r>
        <w:t>2) “Eligible state employee” means an employee occupying any percentage of a full</w:t>
      </w:r>
      <w:r w:rsidR="00146C3A">
        <w:t>‑</w:t>
      </w:r>
      <w:r>
        <w:t>time equivalent position.</w:t>
      </w:r>
      <w:r w:rsidR="00A04997">
        <w:rPr>
          <w:rStyle w:val="scinsert"/>
        </w:rPr>
        <w:t xml:space="preserve"> This includes public school teachers and grant‑funded employees of public schools.</w:t>
      </w:r>
    </w:p>
    <w:p w:rsidRPr="00DF3B44" w:rsidR="007E06BB" w:rsidP="008234D1" w:rsidRDefault="007E06BB" w14:paraId="3D8F1FED" w14:textId="319AA2EF">
      <w:pPr>
        <w:pStyle w:val="scemptyline"/>
      </w:pPr>
    </w:p>
    <w:p w:rsidRPr="00DF3B44" w:rsidR="007A10F1" w:rsidP="007A10F1" w:rsidRDefault="00BA7074" w14:paraId="0E9393B4" w14:textId="6AE20F52">
      <w:pPr>
        <w:pStyle w:val="scnoncodifiedsection"/>
      </w:pPr>
      <w:bookmarkStart w:name="bs_num_3_lastsection" w:id="8"/>
      <w:bookmarkStart w:name="eff_date_section" w:id="9"/>
      <w:r>
        <w:t>S</w:t>
      </w:r>
      <w:bookmarkEnd w:id="8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945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8D0BB99" w:rsidR="00685035" w:rsidRPr="007B4AF7" w:rsidRDefault="00B4713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4683C">
              <w:t>[3429]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4683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6ADF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46C3A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0F03"/>
    <w:rsid w:val="00251ED5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2820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2D07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A5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66F"/>
    <w:rsid w:val="00683986"/>
    <w:rsid w:val="00685035"/>
    <w:rsid w:val="00685770"/>
    <w:rsid w:val="00694852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A5327"/>
    <w:rsid w:val="007B2D29"/>
    <w:rsid w:val="007B412F"/>
    <w:rsid w:val="007B4AF7"/>
    <w:rsid w:val="007B4DBF"/>
    <w:rsid w:val="007C5458"/>
    <w:rsid w:val="007D2C67"/>
    <w:rsid w:val="007E06BB"/>
    <w:rsid w:val="007E3414"/>
    <w:rsid w:val="007F50D1"/>
    <w:rsid w:val="00816D52"/>
    <w:rsid w:val="008234D1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8E76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51ED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4997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0823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6E24"/>
    <w:rsid w:val="00BA7074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0A63"/>
    <w:rsid w:val="00C15F1B"/>
    <w:rsid w:val="00C16288"/>
    <w:rsid w:val="00C17D1D"/>
    <w:rsid w:val="00C45923"/>
    <w:rsid w:val="00C543E7"/>
    <w:rsid w:val="00C6427D"/>
    <w:rsid w:val="00C70225"/>
    <w:rsid w:val="00C72198"/>
    <w:rsid w:val="00C73C7D"/>
    <w:rsid w:val="00C75005"/>
    <w:rsid w:val="00C945DB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3526"/>
    <w:rsid w:val="00DC44A8"/>
    <w:rsid w:val="00DE4BEE"/>
    <w:rsid w:val="00DE5B3D"/>
    <w:rsid w:val="00DE6D5D"/>
    <w:rsid w:val="00DE7112"/>
    <w:rsid w:val="00DF19BE"/>
    <w:rsid w:val="00DF3B44"/>
    <w:rsid w:val="00E0066B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83C"/>
    <w:rsid w:val="00E52A36"/>
    <w:rsid w:val="00E6378B"/>
    <w:rsid w:val="00E63EC3"/>
    <w:rsid w:val="00E64A8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D4FEC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6046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016AD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29&amp;session=125&amp;summary=B" TargetMode="External" Id="R4e503a2164fb4fa5" /><Relationship Type="http://schemas.openxmlformats.org/officeDocument/2006/relationships/hyperlink" Target="https://www.scstatehouse.gov/sess125_2023-2024/prever/3429_20221208.docx" TargetMode="External" Id="R37e8f4e7c1aa4474" /><Relationship Type="http://schemas.openxmlformats.org/officeDocument/2006/relationships/hyperlink" Target="h:\hj\20230110.docx" TargetMode="External" Id="Rfee272c519074c03" /><Relationship Type="http://schemas.openxmlformats.org/officeDocument/2006/relationships/hyperlink" Target="h:\hj\20230110.docx" TargetMode="External" Id="R289f7e75651d45d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da84ccae-2f22-4fd8-961b-8c77bd942962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988c3c86-325b-4ced-9e79-15d92aa5e088</T_BILL_REQUEST_REQUEST>
  <T_BILL_R_ORIGINALDRAFT>8069118b-59ef-4a5b-bb29-231afcc54338</T_BILL_R_ORIGINALDRAFT>
  <T_BILL_SPONSOR_SPONSOR>35fe0397-6b2b-4200-b1ef-d6fad3360c49</T_BILL_SPONSOR_SPONSOR>
  <T_BILL_T_ACTNUMBER>None</T_BILL_T_ACTNUMBER>
  <T_BILL_T_BILLNAME>[3429]</T_BILL_T_BILLNAME>
  <T_BILL_T_BILLNUMBER>3429</T_BILL_T_BILLNUMBER>
  <T_BILL_T_BILLTITLE>to amend the South Carolina Code of Laws BY AMENDING SECTIONS 8‑11‑150 AND 8‑11‑155, BOTH RELATING TO PAID PARENTAL LEAVE, SO AS TO INCLUDE PUBLIC SCHOOL TEACHERS AND GRANT-FUNDED EMPLOYEES OF PUBLIC SCHOOLS.</T_BILL_T_BILLTITLE>
  <T_BILL_T_CHAMBER>house</T_BILL_T_CHAMBER>
  <T_BILL_T_FILENAME> </T_BILL_T_FILENAME>
  <T_BILL_T_LEGTYPE>bill_statewide</T_BILL_T_LEGTYPE>
  <T_BILL_T_RATNUMBER>None</T_BILL_T_RATNUMBER>
  <T_BILL_T_SECTIONS>[{"SectionUUID":"4db46673-a80b-40d7-b6b2-f650bd317f37","SectionName":"code_section","SectionNumber":1,"SectionType":"code_section","CodeSections":[],"TitleText":"","DisableControls":false,"Deleted":false,"RepealItems":[],"SectionBookmarkName":"bs_num_1_7ef8c0a79"},{"SectionUUID":"7b5af4d5-835a-4df7-97eb-780cc4304aae","SectionName":"code_section","SectionNumber":2,"SectionType":"code_section","CodeSections":[],"TitleText":"","DisableControls":false,"Deleted":false,"RepealItems":[],"SectionBookmarkName":"bs_num_2_b6a610918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5,"SectionsList":[{"SectionUUID":"4db46673-a80b-40d7-b6b2-f650bd317f37","SectionName":"code_section","SectionNumber":1,"SectionType":"code_section","CodeSections":[{"CodeSectionBookmarkName":"cs_T8C11N150_12b7386df","IsConstitutionSection":false,"Identity":"8-11-150","IsNew":false,"SubSections":[{"Level":1,"Identity":"T8C11N150SA","SubSectionBookmarkName":"ss_T8C11N150SA_lv1_0edad17af","IsNewSubSection":false},{"Level":2,"Identity":"T8C11N150S1","SubSectionBookmarkName":"ss_T8C11N150S1_lv2_202c9881a","IsNewSubSection":false},{"Level":2,"Identity":"T8C11N150S2","SubSectionBookmarkName":"ss_T8C11N150S2_lv2_c10851620","IsNewSubSection":false},{"Level":2,"Identity":"T8C11N150S3","SubSectionBookmarkName":"ss_T8C11N150S3_lv2_a11d4846f","IsNewSubSection":false},{"Level":2,"Identity":"T8C11N150S4","SubSectionBookmarkName":"ss_T8C11N150S4_lv2_c227a2ba2","IsNewSubSection":false},{"Level":1,"Identity":"T8C11N150SB","SubSectionBookmarkName":"ss_T8C11N150SB_lv1_a4b9dee40","IsNewSubSection":false},{"Level":1,"Identity":"T8C11N150SC","SubSectionBookmarkName":"ss_T8C11N150SC_lv1_d7597b762","IsNewSubSection":false},{"Level":2,"Identity":"T8C11N150S1","SubSectionBookmarkName":"ss_T8C11N150S1_lv2_b7000582a","IsNewSubSection":false},{"Level":2,"Identity":"T8C11N150S2","SubSectionBookmarkName":"ss_T8C11N150S2_lv2_db157169c","IsNewSubSection":false},{"Level":2,"Identity":"T8C11N150S3","SubSectionBookmarkName":"ss_T8C11N150S3_lv2_9fa7e3f42","IsNewSubSection":false},{"Level":2,"Identity":"T8C11N150S4","SubSectionBookmarkName":"ss_T8C11N150S4_lv2_aa5634cc7","IsNewSubSection":false},{"Level":2,"Identity":"T8C11N150S5","SubSectionBookmarkName":"ss_T8C11N150S5_lv2_be1744e93","IsNewSubSection":false},{"Level":2,"Identity":"T8C11N150S6","SubSectionBookmarkName":"ss_T8C11N150S6_lv2_e56110df4","IsNewSubSection":false},{"Level":1,"Identity":"T8C11N150SD","SubSectionBookmarkName":"ss_T8C11N150SD_lv1_6961ea729","IsNewSubSection":false}],"TitleRelatedTo":"paid parental leave","TitleSoAsTo":"increaes th enumber of weeks of paid parental leave for eligible state employees","Deleted":false}],"TitleText":"","DisableControls":false,"Deleted":false,"SectionBookmarkName":"bs_num_1_7ef8c0a79"},{"SectionUUID":"7b5af4d5-835a-4df7-97eb-780cc4304aae","SectionName":"code_section","SectionNumber":2,"SectionType":"code_section","CodeSections":[{"CodeSectionBookmarkName":"cs_T8C11N155_c20c636e7","IsConstitutionSection":false,"Identity":"8-11-155","IsNew":false,"SubSections":[{"Level":1,"Identity":"T8C11N155SA","SubSectionBookmarkName":"ss_T8C11N155SA_lv1_22885e5ae","IsNewSubSection":false},{"Level":2,"Identity":"T8C11N155S1","SubSectionBookmarkName":"ss_T8C11N155S1_lv2_cd2d56b7f","IsNewSubSection":false},{"Level":2,"Identity":"T8C11N155S2","SubSectionBookmarkName":"ss_T8C11N155S2_lv2_d090fd2cc","IsNewSubSection":false},{"Level":2,"Identity":"T8C11N155S3","SubSectionBookmarkName":"ss_T8C11N155S3_lv2_ae67bd0f0","IsNewSubSection":false},{"Level":2,"Identity":"T8C11N155S4","SubSectionBookmarkName":"ss_T8C11N155S4_lv2_85a9519c7","IsNewSubSection":false},{"Level":1,"Identity":"T8C11N155SB","SubSectionBookmarkName":"ss_T8C11N155SB_lv1_f3ab71f71","IsNewSubSection":false},{"Level":1,"Identity":"T8C11N155SC","SubSectionBookmarkName":"ss_T8C11N155SC_lv1_34ba24828","IsNewSubSection":false},{"Level":2,"Identity":"T8C11N155S1","SubSectionBookmarkName":"ss_T8C11N155S1_lv2_fd4332782","IsNewSubSection":false},{"Level":2,"Identity":"T8C11N155S2","SubSectionBookmarkName":"ss_T8C11N155S2_lv2_2cc1827cf","IsNewSubSection":false},{"Level":2,"Identity":"T8C11N155S3","SubSectionBookmarkName":"ss_T8C11N155S3_lv2_6093f343a","IsNewSubSection":false},{"Level":2,"Identity":"T8C11N155S4","SubSectionBookmarkName":"ss_T8C11N155S4_lv2_1fa0bbac9","IsNewSubSection":false},{"Level":2,"Identity":"T8C11N155S5","SubSectionBookmarkName":"ss_T8C11N155S5_lv2_148015fad","IsNewSubSection":false},{"Level":2,"Identity":"T8C11N155S6","SubSectionBookmarkName":"ss_T8C11N155S6_lv2_c7b191231","IsNewSubSection":false},{"Level":1,"Identity":"T8C11N155SD","SubSectionBookmarkName":"ss_T8C11N155SD_lv1_34cfb8d4c","IsNewSubSection":false}],"TitleRelatedTo":"Paid parental leave; adoption","TitleSoAsTo":"","Deleted":false}],"TitleText":"","DisableControls":false,"Deleted":false,"SectionBookmarkName":"bs_num_2_b6a610918"},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cef34126-6635-492a-b5c5-0a079ea1aa97","SectionName":"code_section","SectionNumber":3,"SectionType":"code_section","CodeSections":[{"CodeSectionBookmarkName":"cs_T8C11N155_75ea6627e","IsConstitutionSection":false,"Identity":"8-11-155","IsNew":false,"SubSections":[{"Level":1,"Identity":"T8C11N155SA","SubSectionBookmarkName":"ss_T8C11N155SA_lv1_00bdd30c9","IsNewSubSection":false}],"TitleRelatedTo":"Use of sick leave to care for adopted child.","TitleSoAsTo":"","Deleted":false}],"TitleText":"","DisableControls":false,"Deleted":false,"SectionBookmarkName":"bs_num_3_76b418c3a"}],"Timestamp":"2022-12-02T14:22:55.802488-05:00","Username":null},{"Id":4,"SectionsList":[{"SectionUUID":"4db46673-a80b-40d7-b6b2-f650bd317f37","SectionName":"code_section","SectionNumber":1,"SectionType":"code_section","CodeSections":[{"CodeSectionBookmarkName":"cs_T8C11N150_12b7386df","IsConstitutionSection":false,"Identity":"8-11-150","IsNew":false,"SubSections":[{"Level":1,"Identity":"T8C11N150SA","SubSectionBookmarkName":"ss_T8C11N150SA_lv1_0edad17af","IsNewSubSection":false},{"Level":2,"Identity":"T8C11N150S1","SubSectionBookmarkName":"ss_T8C11N150S1_lv2_202c9881a","IsNewSubSection":false},{"Level":2,"Identity":"T8C11N150S2","SubSectionBookmarkName":"ss_T8C11N150S2_lv2_c10851620","IsNewSubSection":false},{"Level":2,"Identity":"T8C11N150S3","SubSectionBookmarkName":"ss_T8C11N150S3_lv2_a11d4846f","IsNewSubSection":false},{"Level":2,"Identity":"T8C11N150S4","SubSectionBookmarkName":"ss_T8C11N150S4_lv2_c227a2ba2","IsNewSubSection":false},{"Level":1,"Identity":"T8C11N150SB","SubSectionBookmarkName":"ss_T8C11N150SB_lv1_a4b9dee40","IsNewSubSection":false},{"Level":1,"Identity":"T8C11N150SC","SubSectionBookmarkName":"ss_T8C11N150SC_lv1_d7597b762","IsNewSubSection":false},{"Level":2,"Identity":"T8C11N150S1","SubSectionBookmarkName":"ss_T8C11N150S1_lv2_b7000582a","IsNewSubSection":false},{"Level":2,"Identity":"T8C11N150S2","SubSectionBookmarkName":"ss_T8C11N150S2_lv2_db157169c","IsNewSubSection":false},{"Level":2,"Identity":"T8C11N150S3","SubSectionBookmarkName":"ss_T8C11N150S3_lv2_9fa7e3f42","IsNewSubSection":false},{"Level":2,"Identity":"T8C11N150S4","SubSectionBookmarkName":"ss_T8C11N150S4_lv2_aa5634cc7","IsNewSubSection":false},{"Level":2,"Identity":"T8C11N150S5","SubSectionBookmarkName":"ss_T8C11N150S5_lv2_be1744e93","IsNewSubSection":false},{"Level":2,"Identity":"T8C11N150S6","SubSectionBookmarkName":"ss_T8C11N150S6_lv2_e56110df4","IsNewSubSection":false},{"Level":1,"Identity":"T8C11N150SD","SubSectionBookmarkName":"ss_T8C11N150SD_lv1_6961ea729","IsNewSubSection":false}],"TitleRelatedTo":"paid parental leave","TitleSoAsTo":"increaes th enumber of weeks of paid parental leave for eligible state employees","Deleted":false}],"TitleText":"","DisableControls":false,"Deleted":false,"SectionBookmarkName":"bs_num_1_7ef8c0a79"},{"SectionUUID":"7b5af4d5-835a-4df7-97eb-780cc4304aae","SectionName":"code_section","SectionNumber":2,"SectionType":"code_section","CodeSections":[{"CodeSectionBookmarkName":"cs_T8C11N155_c20c636e7","IsConstitutionSection":false,"Identity":"8-11-155","IsNew":false,"SubSections":[{"Level":1,"Identity":"T8C11N155SA","SubSectionBookmarkName":"ss_T8C11N155SA_lv1_22885e5ae","IsNewSubSection":false},{"Level":2,"Identity":"T8C11N155S1","SubSectionBookmarkName":"ss_T8C11N155S1_lv2_cd2d56b7f","IsNewSubSection":false},{"Level":2,"Identity":"T8C11N155S2","SubSectionBookmarkName":"ss_T8C11N155S2_lv2_d090fd2cc","IsNewSubSection":false},{"Level":2,"Identity":"T8C11N155S3","SubSectionBookmarkName":"ss_T8C11N155S3_lv2_ae67bd0f0","IsNewSubSection":false},{"Level":2,"Identity":"T8C11N155S4","SubSectionBookmarkName":"ss_T8C11N155S4_lv2_85a9519c7","IsNewSubSection":false},{"Level":1,"Identity":"T8C11N155SB","SubSectionBookmarkName":"ss_T8C11N155SB_lv1_f3ab71f71","IsNewSubSection":false},{"Level":1,"Identity":"T8C11N155SC","SubSectionBookmarkName":"ss_T8C11N155SC_lv1_34ba24828","IsNewSubSection":false},{"Level":2,"Identity":"T8C11N155S1","SubSectionBookmarkName":"ss_T8C11N155S1_lv2_fd4332782","IsNewSubSection":false},{"Level":2,"Identity":"T8C11N155S2","SubSectionBookmarkName":"ss_T8C11N155S2_lv2_2cc1827cf","IsNewSubSection":false},{"Level":2,"Identity":"T8C11N155S3","SubSectionBookmarkName":"ss_T8C11N155S3_lv2_6093f343a","IsNewSubSection":false},{"Level":2,"Identity":"T8C11N155S4","SubSectionBookmarkName":"ss_T8C11N155S4_lv2_1fa0bbac9","IsNewSubSection":false},{"Level":2,"Identity":"T8C11N155S5","SubSectionBookmarkName":"ss_T8C11N155S5_lv2_148015fad","IsNewSubSection":false},{"Level":2,"Identity":"T8C11N155S6","SubSectionBookmarkName":"ss_T8C11N155S6_lv2_c7b191231","IsNewSubSection":false},{"Level":1,"Identity":"T8C11N155SD","SubSectionBookmarkName":"ss_T8C11N155SD_lv1_34cfb8d4c","IsNewSubSection":false}],"TitleRelatedTo":"Paid parental leave; adoption","TitleSoAsTo":"","Deleted":false}],"TitleText":"","DisableControls":false,"Deleted":false,"SectionBookmarkName":"bs_num_2_b6a610918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-11-02T11:19:09.9214944-04:00","Username":null},{"Id":3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4db46673-a80b-40d7-b6b2-f650bd317f37","SectionName":"code_section","SectionNumber":1,"SectionType":"code_section","CodeSections":[{"CodeSectionBookmarkName":"cs_T8C11N150_12b7386df","IsConstitutionSection":false,"Identity":"8-11-150","IsNew":false,"SubSections":[{"Level":1,"Identity":"T8C11N150SA","SubSectionBookmarkName":"ss_T8C11N150SA_lv1_0edad17af","IsNewSubSection":false},{"Level":1,"Identity":"T8C11N150SB","SubSectionBookmarkName":"ss_T8C11N150SB_lv1_a4b9dee40","IsNewSubSection":false},{"Level":1,"Identity":"T8C11N150SC","SubSectionBookmarkName":"ss_T8C11N150SC_lv1_d7597b762","IsNewSubSection":false},{"Level":1,"Identity":"T8C11N150SD","SubSectionBookmarkName":"ss_T8C11N150SD_lv1_6961ea729","IsNewSubSection":false}],"TitleRelatedTo":"paid parental leave","TitleSoAsTo":"increaes th enumber of weeks of paid parental leave for eligible state employees","Deleted":false}],"TitleText":"","DisableControls":false,"Deleted":false,"SectionBookmarkName":"bs_num_1_7ef8c0a79"},{"SectionUUID":"7b5af4d5-835a-4df7-97eb-780cc4304aae","SectionName":"code_section","SectionNumber":2,"SectionType":"code_section","CodeSections":[{"CodeSectionBookmarkName":"cs_T8C11N155_c20c636e7","IsConstitutionSection":false,"Identity":"8-11-155","IsNew":false,"SubSections":[{"Level":1,"Identity":"T8C11N155SA","SubSectionBookmarkName":"ss_T8C11N155SA_lv1_22885e5ae","IsNewSubSection":false},{"Level":1,"Identity":"T8C11N155SB","SubSectionBookmarkName":"ss_T8C11N155SB_lv1_f3ab71f71","IsNewSubSection":false},{"Level":1,"Identity":"T8C11N155SC","SubSectionBookmarkName":"ss_T8C11N155SC_lv1_34ba24828","IsNewSubSection":false},{"Level":1,"Identity":"T8C11N155SD","SubSectionBookmarkName":"ss_T8C11N155SD_lv1_34cfb8d4c","IsNewSubSection":false}],"TitleRelatedTo":"Paid parental leave; adoption","TitleSoAsTo":"","Deleted":false}],"TitleText":"","DisableControls":false,"Deleted":false,"SectionBookmarkName":"bs_num_2_b6a610918"}],"Timestamp":"2022-10-13T11:29:16.2600086-04:00","Username":null},{"Id":2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4db46673-a80b-40d7-b6b2-f650bd317f37","SectionName":"code_section","SectionNumber":1,"SectionType":"code_section","CodeSections":[{"CodeSectionBookmarkName":"cs_T8C11N150_12b7386df","IsConstitutionSection":false,"Identity":"8-11-150","IsNew":false,"SubSections":[{"Level":1,"Identity":"T8C11N150SA","SubSectionBookmarkName":"ss_T8C11N150SA_lv1_0edad17af","IsNewSubSection":false},{"Level":1,"Identity":"T8C11N150SB","SubSectionBookmarkName":"ss_T8C11N150SB_lv1_a4b9dee40","IsNewSubSection":false},{"Level":1,"Identity":"T8C11N150SC","SubSectionBookmarkName":"ss_T8C11N150SC_lv1_d7597b762","IsNewSubSection":false},{"Level":1,"Identity":"T8C11N150SD","SubSectionBookmarkName":"ss_T8C11N150SD_lv1_6961ea729","IsNewSubSection":false}],"TitleRelatedTo":"Paid parental leave; birth of child; placement of foster child.","TitleSoAsTo":"","Deleted":false}],"TitleText":"","DisableControls":false,"Deleted":false,"SectionBookmarkName":"bs_num_1_7ef8c0a79"},{"SectionUUID":"7b5af4d5-835a-4df7-97eb-780cc4304aae","SectionName":"code_section","SectionNumber":2,"SectionType":"code_section","CodeSections":[{"CodeSectionBookmarkName":"cs_T8C11N155_c20c636e7","IsConstitutionSection":false,"Identity":"8-11-155","IsNew":false,"SubSections":[{"Level":1,"Identity":"T8C11N155SA","SubSectionBookmarkName":"ss_T8C11N155SA_lv1_22885e5ae","IsNewSubSection":false},{"Level":1,"Identity":"T8C11N155SB","SubSectionBookmarkName":"ss_T8C11N155SB_lv1_f3ab71f71","IsNewSubSection":false},{"Level":1,"Identity":"T8C11N155SC","SubSectionBookmarkName":"ss_T8C11N155SC_lv1_34ba24828","IsNewSubSection":false},{"Level":1,"Identity":"T8C11N155SD","SubSectionBookmarkName":"ss_T8C11N155SD_lv1_34cfb8d4c","IsNewSubSection":false}],"TitleRelatedTo":"Paid parental leave; adoption.","TitleSoAsTo":"","Deleted":false}],"TitleText":"","DisableControls":false,"Deleted":false,"SectionBookmarkName":"bs_num_2_b6a610918"}],"Timestamp":"2022-10-13T11:26:26.4195867-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4db46673-a80b-40d7-b6b2-f650bd317f37","SectionName":"code_section","SectionNumber":1,"SectionType":"code_section","CodeSections":[{"CodeSectionBookmarkName":"cs_T8C11N150_12b7386df","IsConstitutionSection":false,"Identity":"8-11-150","IsNew":false,"SubSections":[{"Level":1,"Identity":"T8C11N150SA","SubSectionBookmarkName":"ss_T8C11N150SA_lv1_0edad17af","IsNewSubSection":false},{"Level":1,"Identity":"T8C11N150SB","SubSectionBookmarkName":"ss_T8C11N150SB_lv1_a4b9dee40","IsNewSubSection":false},{"Level":1,"Identity":"T8C11N150SC","SubSectionBookmarkName":"ss_T8C11N150SC_lv1_d7597b762","IsNewSubSection":false},{"Level":1,"Identity":"T8C11N150SD","SubSectionBookmarkName":"ss_T8C11N150SD_lv1_6961ea729","IsNewSubSection":false}],"TitleRelatedTo":"Paid parental leave; birth of child; placement of foster child.","TitleSoAsTo":"","Deleted":false}],"TitleText":"","DisableControls":false,"Deleted":false,"SectionBookmarkName":"bs_num_1_7ef8c0a79"}],"Timestamp":"2022-10-13T11:23:16.6182024-04:00","Username":null},{"Id":6,"SectionsList":[{"SectionUUID":"4db46673-a80b-40d7-b6b2-f650bd317f37","SectionName":"code_section","SectionNumber":1,"SectionType":"code_section","CodeSections":[{"CodeSectionBookmarkName":"cs_T8C11N150_12b7386df","IsConstitutionSection":false,"Identity":"8-11-150","IsNew":false,"SubSections":[{"Level":1,"Identity":"T8C11N150SA","SubSectionBookmarkName":"ss_T8C11N150SA_lv1_0edad17af","IsNewSubSection":false},{"Level":2,"Identity":"T8C11N150S1","SubSectionBookmarkName":"ss_T8C11N150S1_lv2_202c9881a","IsNewSubSection":false},{"Level":2,"Identity":"T8C11N150S2","SubSectionBookmarkName":"ss_T8C11N150S2_lv2_c10851620","IsNewSubSection":false},{"Level":2,"Identity":"T8C11N150S3","SubSectionBookmarkName":"ss_T8C11N150S3_lv2_a11d4846f","IsNewSubSection":false},{"Level":2,"Identity":"T8C11N150S4","SubSectionBookmarkName":"ss_T8C11N150S4_lv2_c227a2ba2","IsNewSubSection":false},{"Level":1,"Identity":"T8C11N150SB","SubSectionBookmarkName":"ss_T8C11N150SB_lv1_a4b9dee40","IsNewSubSection":false},{"Level":1,"Identity":"T8C11N150SC","SubSectionBookmarkName":"ss_T8C11N150SC_lv1_d7597b762","IsNewSubSection":false},{"Level":2,"Identity":"T8C11N150S1","SubSectionBookmarkName":"ss_T8C11N150S1_lv2_b7000582a","IsNewSubSection":false},{"Level":2,"Identity":"T8C11N150S2","SubSectionBookmarkName":"ss_T8C11N150S2_lv2_db157169c","IsNewSubSection":false},{"Level":2,"Identity":"T8C11N150S3","SubSectionBookmarkName":"ss_T8C11N150S3_lv2_9fa7e3f42","IsNewSubSection":false},{"Level":2,"Identity":"T8C11N150S4","SubSectionBookmarkName":"ss_T8C11N150S4_lv2_aa5634cc7","IsNewSubSection":false},{"Level":2,"Identity":"T8C11N150S5","SubSectionBookmarkName":"ss_T8C11N150S5_lv2_be1744e93","IsNewSubSection":false},{"Level":2,"Identity":"T8C11N150S6","SubSectionBookmarkName":"ss_T8C11N150S6_lv2_e56110df4","IsNewSubSection":false},{"Level":1,"Identity":"T8C11N150SD","SubSectionBookmarkName":"ss_T8C11N150SD_lv1_6961ea729","IsNewSubSection":false}],"TitleRelatedTo":"paid parental leave","TitleSoAsTo":"increaes th enumber of weeks of paid parental leave for eligible state employees","Deleted":false}],"TitleText":"","DisableControls":false,"Deleted":false,"SectionBookmarkName":"bs_num_1_7ef8c0a79"},{"SectionUUID":"7b5af4d5-835a-4df7-97eb-780cc4304aae","SectionName":"code_section","SectionNumber":2,"SectionType":"code_section","CodeSections":[{"CodeSectionBookmarkName":"cs_T8C11N155_c20c636e7","IsConstitutionSection":false,"Identity":"8-11-155","IsNew":false,"SubSections":[{"Level":1,"Identity":"T8C11N155SA","SubSectionBookmarkName":"ss_T8C11N155SA_lv1_22885e5ae","IsNewSubSection":false},{"Level":2,"Identity":"T8C11N155S1","SubSectionBookmarkName":"ss_T8C11N155S1_lv2_cd2d56b7f","IsNewSubSection":false},{"Level":2,"Identity":"T8C11N155S2","SubSectionBookmarkName":"ss_T8C11N155S2_lv2_d090fd2cc","IsNewSubSection":false},{"Level":2,"Identity":"T8C11N155S3","SubSectionBookmarkName":"ss_T8C11N155S3_lv2_ae67bd0f0","IsNewSubSection":false},{"Level":2,"Identity":"T8C11N155S4","SubSectionBookmarkName":"ss_T8C11N155S4_lv2_85a9519c7","IsNewSubSection":false},{"Level":1,"Identity":"T8C11N155SB","SubSectionBookmarkName":"ss_T8C11N155SB_lv1_f3ab71f71","IsNewSubSection":false},{"Level":1,"Identity":"T8C11N155SC","SubSectionBookmarkName":"ss_T8C11N155SC_lv1_34ba24828","IsNewSubSection":false},{"Level":2,"Identity":"T8C11N155S1","SubSectionBookmarkName":"ss_T8C11N155S1_lv2_fd4332782","IsNewSubSection":false},{"Level":2,"Identity":"T8C11N155S2","SubSectionBookmarkName":"ss_T8C11N155S2_lv2_2cc1827cf","IsNewSubSection":false},{"Level":2,"Identity":"T8C11N155S3","SubSectionBookmarkName":"ss_T8C11N155S3_lv2_6093f343a","IsNewSubSection":false},{"Level":2,"Identity":"T8C11N155S4","SubSectionBookmarkName":"ss_T8C11N155S4_lv2_1fa0bbac9","IsNewSubSection":false},{"Level":2,"Identity":"T8C11N155S5","SubSectionBookmarkName":"ss_T8C11N155S5_lv2_148015fad","IsNewSubSection":false},{"Level":2,"Identity":"T8C11N155S6","SubSectionBookmarkName":"ss_T8C11N155S6_lv2_c7b191231","IsNewSubSection":false},{"Level":1,"Identity":"T8C11N155SD","SubSectionBookmarkName":"ss_T8C11N155SD_lv1_34cfb8d4c","IsNewSubSection":false}],"TitleRelatedTo":"Paid parental leave; adoption","TitleSoAsTo":"","Deleted":false}],"TitleText":"","DisableControls":false,"Deleted":false,"SectionBookmarkName":"bs_num_2_b6a610918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-12-02T14:23:14.1602036-05:00","Username":"pagehilton@scstatehouse.gov"}]</T_BILL_T_SECTIONSHISTORY>
  <T_BILL_T_SUBJECT>Paid family leave</T_BILL_T_SUBJECT>
  <T_BILL_UR_DRAFTER>pagehilton@scstatehouse.gov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768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3</cp:revision>
  <cp:lastPrinted>2022-12-01T21:56:00Z</cp:lastPrinted>
  <dcterms:created xsi:type="dcterms:W3CDTF">2023-06-21T19:58:00Z</dcterms:created>
  <dcterms:modified xsi:type="dcterms:W3CDTF">2023-06-21T19:58:00Z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