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LC-0047VR23.docx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Commitment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d2f68c65a564c29">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ba1372c73cf45a6">
        <w:r w:rsidRPr="00770434">
          <w:rPr>
            <w:rStyle w:val="Hyperlink"/>
          </w:rPr>
          <w:t>Senate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1a739bf1ad4f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7f20248925480d">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3FE0AE5">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22394" w14:paraId="40FEFADA" w14:textId="33349CD0">
          <w:pPr>
            <w:pStyle w:val="scbilltitle"/>
            <w:tabs>
              <w:tab w:val="left" w:pos="2104"/>
            </w:tabs>
          </w:pPr>
          <w:r>
            <w:t>to amend the South Carolina Code of Laws by amending Section 63‑19‑1440, relating to Juvenile Commitment, so as to allow a court to order temporary commitment to the department of juvenile justice for not more than ten days for evaluation.</w:t>
          </w:r>
        </w:p>
      </w:sdtContent>
    </w:sdt>
    <w:bookmarkStart w:name="at_6fad2fe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c966c8d" w:id="1"/>
      <w:r w:rsidRPr="0094541D">
        <w:t>B</w:t>
      </w:r>
      <w:bookmarkEnd w:id="1"/>
      <w:r w:rsidRPr="0094541D">
        <w:t>e it enacted by the General Assembly of the State of South Carolina:</w:t>
      </w:r>
    </w:p>
    <w:p w:rsidR="009C395E" w:rsidP="009C395E" w:rsidRDefault="009C395E" w14:paraId="6940DD73" w14:textId="77777777">
      <w:pPr>
        <w:pStyle w:val="scemptyline"/>
      </w:pPr>
    </w:p>
    <w:p w:rsidR="009C395E" w:rsidP="009C395E" w:rsidRDefault="009C395E" w14:paraId="33488A72" w14:textId="77777777">
      <w:pPr>
        <w:pStyle w:val="scdirectionallanguage"/>
      </w:pPr>
      <w:bookmarkStart w:name="bs_num_1_eb6784bbd" w:id="2"/>
      <w:r>
        <w:t>S</w:t>
      </w:r>
      <w:bookmarkEnd w:id="2"/>
      <w:r>
        <w:t>ECTION 1.</w:t>
      </w:r>
      <w:r>
        <w:tab/>
      </w:r>
      <w:bookmarkStart w:name="dl_b005bfd90" w:id="3"/>
      <w:r>
        <w:t>S</w:t>
      </w:r>
      <w:bookmarkEnd w:id="3"/>
      <w:r>
        <w:t>ection 63‑19‑1440(C) of the S.C. Code is amended to read:</w:t>
      </w:r>
    </w:p>
    <w:p w:rsidR="009C395E" w:rsidP="009C395E" w:rsidRDefault="009C395E" w14:paraId="2F0473C0" w14:textId="77777777">
      <w:pPr>
        <w:pStyle w:val="scemptyline"/>
      </w:pPr>
    </w:p>
    <w:p w:rsidR="009C395E" w:rsidP="009C395E" w:rsidRDefault="009C395E" w14:paraId="02A572EB" w14:textId="79F26543">
      <w:pPr>
        <w:pStyle w:val="sccodifiedsection"/>
      </w:pPr>
      <w:bookmarkStart w:name="cs_T63C19N1440_3d99db0f4" w:id="4"/>
      <w:r>
        <w:tab/>
      </w:r>
      <w:bookmarkStart w:name="ss_T63C19N1440SC_lv1_7741c08ca" w:id="5"/>
      <w:bookmarkEnd w:id="4"/>
      <w:r>
        <w:t>(</w:t>
      </w:r>
      <w:bookmarkEnd w:id="5"/>
      <w:r>
        <w:t xml:space="preserve">C) The court, before committing a child as a delinquent or as a part of a sentence including commitments for contempt, shall order a community evaluation or temporarily commit the child to the Department of Juvenile Justice for not more than </w:t>
      </w:r>
      <w:r>
        <w:rPr>
          <w:rStyle w:val="scstrike"/>
        </w:rPr>
        <w:t>forty‑five</w:t>
      </w:r>
      <w:r>
        <w:t xml:space="preserve"> </w:t>
      </w:r>
      <w:r>
        <w:rPr>
          <w:rStyle w:val="scinsert"/>
        </w:rPr>
        <w:t xml:space="preserve">ten </w:t>
      </w:r>
      <w:r>
        <w:t>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9C395E" w:rsidP="009C395E" w:rsidRDefault="009C395E" w14:paraId="6186E1CE" w14:textId="77777777">
      <w:pPr>
        <w:pStyle w:val="sccodifiedsection"/>
      </w:pPr>
      <w:r>
        <w:tab/>
      </w:r>
      <w:r>
        <w:tab/>
      </w:r>
      <w:bookmarkStart w:name="ss_T63C19N1440S1_lv2_dba1953da" w:id="6"/>
      <w:r>
        <w:t>(</w:t>
      </w:r>
      <w:bookmarkEnd w:id="6"/>
      <w:r>
        <w:t>1) has previously received a residential evaluation or a community evaluation and the evaluation is available to the court;</w:t>
      </w:r>
    </w:p>
    <w:p w:rsidR="009C395E" w:rsidP="009C395E" w:rsidRDefault="009C395E" w14:paraId="58E48EC5" w14:textId="77777777">
      <w:pPr>
        <w:pStyle w:val="sccodifiedsection"/>
      </w:pPr>
      <w:r>
        <w:tab/>
      </w:r>
      <w:r>
        <w:tab/>
      </w:r>
      <w:bookmarkStart w:name="ss_T63C19N1440S2_lv2_55f261d8a" w:id="7"/>
      <w:r>
        <w:t>(</w:t>
      </w:r>
      <w:bookmarkEnd w:id="7"/>
      <w:r>
        <w:t>2) has been within the past year temporarily or finally discharged or conditionally released for parole from a correctional institution of the department, and the child's previous evaluation or other equivalent information is available to the court; or</w:t>
      </w:r>
    </w:p>
    <w:p w:rsidR="009C395E" w:rsidP="009C395E" w:rsidRDefault="009C395E" w14:paraId="573825AB" w14:textId="0F846034">
      <w:pPr>
        <w:pStyle w:val="sccodifiedsection"/>
      </w:pPr>
      <w:r>
        <w:tab/>
      </w:r>
      <w:r>
        <w:tab/>
      </w:r>
      <w:bookmarkStart w:name="ss_T63C19N1440S3_lv2_545b0525b" w:id="8"/>
      <w:r>
        <w:t>(</w:t>
      </w:r>
      <w:bookmarkEnd w:id="8"/>
      <w:r>
        <w:t>3) receives a determinate commitment sentence not to exceed ninety days.</w:t>
      </w:r>
    </w:p>
    <w:p w:rsidRPr="00DF3B44" w:rsidR="007E06BB" w:rsidP="009C395E" w:rsidRDefault="007E06BB" w14:paraId="3D8F1FED" w14:textId="787C64E9">
      <w:pPr>
        <w:pStyle w:val="scemptyline"/>
      </w:pPr>
    </w:p>
    <w:p w:rsidRPr="00DF3B44" w:rsidR="007A10F1" w:rsidP="007A10F1" w:rsidRDefault="009C395E" w14:paraId="0E9393B4" w14:textId="665A9114">
      <w:pPr>
        <w:pStyle w:val="scnoncodifiedsection"/>
      </w:pPr>
      <w:bookmarkStart w:name="bs_num_2_lastsection" w:id="9"/>
      <w:bookmarkStart w:name="eff_date_section" w:id="10"/>
      <w:bookmarkStart w:name="_Hlk77157096" w:id="11"/>
      <w:r>
        <w:lastRenderedPageBreak/>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1B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284573" w:rsidR="00685035" w:rsidRPr="007B4AF7" w:rsidRDefault="008C1B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LC-0047VR23.docx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72D9"/>
    <w:rsid w:val="005E1E50"/>
    <w:rsid w:val="005E2B9C"/>
    <w:rsid w:val="005E3332"/>
    <w:rsid w:val="005F76B0"/>
    <w:rsid w:val="00600A72"/>
    <w:rsid w:val="00604429"/>
    <w:rsid w:val="006067B0"/>
    <w:rsid w:val="00606A8B"/>
    <w:rsid w:val="00611EBA"/>
    <w:rsid w:val="006213A8"/>
    <w:rsid w:val="00622394"/>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1BED"/>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95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069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C39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amp;session=125&amp;summary=B" TargetMode="External" Id="Rfa1a739bf1ad4f70" /><Relationship Type="http://schemas.openxmlformats.org/officeDocument/2006/relationships/hyperlink" Target="https://www.scstatehouse.gov/sess125_2023-2024/prever/35_20221130.docx" TargetMode="External" Id="Rf37f20248925480d" /><Relationship Type="http://schemas.openxmlformats.org/officeDocument/2006/relationships/hyperlink" Target="h:\sj\20230110.docx" TargetMode="External" Id="R0d2f68c65a564c29" /><Relationship Type="http://schemas.openxmlformats.org/officeDocument/2006/relationships/hyperlink" Target="h:\sj\20230110.docx" TargetMode="External" Id="R8ba1372c73cf45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97dbf2c5-afc5-49a7-91c0-870df14e76e7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f51cdcb1-ca83-4fbf-934e-0b2f4a6dfa60</T_BILL_REQUEST_REQUEST>
  <T_BILL_R_ORIGINALDRAFT>e0439aef-9955-43a4-9719-b67f10a7d066</T_BILL_R_ORIGINALDRAFT>
  <T_BILL_SPONSOR_SPONSOR>1678d047-a47c-4aeb-adc5-3e0de5a22239</T_BILL_SPONSOR_SPONSOR>
  <T_BILL_T_ACTNUMBER>None</T_BILL_T_ACTNUMBER>
  <T_BILL_T_BILLNAME>[0035]</T_BILL_T_BILLNAME>
  <T_BILL_T_BILLNUMBER>35</T_BILL_T_BILLNUMBER>
  <T_BILL_T_BILLTITLE>to amend the South Carolina Code of Laws by amending Section 63‑19‑1440, relating to Juvenile Commitment, so as to allow a court to order temporary commitment to the department of juvenile justice for not more than ten days for evaluation.</T_BILL_T_BILLTITLE>
  <T_BILL_T_CHAMBER>senate</T_BILL_T_CHAMBER>
  <T_BILL_T_FILENAME> </T_BILL_T_FILENAME>
  <T_BILL_T_LEGTYPE>bill_statewide</T_BILL_T_LEGTYPE>
  <T_BILL_T_RATNUMBER>None</T_BILL_T_RATNUMBER>
  <T_BILL_T_SECTIONS>[{"SectionUUID":"25bd64d8-9999-4e1a-8201-10a0dc501968","SectionName":"code_section","SectionNumber":1,"SectionType":"code_section","CodeSections":[{"CodeSectionBookmarkName":"cs_T63C19N1440_3d99db0f4","IsConstitutionSection":false,"Identity":"63-19-1440","IsNew":false,"SubSections":[{"Level":1,"Identity":"T63C19N1440SC","SubSectionBookmarkName":"ss_T63C19N1440SC_lv1_7741c08ca","IsNewSubSection":false},{"Level":2,"Identity":"T63C19N1440S1","SubSectionBookmarkName":"ss_T63C19N1440S1_lv2_dba1953da","IsNewSubSection":false},{"Level":2,"Identity":"T63C19N1440S2","SubSectionBookmarkName":"ss_T63C19N1440S2_lv2_55f261d8a","IsNewSubSection":false},{"Level":2,"Identity":"T63C19N1440S3","SubSectionBookmarkName":"ss_T63C19N1440S3_lv2_545b0525b","IsNewSubSection":false}],"TitleRelatedTo":"Juvenile Commitment","TitleSoAsTo":"allow a court to order temporary commitment to the department of juvenile justice for not more than ten days for evaluation","Deleted":false}],"TitleText":"","DisableControls":false,"Deleted":false,"SectionBookmarkName":"bs_num_1_eb6784bbd"},{"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25bd64d8-9999-4e1a-8201-10a0dc501968","SectionName":"code_section","SectionNumber":1,"SectionType":"code_section","CodeSections":[{"CodeSectionBookmarkName":"cs_T63C19N1440_3d99db0f4","IsConstitutionSection":false,"Identity":"63-19-1440","IsNew":false,"SubSections":[{"Level":1,"Identity":"T63C19N1440SC","SubSectionBookmarkName":"ss_T63C19N1440SC_lv1_7741c08ca","IsNewSubSection":false}],"TitleRelatedTo":"Juvenile Commitment","TitleSoAsTo":"allow a court to order temporary commitment to the department of juvenile justice for not more than ten days for evaluation","Deleted":false}],"TitleText":"","DisableControls":false,"Deleted":false,"SectionBookmarkName":"bs_num_1_eb6784bbd"}],"Timestamp":"2022-11-15T13:16:01.113005-05:00","Username":null},{"Id":1,"SectionsList":[{"SectionUUID":"8f03ca95-8faa-4d43-a9c2-8afc498075bd","SectionName":"standard_eff_date_section","SectionNumber":2,"SectionType":"drafting_clause","CodeSections":[],"TitleText":"","DisableControls":false,"Deleted":false,"SectionBookmarkName":"bs_num_2_lastsection"},{"SectionUUID":"25bd64d8-9999-4e1a-8201-10a0dc501968","SectionName":"code_section","SectionNumber":1,"SectionType":"code_section","CodeSections":[{"CodeSectionBookmarkName":"cs_T63C19N1440_3d99db0f4","IsConstitutionSection":false,"Identity":"63-19-1440","IsNew":false,"SubSections":[{"Level":1,"Identity":"T63C19N1440SC","SubSectionBookmarkName":"ss_T63C19N1440SC_lv1_7741c08ca","IsNewSubSection":false}],"TitleRelatedTo":"Commitment.","TitleSoAsTo":"","Deleted":false}],"TitleText":"","DisableControls":false,"Deleted":false,"SectionBookmarkName":"bs_num_1_eb6784bbd"}],"Timestamp":"2022-11-15T13:14:16.4575154-05:00","Username":null},{"Id":3,"SectionsList":[{"SectionUUID":"25bd64d8-9999-4e1a-8201-10a0dc501968","SectionName":"code_section","SectionNumber":1,"SectionType":"code_section","CodeSections":[{"CodeSectionBookmarkName":"cs_T63C19N1440_3d99db0f4","IsConstitutionSection":false,"Identity":"63-19-1440","IsNew":false,"SubSections":[{"Level":1,"Identity":"T63C19N1440SC","SubSectionBookmarkName":"ss_T63C19N1440SC_lv1_7741c08ca","IsNewSubSection":false},{"Level":2,"Identity":"T63C19N1440S1","SubSectionBookmarkName":"ss_T63C19N1440S1_lv2_dba1953da","IsNewSubSection":false},{"Level":2,"Identity":"T63C19N1440S2","SubSectionBookmarkName":"ss_T63C19N1440S2_lv2_55f261d8a","IsNewSubSection":false},{"Level":2,"Identity":"T63C19N1440S3","SubSectionBookmarkName":"ss_T63C19N1440S3_lv2_545b0525b","IsNewSubSection":false}],"TitleRelatedTo":"Juvenile Commitment","TitleSoAsTo":"allow a court to order temporary commitment to the department of juvenile justice for not more than ten days for evaluation","Deleted":false}],"TitleText":"","DisableControls":false,"Deleted":false,"SectionBookmarkName":"bs_num_1_eb6784bbd"},{"SectionUUID":"8f03ca95-8faa-4d43-a9c2-8afc498075bd","SectionName":"standard_eff_date_section","SectionNumber":2,"SectionType":"drafting_clause","CodeSections":[],"TitleText":"","DisableControls":false,"Deleted":false,"SectionBookmarkName":"bs_num_2_lastsection"}],"Timestamp":"2022-11-15T15:53:01.3067705-05:00","Username":"chrischarlton@scstatehouse.gov"}]</T_BILL_T_SECTIONSHISTORY>
  <T_BILL_T_SUBJECT>Juvenile Commitment</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365</Words>
  <Characters>1913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18</cp:revision>
  <cp:lastPrinted>2022-11-15T18:16:00Z</cp:lastPrinted>
  <dcterms:created xsi:type="dcterms:W3CDTF">2022-06-03T11:45:00Z</dcterms:created>
  <dcterms:modified xsi:type="dcterms:W3CDTF">2022-11-16T15:39:00Z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