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Henegan</w:t>
      </w:r>
    </w:p>
    <w:p>
      <w:pPr>
        <w:widowControl w:val="false"/>
        <w:spacing w:after="0"/>
        <w:jc w:val="left"/>
      </w:pPr>
      <w:r>
        <w:rPr>
          <w:rFonts w:ascii="Times New Roman"/>
          <w:sz w:val="22"/>
        </w:rPr>
        <w:t xml:space="preserve">Document Path: LC-0077DG23.docx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Foreclosure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6093665a8b246f7">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2792314917d41b5">
        <w:r w:rsidRPr="00770434">
          <w:rPr>
            <w:rStyle w:val="Hyperlink"/>
          </w:rPr>
          <w:t>House Journal</w:t>
        </w:r>
        <w:r w:rsidRPr="00770434">
          <w:rPr>
            <w:rStyle w:val="Hyperlink"/>
          </w:rPr>
          <w:noBreakHyphen/>
          <w:t>page 193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3ae68aa74445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c17c6a008c4bc8">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83CF6" w14:paraId="40FEFADA" w14:textId="7624CEF1">
          <w:pPr>
            <w:pStyle w:val="scbilltitle"/>
            <w:tabs>
              <w:tab w:val="left" w:pos="2104"/>
            </w:tabs>
          </w:pPr>
          <w:r>
            <w:t xml:space="preserve">to amend the South Carolina Code of Laws by adding Section 15-39-160 so as to provide that if the state is under a state of emergency, then no judicial proceeding or judicial sale may be held to foreclose on real property; and by adding Section 12-51-180 so as to provide that if the state is under a state of </w:t>
          </w:r>
          <w:r w:rsidR="00B10BCA">
            <w:t>EMERGENCY</w:t>
          </w:r>
          <w:r>
            <w:t>, then no county treasurer may foreclose on real property.</w:t>
          </w:r>
        </w:p>
      </w:sdtContent>
    </w:sdt>
    <w:bookmarkStart w:name="at_943ea9d9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023c8cc" w:id="1"/>
      <w:r w:rsidRPr="0094541D">
        <w:t>B</w:t>
      </w:r>
      <w:bookmarkEnd w:id="1"/>
      <w:r w:rsidRPr="0094541D">
        <w:t>e it enacted by the General Assembly of the State of South Carolina:</w:t>
      </w:r>
    </w:p>
    <w:p w:rsidR="001B754B" w:rsidP="00046265" w:rsidRDefault="001B754B" w14:paraId="0A305D3F" w14:textId="77777777">
      <w:pPr>
        <w:pStyle w:val="scemptyline"/>
      </w:pPr>
    </w:p>
    <w:p w:rsidR="00B36643" w:rsidP="00046265" w:rsidRDefault="007A3E3B" w14:paraId="24E5BF65" w14:textId="4082C168">
      <w:pPr>
        <w:pStyle w:val="scdirectionallanguage"/>
      </w:pPr>
      <w:bookmarkStart w:name="bs_num_1_9ab04dca9" w:id="2"/>
      <w:r>
        <w:t>S</w:t>
      </w:r>
      <w:bookmarkEnd w:id="2"/>
      <w:r>
        <w:t>ECTION 1.</w:t>
      </w:r>
      <w:r w:rsidR="001B754B">
        <w:tab/>
      </w:r>
      <w:bookmarkStart w:name="dl_cb4b86105" w:id="3"/>
      <w:r w:rsidR="00B36643">
        <w:t>A</w:t>
      </w:r>
      <w:bookmarkEnd w:id="3"/>
      <w:r w:rsidR="00B36643">
        <w:t>rticle 1, Chapter 39, Title 15 of the S.C. Code is amended by adding:</w:t>
      </w:r>
    </w:p>
    <w:p w:rsidR="00B36643" w:rsidP="00046265" w:rsidRDefault="00B36643" w14:paraId="2DAA74AC" w14:textId="77777777">
      <w:pPr>
        <w:pStyle w:val="scemptyline"/>
      </w:pPr>
    </w:p>
    <w:p w:rsidR="001B754B" w:rsidP="00B36643" w:rsidRDefault="00B36643" w14:paraId="5361F77B" w14:textId="4629297D">
      <w:pPr>
        <w:pStyle w:val="scnewcodesection"/>
      </w:pPr>
      <w:r>
        <w:tab/>
      </w:r>
      <w:bookmarkStart w:name="ns_T15C39N160_21d0de7b8" w:id="4"/>
      <w:r>
        <w:t>S</w:t>
      </w:r>
      <w:bookmarkEnd w:id="4"/>
      <w:r>
        <w:t>ection 15-39-160.</w:t>
      </w:r>
      <w:r>
        <w:tab/>
      </w:r>
      <w:r w:rsidRPr="009622E2" w:rsidR="009622E2">
        <w:t>Notwithstanding any other provision of law, so long as any portion of this State is under a gubernatorial state of emergency, no judicial proceeding or judicial sale may be held to foreclose on real property.</w:t>
      </w:r>
    </w:p>
    <w:p w:rsidR="009622E2" w:rsidP="00046265" w:rsidRDefault="009622E2" w14:paraId="40A551D6" w14:textId="77777777">
      <w:pPr>
        <w:pStyle w:val="scemptyline"/>
      </w:pPr>
    </w:p>
    <w:p w:rsidR="00017FC2" w:rsidP="00046265" w:rsidRDefault="007A3E3B" w14:paraId="21EA8606" w14:textId="5C21F589">
      <w:pPr>
        <w:pStyle w:val="scdirectionallanguage"/>
      </w:pPr>
      <w:bookmarkStart w:name="bs_num_2_72e3f2538" w:id="5"/>
      <w:r>
        <w:t>S</w:t>
      </w:r>
      <w:bookmarkEnd w:id="5"/>
      <w:r>
        <w:t>ECTION 2.</w:t>
      </w:r>
      <w:r w:rsidR="009622E2">
        <w:tab/>
      </w:r>
      <w:bookmarkStart w:name="dl_093a9aca0" w:id="6"/>
      <w:r w:rsidR="00017FC2">
        <w:t>C</w:t>
      </w:r>
      <w:bookmarkEnd w:id="6"/>
      <w:r w:rsidR="00017FC2">
        <w:t>hapter 51, Title 12 of the S.C. Code is amended by adding:</w:t>
      </w:r>
    </w:p>
    <w:p w:rsidR="00017FC2" w:rsidP="00046265" w:rsidRDefault="00017FC2" w14:paraId="38E2AFE5" w14:textId="77777777">
      <w:pPr>
        <w:pStyle w:val="scemptyline"/>
      </w:pPr>
    </w:p>
    <w:p w:rsidR="009622E2" w:rsidP="00017FC2" w:rsidRDefault="00017FC2" w14:paraId="5FCE21E2" w14:textId="1C766C36">
      <w:pPr>
        <w:pStyle w:val="scnewcodesection"/>
      </w:pPr>
      <w:r>
        <w:tab/>
      </w:r>
      <w:bookmarkStart w:name="ns_T12C51N180_13ff1580f" w:id="7"/>
      <w:r>
        <w:t>S</w:t>
      </w:r>
      <w:bookmarkEnd w:id="7"/>
      <w:r>
        <w:t>ection 12-51-180.</w:t>
      </w:r>
      <w:r>
        <w:tab/>
      </w:r>
      <w:r w:rsidRPr="00C159CF" w:rsidR="00C159CF">
        <w:t>Notwithstanding any other provision of law, so long as any portion of this State is under a gubernatorial state of emergency, the provisions of this chapter may not be utilized to foreclose on real property.</w:t>
      </w:r>
    </w:p>
    <w:p w:rsidR="007A3E3B" w:rsidP="007A3E3B" w:rsidRDefault="007A3E3B" w14:paraId="3DC58C9A" w14:textId="77777777">
      <w:pPr>
        <w:pStyle w:val="scemptyline"/>
      </w:pPr>
    </w:p>
    <w:p w:rsidR="004B3E48" w:rsidP="004B3E48" w:rsidRDefault="007A3E3B" w14:paraId="56CAC205" w14:textId="77777777">
      <w:pPr>
        <w:pStyle w:val="scnoncodifiedsection"/>
      </w:pPr>
      <w:bookmarkStart w:name="bs_num_3_c228c16f1" w:id="8"/>
      <w:bookmarkStart w:name="savings_eed28c599" w:id="9"/>
      <w:r>
        <w:t>S</w:t>
      </w:r>
      <w:bookmarkEnd w:id="8"/>
      <w:r>
        <w:t>ECTION 3.</w:t>
      </w:r>
      <w:r>
        <w:tab/>
      </w:r>
      <w:bookmarkEnd w:id="9"/>
      <w:r w:rsidRPr="00683A6D" w:rsidR="004B3E48">
        <w:t xml:space="preserve">The repeal or amendment by this act of any law, whether temporary or permanent or civil or criminal, does not </w:t>
      </w:r>
      <w:r w:rsidR="004B3E48">
        <w:t>a</w:t>
      </w:r>
      <w:r w:rsidRPr="00683A6D" w:rsidR="004B3E48">
        <w:t>ffect pending actions, rights, duties, or liabilities founded thereon, or alter</w:t>
      </w:r>
      <w:r w:rsidRPr="007E38A7" w:rsidR="004B3E48">
        <w:t>,</w:t>
      </w:r>
      <w:r w:rsidRPr="00683A6D" w:rsidR="004B3E48">
        <w:t xml:space="preserve"> discharge, release or extinguish any penalty, forfeiture, or liability</w:t>
      </w:r>
      <w:r w:rsidRPr="007E38A7" w:rsidR="004B3E48">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4B3E48">
        <w:t>.</w:t>
      </w:r>
    </w:p>
    <w:p w:rsidRPr="00DF3B44" w:rsidR="007E06BB" w:rsidP="007A3E3B" w:rsidRDefault="007E06BB" w14:paraId="3D8F1FED" w14:textId="5EAFD596">
      <w:pPr>
        <w:pStyle w:val="scemptyline"/>
      </w:pPr>
    </w:p>
    <w:p w:rsidRPr="00DF3B44" w:rsidR="007A10F1" w:rsidP="007A10F1" w:rsidRDefault="007A3E3B" w14:paraId="0E9393B4" w14:textId="6FA79400">
      <w:pPr>
        <w:pStyle w:val="scnoncodifiedsection"/>
      </w:pPr>
      <w:bookmarkStart w:name="bs_num_4_lastsection" w:id="10"/>
      <w:bookmarkStart w:name="eff_date_section" w:id="11"/>
      <w:bookmarkStart w:name="_Hlk77157096" w:id="12"/>
      <w:r>
        <w:lastRenderedPageBreak/>
        <w:t>S</w:t>
      </w:r>
      <w:bookmarkEnd w:id="10"/>
      <w:r>
        <w:t>ECTION 4.</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51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70CA23" w:rsidR="00685035" w:rsidRPr="007B4AF7" w:rsidRDefault="008051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754B">
              <w:rPr>
                <w:noProof/>
              </w:rPr>
              <w:t>LC-0077DG23.docx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17FC2"/>
    <w:rsid w:val="00020B5D"/>
    <w:rsid w:val="00026421"/>
    <w:rsid w:val="00030409"/>
    <w:rsid w:val="00037F04"/>
    <w:rsid w:val="000404BF"/>
    <w:rsid w:val="00044B84"/>
    <w:rsid w:val="00046265"/>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B754B"/>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12D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E4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3E3B"/>
    <w:rsid w:val="007B2D29"/>
    <w:rsid w:val="007B412F"/>
    <w:rsid w:val="007B4AF7"/>
    <w:rsid w:val="007B4DBF"/>
    <w:rsid w:val="007C5458"/>
    <w:rsid w:val="007D2C67"/>
    <w:rsid w:val="007E06BB"/>
    <w:rsid w:val="007F50D1"/>
    <w:rsid w:val="00805183"/>
    <w:rsid w:val="00816D52"/>
    <w:rsid w:val="00831048"/>
    <w:rsid w:val="00834272"/>
    <w:rsid w:val="008625C1"/>
    <w:rsid w:val="008806F9"/>
    <w:rsid w:val="008A57E3"/>
    <w:rsid w:val="008B4598"/>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22E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BB6"/>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0BCA"/>
    <w:rsid w:val="00B1161F"/>
    <w:rsid w:val="00B11661"/>
    <w:rsid w:val="00B32B4D"/>
    <w:rsid w:val="00B36643"/>
    <w:rsid w:val="00B4137E"/>
    <w:rsid w:val="00B46C94"/>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9CF"/>
    <w:rsid w:val="00C15F1B"/>
    <w:rsid w:val="00C16288"/>
    <w:rsid w:val="00C17D1D"/>
    <w:rsid w:val="00C45923"/>
    <w:rsid w:val="00C543E7"/>
    <w:rsid w:val="00C70225"/>
    <w:rsid w:val="00C72198"/>
    <w:rsid w:val="00C73C7D"/>
    <w:rsid w:val="00C75005"/>
    <w:rsid w:val="00C83CF6"/>
    <w:rsid w:val="00C970DF"/>
    <w:rsid w:val="00CA406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2&amp;session=125&amp;summary=B" TargetMode="External" Id="R843ae68aa744458b" /><Relationship Type="http://schemas.openxmlformats.org/officeDocument/2006/relationships/hyperlink" Target="https://www.scstatehouse.gov/sess125_2023-2024/prever/3512_20221215.docx" TargetMode="External" Id="R32c17c6a008c4bc8" /><Relationship Type="http://schemas.openxmlformats.org/officeDocument/2006/relationships/hyperlink" Target="h:\hj\20230110.docx" TargetMode="External" Id="Ra6093665a8b246f7" /><Relationship Type="http://schemas.openxmlformats.org/officeDocument/2006/relationships/hyperlink" Target="h:\hj\20230110.docx" TargetMode="External" Id="Rc2792314917d41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66330c5e-8d3f-4d80-b946-716d59308ed5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d4ba7dd5-73cb-4019-a156-0ffa83caea5f</T_BILL_REQUEST_REQUEST>
  <T_BILL_R_ORIGINALDRAFT>f0635f15-18af-4a6f-8131-e67e2f9fab3e</T_BILL_R_ORIGINALDRAFT>
  <T_BILL_SPONSOR_SPONSOR>b7857f2a-6a17-4e73-8ffd-a4bf9b6eec50</T_BILL_SPONSOR_SPONSOR>
  <T_BILL_T_ACTNUMBER>None</T_BILL_T_ACTNUMBER>
  <T_BILL_T_BILLNAME>[3512]</T_BILL_T_BILLNAME>
  <T_BILL_T_BILLNUMBER>3512</T_BILL_T_BILLNUMBER>
  <T_BILL_T_BILLTITLE>to amend the South Carolina Code of Laws by adding Section 15-39-160 so as to provide that if the state is under a state of emergency, then no judicial proceeding or judicial sale may be held to foreclose on real property; and by adding Section 12-51-180 so as to provide that if the state is under a state of EMERGENCY, then no county treasurer may foreclose on real property.</T_BILL_T_BILLTITLE>
  <T_BILL_T_CHAMBER>house</T_BILL_T_CHAMBER>
  <T_BILL_T_FILENAME> </T_BILL_T_FILENAME>
  <T_BILL_T_LEGTYPE>bill_statewide</T_BILL_T_LEGTYPE>
  <T_BILL_T_RATNUMBER>None</T_BILL_T_RATNUMBER>
  <T_BILL_T_SECTIONS>[{"SectionUUID":"b60e1715-86de-4772-a9d5-0f00989fdead","SectionName":"code_section","SectionNumber":1,"SectionType":"code_section","CodeSections":[{"CodeSectionBookmarkName":"ns_T15C39N160_21d0de7b8","IsConstitutionSection":false,"Identity":"15-39-160","IsNew":true,"SubSections":[],"TitleRelatedTo":"","TitleSoAsTo":"provide that if the state is under a state of emergency, then no judicial proceeding or judicial sale may be held to foreclose on real property","Deleted":false}],"TitleText":"","DisableControls":false,"Deleted":false,"RepealItems":[],"SectionBookmarkName":"bs_num_1_9ab04dca9"},{"SectionUUID":"21ac4d5b-d069-423f-ac16-33091ceb9ecd","SectionName":"code_section","SectionNumber":2,"SectionType":"code_section","CodeSections":[{"CodeSectionBookmarkName":"ns_T12C51N180_13ff1580f","IsConstitutionSection":false,"Identity":"12-51-180","IsNew":true,"SubSections":[],"TitleRelatedTo":"","TitleSoAsTo":"provide that if the state is under a state of emergecy, then no county treasurer may foreclose on real property","Deleted":false}],"TitleText":"","DisableControls":false,"Deleted":false,"RepealItems":[],"SectionBookmarkName":"bs_num_2_72e3f2538"},{"SectionUUID":"75abde17-c89f-40a2-83f1-7ac2fa057ce5","SectionName":"Savings","SectionNumber":3,"SectionType":"new","CodeSections":[],"TitleText":"","DisableControls":false,"Deleted":false,"RepealItems":[],"SectionBookmarkName":"bs_num_3_c228c16f1"},{"SectionUUID":"8f03ca95-8faa-4d43-a9c2-8afc498075bd","SectionName":"standard_eff_date_section","SectionNumber":4,"SectionType":"drafting_clause","CodeSections":[],"TitleText":"","DisableControls":false,"Deleted":false,"RepealItems":[],"SectionBookmarkName":"bs_num_4_lastsection"}]</T_BILL_T_SECTIONS>
  <T_BILL_T_SECTIONSHISTORY>[{"Id":8,"SectionsList":[{"SectionUUID":"8f03ca95-8faa-4d43-a9c2-8afc498075bd","SectionName":"standard_eff_date_section","SectionNumber":4,"SectionType":"drafting_clause","CodeSections":[],"TitleText":"","DisableControls":false,"Deleted":false,"RepealItems":[],"SectionBookmarkName":"bs_num_4_lastsection"},{"SectionUUID":"b60e1715-86de-4772-a9d5-0f00989fdead","SectionName":"code_section","SectionNumber":1,"SectionType":"code_section","CodeSections":[{"CodeSectionBookmarkName":"ns_T15C39N160_21d0de7b8","IsConstitutionSection":false,"Identity":"15-39-160","IsNew":true,"SubSections":[],"TitleRelatedTo":"","TitleSoAsTo":"provide that if the state is under a state of emergency, then no judicial proceeding or judicial sale may be held to foreclose on real property","Deleted":false}],"TitleText":"by adding section 15-39-160","DisableControls":false,"Deleted":false,"RepealItems":[],"SectionBookmarkName":"bs_num_1_9ab04dca9"},{"SectionUUID":"21ac4d5b-d069-423f-ac16-33091ceb9ecd","SectionName":"code_section","SectionNumber":2,"SectionType":"code_section","CodeSections":[{"CodeSectionBookmarkName":"ns_T12C51N180_13ff1580f","IsConstitutionSection":false,"Identity":"12-51-180","IsNew":true,"SubSections":[],"TitleRelatedTo":"","TitleSoAsTo":"provide that if the state is under a state of emergecy, then no county treasurer may foreclose on real property","Deleted":false}],"TitleText":"by adding section 12-51-180","DisableControls":false,"Deleted":false,"RepealItems":[],"SectionBookmarkName":"bs_num_2_72e3f2538"},{"SectionUUID":"75abde17-c89f-40a2-83f1-7ac2fa057ce5","SectionName":"Savings","SectionNumber":3,"SectionType":"new","CodeSections":[],"TitleText":"","DisableControls":false,"Deleted":false,"RepealItems":[],"SectionBookmarkName":"bs_num_3_c228c16f1"}],"Timestamp":"2022-12-14T09:30:16.5371603-05:00","Username":null},{"Id":7,"SectionsList":[{"SectionUUID":"8f03ca95-8faa-4d43-a9c2-8afc498075bd","SectionName":"standard_eff_date_section","SectionNumber":4,"SectionType":"drafting_clause","CodeSections":[],"TitleText":"","DisableControls":false,"Deleted":false,"RepealItems":[],"SectionBookmarkName":"bs_num_4_lastsection"},{"SectionUUID":"b60e1715-86de-4772-a9d5-0f00989fdead","SectionName":"code_section","SectionNumber":1,"SectionType":"code_section","CodeSections":[{"CodeSectionBookmarkName":"ns_T15C39N160_21d0de7b8","IsConstitutionSection":false,"Identity":"15-39-160","IsNew":true,"SubSections":[],"TitleRelatedTo":"","TitleSoAsTo":"","Deleted":false}],"TitleText":"","DisableControls":false,"Deleted":false,"RepealItems":[],"SectionBookmarkName":"bs_num_1_9ab04dca9"},{"SectionUUID":"21ac4d5b-d069-423f-ac16-33091ceb9ecd","SectionName":"code_section","SectionNumber":2,"SectionType":"code_section","CodeSections":[{"CodeSectionBookmarkName":"ns_T12C51N180_13ff1580f","IsConstitutionSection":false,"Identity":"12-51-180","IsNew":true,"SubSections":[],"TitleRelatedTo":"","TitleSoAsTo":"","Deleted":false}],"TitleText":"","DisableControls":false,"Deleted":false,"RepealItems":[],"SectionBookmarkName":"bs_num_2_72e3f2538"},{"SectionUUID":"75abde17-c89f-40a2-83f1-7ac2fa057ce5","SectionName":"Savings","SectionNumber":3,"SectionType":"new","CodeSections":[],"TitleText":"","DisableControls":false,"Deleted":false,"RepealItems":[],"SectionBookmarkName":"bs_num_3_c228c16f1"}],"Timestamp":"2022-12-14T09:27:18.9360629-05:00","Username":null},{"Id":6,"SectionsList":[{"SectionUUID":"8f03ca95-8faa-4d43-a9c2-8afc498075bd","SectionName":"standard_eff_date_section","SectionNumber":3,"SectionType":"drafting_clause","CodeSections":[],"TitleText":"","DisableControls":false,"Deleted":false,"RepealItems":[],"SectionBookmarkName":"bs_num_3_lastsection"},{"SectionUUID":"b60e1715-86de-4772-a9d5-0f00989fdead","SectionName":"code_section","SectionNumber":1,"SectionType":"code_section","CodeSections":[{"CodeSectionBookmarkName":"ns_T15C39N160_21d0de7b8","IsConstitutionSection":false,"Identity":"15-39-160","IsNew":true,"SubSections":[],"TitleRelatedTo":"","TitleSoAsTo":"","Deleted":false}],"TitleText":"","DisableControls":false,"Deleted":false,"RepealItems":[],"SectionBookmarkName":"bs_num_1_9ab04dca9"},{"SectionUUID":"21ac4d5b-d069-423f-ac16-33091ceb9ecd","SectionName":"code_section","SectionNumber":2,"SectionType":"code_section","CodeSections":[{"CodeSectionBookmarkName":"ns_T12C51N180_13ff1580f","IsConstitutionSection":false,"Identity":"12-51-180","IsNew":true,"SubSections":[],"TitleRelatedTo":"","TitleSoAsTo":"","Deleted":false}],"TitleText":"","DisableControls":false,"Deleted":false,"RepealItems":[],"SectionBookmarkName":"bs_num_2_72e3f2538"}],"Timestamp":"2022-12-14T09:27:10.3366664-05:00","Username":null},{"Id":5,"SectionsList":[{"SectionUUID":"8f03ca95-8faa-4d43-a9c2-8afc498075bd","SectionName":"standard_eff_date_section","SectionNumber":4,"SectionType":"drafting_clause","CodeSections":[],"TitleText":"","DisableControls":false,"Deleted":false,"RepealItems":[],"SectionBookmarkName":"bs_num_4_lastsection"},{"SectionUUID":"b60e1715-86de-4772-a9d5-0f00989fdead","SectionName":"code_section","SectionNumber":1,"SectionType":"code_section","CodeSections":[{"CodeSectionBookmarkName":"ns_T15C39N160_21d0de7b8","IsConstitutionSection":false,"Identity":"15-39-160","IsNew":true,"SubSections":[],"TitleRelatedTo":"","TitleSoAsTo":"","Deleted":false}],"TitleText":"","DisableControls":false,"Deleted":false,"RepealItems":[],"SectionBookmarkName":"bs_num_1_9ab04dca9"},{"SectionUUID":"21ac4d5b-d069-423f-ac16-33091ceb9ecd","SectionName":"code_section","SectionNumber":2,"SectionType":"code_section","CodeSections":[{"CodeSectionBookmarkName":"ns_T12C51N180_13ff1580f","IsConstitutionSection":false,"Identity":"12-51-180","IsNew":true,"SubSections":[],"TitleRelatedTo":"","TitleSoAsTo":"","Deleted":false}],"TitleText":"","DisableControls":false,"Deleted":false,"RepealItems":[],"SectionBookmarkName":"bs_num_2_72e3f2538"},{"SectionUUID":"67e7ae1d-4562-456a-82fa-d987b3648df2","SectionName":"Severability","SectionNumber":3,"SectionType":"new","CodeSections":[],"TitleText":"","DisableControls":false,"Deleted":false,"RepealItems":[],"SectionBookmarkName":"bs_num_3_4f2b2e9a7"}],"Timestamp":"2022-12-14T09:26:54.2997441-05:00","Username":null},{"Id":4,"SectionsList":[{"SectionUUID":"8f03ca95-8faa-4d43-a9c2-8afc498075bd","SectionName":"standard_eff_date_section","SectionNumber":3,"SectionType":"drafting_clause","CodeSections":[],"TitleText":"","DisableControls":false,"Deleted":false,"RepealItems":[],"SectionBookmarkName":"bs_num_3_lastsection"},{"SectionUUID":"b60e1715-86de-4772-a9d5-0f00989fdead","SectionName":"code_section","SectionNumber":1,"SectionType":"code_section","CodeSections":[{"CodeSectionBookmarkName":"ns_T15C39N160_21d0de7b8","IsConstitutionSection":false,"Identity":"15-39-160","IsNew":true,"SubSections":[],"TitleRelatedTo":"","TitleSoAsTo":"","Deleted":false}],"TitleText":"","DisableControls":false,"Deleted":false,"RepealItems":[],"SectionBookmarkName":"bs_num_1_9ab04dca9"},{"SectionUUID":"21ac4d5b-d069-423f-ac16-33091ceb9ecd","SectionName":"code_section","SectionNumber":2,"SectionType":"code_section","CodeSections":[{"CodeSectionBookmarkName":"ns_T12C51N180_13ff1580f","IsConstitutionSection":false,"Identity":"12-51-180","IsNew":true,"SubSections":[],"TitleRelatedTo":"","TitleSoAsTo":"","Deleted":false}],"TitleText":"","DisableControls":false,"Deleted":false,"RepealItems":[],"SectionBookmarkName":"bs_num_2_72e3f2538"}],"Timestamp":"2022-12-14T09:25:36.8414579-05:00","Username":null},{"Id":3,"SectionsList":[{"SectionUUID":"8f03ca95-8faa-4d43-a9c2-8afc498075bd","SectionName":"standard_eff_date_section","SectionNumber":3,"SectionType":"drafting_clause","CodeSections":[],"TitleText":"","DisableControls":false,"Deleted":false,"RepealItems":[],"SectionBookmarkName":"bs_num_3_lastsection"},{"SectionUUID":"b60e1715-86de-4772-a9d5-0f00989fdead","SectionName":"code_section","SectionNumber":1,"SectionType":"code_section","CodeSections":[{"CodeSectionBookmarkName":"ns_T15C39N160_21d0de7b8","IsConstitutionSection":false,"Identity":"15-39-160","IsNew":true,"SubSections":[],"TitleRelatedTo":"","TitleSoAsTo":"","Deleted":false}],"TitleText":"","DisableControls":false,"Deleted":false,"RepealItems":[],"SectionBookmarkName":"bs_num_1_9ab04dca9"},{"SectionUUID":"21ac4d5b-d069-423f-ac16-33091ceb9ecd","SectionName":"code_section","SectionNumber":2,"SectionType":"code_section","CodeSections":[],"TitleText":"","DisableControls":false,"Deleted":false,"RepealItems":[],"SectionBookmarkName":"bs_num_2_72e3f2538"}],"Timestamp":"2022-12-14T09:25:34.7299115-05:00","Username":null},{"Id":2,"SectionsList":[{"SectionUUID":"8f03ca95-8faa-4d43-a9c2-8afc498075bd","SectionName":"standard_eff_date_section","SectionNumber":2,"SectionType":"drafting_clause","CodeSections":[],"TitleText":"","DisableControls":false,"Deleted":false,"RepealItems":[],"SectionBookmarkName":"bs_num_2_lastsection"},{"SectionUUID":"b60e1715-86de-4772-a9d5-0f00989fdead","SectionName":"code_section","SectionNumber":1,"SectionType":"code_section","CodeSections":[{"CodeSectionBookmarkName":"ns_T15C39N160_21d0de7b8","IsConstitutionSection":false,"Identity":"15-39-160","IsNew":true,"SubSections":[],"TitleRelatedTo":"","TitleSoAsTo":"","Deleted":false}],"TitleText":"","DisableControls":false,"Deleted":false,"RepealItems":[],"SectionBookmarkName":"bs_num_1_9ab04dca9"}],"Timestamp":"2022-12-14T09:24:20.4047911-05:00","Username":null},{"Id":1,"SectionsList":[{"SectionUUID":"8f03ca95-8faa-4d43-a9c2-8afc498075bd","SectionName":"standard_eff_date_section","SectionNumber":2,"SectionType":"drafting_clause","CodeSections":[],"TitleText":"","DisableControls":false,"Deleted":false,"RepealItems":[],"SectionBookmarkName":"bs_num_2_lastsection"},{"SectionUUID":"b60e1715-86de-4772-a9d5-0f00989fdead","SectionName":"code_section","SectionNumber":1,"SectionType":"code_section","CodeSections":[],"TitleText":"","DisableControls":false,"Deleted":false,"RepealItems":[],"SectionBookmarkName":"bs_num_1_9ab04dca9"}],"Timestamp":"2022-12-14T09:24:18.6006821-05:00","Username":null},{"Id":9,"SectionsList":[{"SectionUUID":"8f03ca95-8faa-4d43-a9c2-8afc498075bd","SectionName":"standard_eff_date_section","SectionNumber":4,"SectionType":"drafting_clause","CodeSections":[],"TitleText":"","DisableControls":false,"Deleted":false,"RepealItems":[],"SectionBookmarkName":"bs_num_4_lastsection"},{"SectionUUID":"b60e1715-86de-4772-a9d5-0f00989fdead","SectionName":"code_section","SectionNumber":1,"SectionType":"code_section","CodeSections":[{"CodeSectionBookmarkName":"ns_T15C39N160_21d0de7b8","IsConstitutionSection":false,"Identity":"15-39-160","IsNew":true,"SubSections":[],"TitleRelatedTo":"","TitleSoAsTo":"provide that if the state is under a state of emergency, then no judicial proceeding or judicial sale may be held to foreclose on real property","Deleted":false}],"TitleText":"","DisableControls":false,"Deleted":false,"RepealItems":[],"SectionBookmarkName":"bs_num_1_9ab04dca9"},{"SectionUUID":"21ac4d5b-d069-423f-ac16-33091ceb9ecd","SectionName":"code_section","SectionNumber":2,"SectionType":"code_section","CodeSections":[{"CodeSectionBookmarkName":"ns_T12C51N180_13ff1580f","IsConstitutionSection":false,"Identity":"12-51-180","IsNew":true,"SubSections":[],"TitleRelatedTo":"","TitleSoAsTo":"provide that if the state is under a state of emergecy, then no county treasurer may foreclose on real property","Deleted":false}],"TitleText":"","DisableControls":false,"Deleted":false,"RepealItems":[],"SectionBookmarkName":"bs_num_2_72e3f2538"},{"SectionUUID":"75abde17-c89f-40a2-83f1-7ac2fa057ce5","SectionName":"Savings","SectionNumber":3,"SectionType":"new","CodeSections":[],"TitleText":"","DisableControls":false,"Deleted":false,"RepealItems":[],"SectionBookmarkName":"bs_num_3_c228c16f1"}],"Timestamp":"2022-12-14T09:32:40.2686662-05:00","Username":"nikidowney@scstatehouse.gov"}]</T_BILL_T_SECTIONSHISTORY>
  <T_BILL_T_SUBJECT>Foreclosure</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337</Words>
  <Characters>1657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40</cp:revision>
  <cp:lastPrinted>2022-12-14T14:33:00Z</cp:lastPrinted>
  <dcterms:created xsi:type="dcterms:W3CDTF">2022-06-03T11:45:00Z</dcterms:created>
  <dcterms:modified xsi:type="dcterms:W3CDTF">2022-12-14T14:55:00Z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